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91DE" w14:textId="77777777" w:rsidR="00CB46CB" w:rsidRDefault="00CB46CB" w:rsidP="00015CF6">
      <w:pPr>
        <w:pStyle w:val="Bezodstpw"/>
      </w:pPr>
    </w:p>
    <w:p w14:paraId="4A909C82" w14:textId="77777777" w:rsidR="00FC0FF0" w:rsidRDefault="00FC0FF0" w:rsidP="00CB46CB">
      <w:pPr>
        <w:rPr>
          <w:rFonts w:ascii="Arial" w:hAnsi="Arial"/>
          <w:b/>
          <w:sz w:val="32"/>
        </w:rPr>
      </w:pPr>
    </w:p>
    <w:p w14:paraId="28D0FD2C" w14:textId="77777777" w:rsidR="00CB46CB" w:rsidRDefault="00CB46CB" w:rsidP="00CB46CB">
      <w:pPr>
        <w:rPr>
          <w:rFonts w:ascii="Arial" w:hAnsi="Arial"/>
          <w:b/>
          <w:sz w:val="32"/>
        </w:rPr>
      </w:pPr>
      <w:r>
        <w:rPr>
          <w:rFonts w:ascii="Arial" w:hAnsi="Arial"/>
          <w:b/>
          <w:noProof/>
          <w:sz w:val="32"/>
        </w:rPr>
        <mc:AlternateContent>
          <mc:Choice Requires="wps">
            <w:drawing>
              <wp:anchor distT="0" distB="0" distL="114300" distR="114300" simplePos="0" relativeHeight="251659264" behindDoc="0" locked="0" layoutInCell="1" allowOverlap="1" wp14:anchorId="1116F4DF" wp14:editId="38BCD3F2">
                <wp:simplePos x="0" y="0"/>
                <wp:positionH relativeFrom="column">
                  <wp:posOffset>1891422</wp:posOffset>
                </wp:positionH>
                <wp:positionV relativeFrom="paragraph">
                  <wp:posOffset>71755</wp:posOffset>
                </wp:positionV>
                <wp:extent cx="2071992" cy="2140085"/>
                <wp:effectExtent l="0" t="0" r="5080" b="0"/>
                <wp:wrapNone/>
                <wp:docPr id="1" name="Prostokąt 1" descr="PARK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992" cy="214008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31C5C" id="Prostokąt 1" o:spid="_x0000_s1026" alt="PARK2" style="position:absolute;margin-left:148.95pt;margin-top:5.65pt;width:163.1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TfBKQIAAEoEAAAOAAAAZHJzL2Uyb0RvYy54bWysVMtu2zAQvBfoPxC8&#10;13rAaWLBchDESBEgfaBp0TNFUSZRicsuacvu13dJ2Y7RHgoUvRDkLjU7OzvU8nY/9Gyn0BuwNS9m&#10;OWfKSmiN3dT865eHNzec+SBsK3qwquYH5fnt6vWr5egqVYKGvlXICMT6anQ11yG4Ksu81GoQfgZO&#10;WUp2gIMIdMRN1qIYCX3oszLP32YjYOsQpPKeouspyVcJv+uUDB+7zqvA+poTt5BWTGsT12y1FNUG&#10;hdNGHmmIf2AxCGOp6BlqLYJgWzR/QA1GInjowkzCkEHXGalSD9RNkf/WzbMWTqVeSBzvzjL5/wcr&#10;P+ye3SeM1L17AvndMwv3WtiNukOEUSvRUrkiCpWNzlfnD+LB06esGd9DS6MV2wBJg32HQwSk7tg+&#10;SX04S632gUkKlvl1sViUnEnKlcU8z2+uUg1RnT536MM7BQOLm5ojzTLBi92TD5GOqE5XYrWmN+7B&#10;9D1rHclOs0YI30zQScQYOF06ykgm+LvZpgGtQW4HZcPkOFS9CGR3r43zVKZSQ6NaIvjYJplISZSf&#10;iW3ylg+ogtSxeEfsjnHifk7Q/sQ93uptXC3EXqYuYyRpH+WOzvZVA+2BpKcWU6v0AGmjAX9yNpKZ&#10;a+5/bAUqzvpHS+NbFPN5dH86zK+uyyjPZaa5zAgrCarmgbNpex+mF7N1aDaaKhVJTAt3NPLOpGG8&#10;sDqSJcOmGR0fV3wRl+d06+UXsPoFAAD//wMAUEsDBAoAAAAAAAAAIQB2qGrydCIAAHQiAAAUAAAA&#10;ZHJzL21lZGlhL2ltYWdlMS5wbmeJUE5HDQoaCgAAAA1JSERSAAAAtgAAALgIAgAAAMGYgSMAAAAB&#10;c1JHQgCuzhzpAAAACXBIWXMAACJzAAAicwEAKvnFAAAADHRFWHREZXNjcmlwdGlvbgATCSEjAAAi&#10;AUlEQVR4Xu1dC7BdVXle55x7bm7uTXITEx4C4eFjIooQS0sZrZBgZ9TRKi0zttPa2namVRHBSO2o&#10;1UaLaKutFKzPcQoiTHFGLRQrVoUEEJQYyQ1CkKAkFwiQ5Cb3lfvIed3+a/1r//tfa+1zzt777PPe&#10;e+6cOXeftdf+9/9/+3+tf62VWVpaEumRcqA6B7Ipc1IO1OZAZuvWrSmPUg6kHEg5kHIg5UDKgZQD&#10;KQdSDqQcSDmQciDlQMqBlAMpB1IOpBxIOZByICoHMps2bYp6Tdq+ZzgwNjY2NTVVJwGfDuP1jLxj&#10;PMjmzZu3b99e+8J0GC8GY/vrkhQi/SXvGE+bQiQG0/rrkhQihrz3zP/8ys9dvuW6d9900039BYTq&#10;T1s/otm4ceN1113XD/x6+MhPDi3s+/jeKx5778yGEy7Y9ZOHev6pw7ir9ZkAUTFEPT1//OLI/bc8&#10;+enzdwr4W75BiBNGNv34msnjc7394GFSHqmhEWBcdkxs+6/xa6+b+qhYWCZfmnJWHJ7bfmjPWXde&#10;CZ/1X6OebtHvEHn46P3PTe+7fPySbZUfiIwQQ8dB3FTwPVWY33z3pz7xy+/0NAbqPFxfQwTw8eiR&#10;7R9+7o81kwAa5VzxzhMy2Qpn2ycf/Q4ABeDSn0DpU4iAcbl/4vvX73//DTP/6AsetMhAOVMeWNhr&#10;gwGNzu3P7uxDlPQjREB5PPLCvVvG37KnsluL/OBa+JJRBubo8ecDcQBa5A/v//xfPfSVflMn/QUR&#10;VB5f2H/Vvx39kPQ5QG3gceIR/W9FZBby+uT4pIuVm5667zU/+Ehf+bB9BBFUHlfve8svl3YBOHJF&#10;DYBcYZl0VPHIiqXl3g/z3hcTKfvnDoNrsuXhb/aJOukLiEjlcVgrj4r3xGWlLMC4lAdlFON7qDPL&#10;wzgc//7EXX2iTnofItrzeFoqD1f22tZUhIbOzJBYtRAGItCmT9RJL0MElMe2w3fcMH7Vv05+KF9c&#10;bTgfiAJKgCAb4N9Vi8IIeOujpefVSW9CZM/czh1Htu088IO/H7/0sfIuaU1yUwHSJhcE8aH+PfZo&#10;fVhYLVCdQLzTk95JD0JEJkxnnrp8/yWQ8wC5gynBP0NtqP8wysXPgGPPoUhggaxJT+ZOegoij0+P&#10;gfIYO/JjP2Hq6QmESNZBA+BDqg9PhcA/VRETAi+YO4E/0CshmndHk96BCCiP8fnHQHl8aeafUGFo&#10;YTNYVLhl8RQM2BcZA5fUJTxZEleCoE4g2AEfJW4HnXVdL0BEDtUe2XbPC7d87Ll3+txF41LWHoY+&#10;TxBhuEEklQdkS7ikES1Cdwd1AokTcFB6QJ10PUR2HXrwycndoDxuW/gaSNcWcM58IwExeDB1wo2P&#10;tDumpmnkjYYkLKiTbh8o7mKIgPJ4cOKHtz1/7TUv/A0KEqSbLw5zlOQQE4QChpg85k7x02tg4GO+&#10;0Ag+8FpQJzBQDEAZmxxvvLe29NCtEAHP4/GJHVeOv/Hu0vc54wqD81zMZcREkGLQP0GOFX4N1BxB&#10;YzTxhAT46F510n0QQeXxrWf++TOHrwiwLEolaEUCHigdmBCDT++kTqfKsNjTInDh5GBlMR4M6l/V&#10;peqkyyCCyuOq/Vp5+AkPbk3I6wQPlA58UPhUJ/1gB/xTVDMq7s0OFpoHEbhPN6qTroEIhi0/evbr&#10;oDwCloqlxIaHCYpNAiIU5ZNKX0TZF22Y1PfySH1l0HiL7lIn3QERUB5PT++FsOXbhZttCTF/00ID&#10;yt7wQNHKqPPS0EB1iOeoJhLrhkcPqpOuyJ10OkRQeew+9EPMeWjdAFRTkIIFQFkpbB8NQTl1CQJm&#10;ZaS7irkT5YvoK/iFh+fCizxey67InXQ0RB4+/MChmWdAeXxx7lMkA24X8CQqAENb8AgF1IwKfakB&#10;fRngaRK8hF/YfIjADTF3AsVs8UDWgqs6FyJgXH4zu+PvDlzmcwGgEDRSbye7LBUCasZ6SuhEtSmh&#10;P4uKpH0H5E6gJLZjB4o7ESLkmf7L5AcNwUH0wTPoJlyyFOLWTY/CQ1ttWLd1r24SlnBkpwMzbB0H&#10;EVAeaFwCPFNuTax815Ko8BAXxYi6gQU75vwYMVhQcY13wK8SH+V2gUSWsXWgD9tZEJHGZWqnNC7P&#10;r106OhrwvlYrCVNitaMSci88OwJRjB/CVEQxL//0hQAy9Wtxtq1WRwjwYTvK6HQQRH4+sW3Hge98&#10;duJqkFl2dF6snQ6ACH/D2XcQLeiDaiNwtlVB9xaK3b0fZKCkbgYoMZIuyeXgI5mnjjI6HQERWaF+&#10;8H++MH7V1wvX52ak8qgMV6kxJm0BYuZzGEra9xxAjwR+LQk5hseDHe+7gSQvqKGTvrsD/VSZJxFJ&#10;3vEay2LHe67phEin/RCRdYRHf73l2bfvEb8EuZbWTPk8dVS+LPxBjwT+vClR8kxeqwQ/SBmAelXf&#10;LfXryhBAdLTN8aiPHIx04K9+02a2aDNEAB/7p3d/+OCf6me0XE6SH7ogZVX44x4WkoJ8iYDMGPbD&#10;vBM80WkbwYEiae+k83ZCBPCxa/8PP330/do0WLIHqc7k9BuPZFr1QUwTGI6qpRgwm4IYcfNjTiWi&#10;YWia+XaG7xvSa2B02hUPtw0igI+f/urbX17y06a+xGeHUZyZlWU7gcH8Dw4L370ANCiVg7/KKBdg&#10;AU9pPWj1qGXpeDUkhpdp8i0BH+1CSXsgAsMutz71iRuX3eDzEt/v41k51LJSr+QREKGA/+FJV+Y7&#10;XEl7aIBrs2UzxjFdEJ4RQTKw+iSzjNLyQkScJ5E8NFiP4Jq0JVXfBoj89OBd//GbD9ybuYcEo6U+&#10;nxHLKnaBsQsCsiM0O4bxkSfHoN7duNo0QJgRkYdqJMFRzCZYuNokuID32uIwp9UQefDgXV965qOP&#10;Zx8hW6DDEzApyz2f0pOllDcJmUvbEyqJQce6ODWXWrqJdrjATL5RpANkVAYqxf9b3STRJtgtoATS&#10;awl2WLurlkIE8PFlwEdmTFdycNKUA5BjyW8QnpS3ItAIWVXca5Wq61gXn0ZBRBc2W8YIbAh1iG25&#10;alE/LTzRMubHvxEUmrQsGG4dRAgfWopOKh2kVc5J8aKx4MUf+F17DwPOhChUG1x5yEm8jgAAW95J&#10;NGfWkA2cmXq+6TUi8XFhXgnmpjUoaRFEEB+/EmP6MTHKyIhBWBJolqXAlKRpCRBLf2jvAfxZExMZ&#10;Vkvm94+gAY+VRoCdnAreiHxewI2//gx2dPhYUhJtRj+tQUkrIAL4+MrTvn3hb3wBlgRaaS4GpAdL&#10;NEtRf/iRC4IDqaYRFiV7SyXoBtAyry7HC5nqIr+4Vq3aRKcrlRagpOkQ2XHoR6A/9mS1/tDCZqmL&#10;wNfLyl+BFLVDypDhX6iwYgUj2irhT95VgcWtBMHc3FAz3vVm9wkoaar32lyIQH7sgf13gH+KbPJ9&#10;TOUTSKGWtOxrCw8a+4MvpHTMeNjInlF7BIi6kfwalBUjqsormjaFpskwAe+1eZFwEyEi86f7br01&#10;90X9mlZYloKciQEte50fd7Ig3NAgjDLkUqChCcyewb3oV/wSNLgjcyGMqoBEXJNFm2D3zcuXNAsi&#10;gI/d43feKL7qD8dTlgJfa/yEA7SCOaXFFlVJyxuuGKCiEEqBkp+B/MZ5uN5joXkKcFMUsKR/yqiC&#10;f4/JfE23Hlt23dyMcZymQEROezm484uVz6m3XnPcFzyNpaHzCAGN+YobCVZ40ck6lEWJoh9SElZ+&#10;bNAQMLbnIZJHTRWqLHjsn+oivMgV6++5JvHFtJKHyPz8/MzsgWvnPmgxN3g8xUqLedf4jgXPsgNW&#10;ePID8Rdy9TrQOmxiFdFWx7gksThAK0GGKEn2jslD5LHZB+6fuM8earFeZaX/MQFqD4u4vgWYIe2q&#10;OJXr0ooohhBQ+FRvxiqpibAS0ezfUDDTZoYmWU63qjewNcmm1BKGCJiYXzx95x3iy5bs7ZdVWRbY&#10;9SXgcKQoLZFbG8YljSP+eAZyr0F6xU+2sq5sqkaDl2tulXATuw9ENwnuaJAkRMDEPP38Q1/PfgFZ&#10;T6MkBBcQnuE5moLnAqul/xEKXFugO+Il2aQHGoi9KlQBSQH+bGLyak9HoEiSWkMrSYiMTd193+JP&#10;Qeej7aAX189wZ4W/IB1GsPDpvfR+fEuD+BitmOl2rVGq1P1UHc2vThXYGmuZvPZINdG7yrrXn301&#10;kS4Tg4iMcp+9+z7xXRShr0IwZCW7QJqD8p4mCVrGPCqmCAifGEHDh1fUGUvxSAK4xUEdQ6FyNapc&#10;pj4ebfXVRKSSSCdQzpjIygPJQARNzH9mr9fZjgobaA2cN0tCdZ0Ma/iej9GQ0+qx0MeTF/gQUKQO&#10;I0WFORhQJKR7qlDV1PVnEhF8pE5gIZPGzU0yEAETs39xShcHOXWi+qk4GpTrIAdsrfjFy2ipV960&#10;QV56Tf/EWMX9U8PQUJpf3Tr4UU2qegwiiZibBCACKuQ3z//kFnEtSc1NVflWgK9QqNxMw0BwnQE/&#10;MgvlJ9Cs9whqA6yHcJGnLqlFldxuJCiXH+md7cjGYG4ajG4SgMiOg7fvEr/2gwJkNx6etPyXm2l4&#10;u3TICzmpMaklOdJmUlot/NEl76QbyB3h8axLFeZkg6xeR8o9GlENjgM3ChFQIfsPP/pA8XtUnpPx&#10;UuC+tDwnUbqQzF3lFT3yJ0xcWY4nmR4ySdYZc3TQUBVeGaJEqpfjr0OVy/y5BFZfjSbSpFuDO9KI&#10;39ooRECFPJJ7opwv5Of90REs4fGlpXwCOKnDYJYJBWRIVQHT7DxHEkrIeI2PPbLD33UMnfgZy7OB&#10;3xzlYVEFdOKtAxNu8ofxqaRF1ob+wG+NPXbTEESkCjn06P1L34WHLg7Lt02OnQbNXcCf5AH4wHvC&#10;K47TbrWcNYxgdi7qEvU/sy88V8agQJGL7NlTUXKUH9tgb5hYC7QjHlXakLE5NG2QZNNuCfiIrUga&#10;gsiOF25/ZOAJa+AjX0Sf03xcEireEP7N6alNvJ1she+96bdyGAX8io1hbpUX5WqYMiTxIjT/jkFU&#10;NU1Mbe74G/vui0dBfIiACjkwsfe+olQhGJjgX1FVsdsHRwxmKTyVY7QETcC0iAQfTsD0LuFBsrwN&#10;3srzTtCI6KsQZ+iZSqqC+ONQ5ddCx2NnB18FHkm8yrT4EBmbvGcSNAEr9cB3V5edmjjRBWMOeGAp&#10;KSlKClNRkAQItEo4BIOHk1whiOiQSo34G6WvysSEpKrc0RXvjQLw+r1xtsiJCRFQIYcPPXaT+KQR&#10;oKJ8MU/loEEGrlz8SuUUlI9Lwa38h0c9ZJWIOTzeIbdXNZMqBGpP1Yg/LzfBSwOpQnoMqlwpdPY8&#10;iUiogTqBGGVpMSEClB2t6BDG9w0ZLKrtHwUvNC4eJI0Ay4z5j+paBFNz+DdxaecV7CF2tfLdWG9X&#10;qwCOd/w8iUgoiaFIYkLkwQPfmhZyE3V8QaWwIeKwrID+2X8ENDe0bLL81/IGHPOkAxPlw/rZuSBv&#10;x+ZUrF2tIrG7GxvHyLTGgQhYmdnpA7eU/Yy7ZJZVYl5v/yip4Xl+3YtyDYeUTIbqXKc0rPDVWnHE&#10;Qk/EXa26UeqRaIboNypK4kAEaJrNjIqJtXy0HRbzUCrFI7je/lFaf3haxJesm72gjAgXP33nK57B&#10;tfPewkZISFSqIvG7OxvfcWBnJMLjQOTokSePiWlx0hE+eFppZP8oILlaagv1k4ubwDwYNB4xFzZq&#10;kKpIvOySxtsPPh6J0jgQGTt696/FLtQZOm8Nq8fQgYEGfNbcP8qoLHR9C57ldH+lWIaiZf7QdDL6&#10;rlZa6/DeumqeRBjZQ4IkUlwTGSLgiCwsHpfVZerVh7y19CiHmRixS/isuX+UoRgAEEWzgFR1on1V&#10;NynCz9B3IgEVEvwbcVer0u6RgKKSbpsnEQYlUCEQphm2iQwRec3AacZL63mdATXJyifNBO0fZSx/&#10;CLLMe96opz9kHqWaNXH1ihUcoeVSzcJTtXQwv7A3POu6uGWkIb04EAngu5dQ99nG1vzIwE3YklSB&#10;MpMGCwWP46407GeNwbrgwLH6QDTUpCrrUDU5NdXFYo9C+vh8hP3q40CEy8+uLFSEShAwKyM9WVL+&#10;5v5RZEr8ubUocdQfuFwRpxF1A5whrGACL+6uVrrsLUyiJYoMOrzt/mMT4SmMAxGDn9wWLMp1LH0B&#10;M01Qbf+oQFMSoGb4A+Ed2X2xvdEV+zVXtKf9UUtOVVWjFp6XPdoyDkSIFbYsh+zyQVrysPb+UdCP&#10;Oy8LdYNxABSCZtpZ0rWoKpOX4/VlUSW9pdpapGvnSSQC2jgQyWiBB7iTFqtlPtRyOVkAwgUTsHqd&#10;+3zmrlb2FDovxHX1QV2qUhVSA0xxILLkLyrl9YxCYGGFJb8sOJXm/lGyuSc6kJBsb2mIoDebD+Ea&#10;crVCXKSrHlWwGImMtryjji5J5JXswk7iQER6Apb8yD/wzvP9o+QcJ0iTU62QKmuV1QJ0c1xSl9Pi&#10;bYtps7TaUhFIQESqMrBFCdvV6ni3zrtrLu7iQCRXHqqmmW2rgjJj+0eR3dHLLOOQvaJCbk0H39Ul&#10;WQiCAvcVYTewtQhMzqiSR6lLFXZVONhcXndp73EgUsnJZeMGZldrdTKXA2eThxX03ZCiO/YLVRq0&#10;KBluOobVJIHrCiGDlSw1knh1+3GBkzOsXa2MYMcLfOpQ5Uqy++dJWM+0cc0Z4fEaByLA6ovEH5VW&#10;TknVDjIbKYOzSXw3sqJc8we94paXCtcamxI57ggiQFep8QVjIJhS/Vu7WnGqfB1TjyqbfT0xT4I/&#10;1GhebecS7ogDkfXFZbrzQI8Sf8N0JyfC2T+KzAq1su0XXa9cEFAwXixlPpxFRj2qjIsdqsLxrY9a&#10;RYbI8LAE4BpxkgMBBQvKo7vJbyu7hf8G1oIQyGgJK0Vm1cA4aGKwL0OHKstl6cOId/Vgk7VINlte&#10;K04RsNZxQYoO7X2M/aNyEAkHri6GXgsAyK0Uaf6uVv2gH5ruiywfWpGD0baRRTEoDQD6mHZ8QZzO&#10;GDtq42msiC7zBTC9QRkJOKpYc90XtqsVodMyHBgfxaGqH9AR/RkjGxq4xUB+cLlYkT3m15vDNjKG&#10;A2CKNmD/KDbQj3BRhkSHx0bSxXUsvM4BBK6N4Cm7kFTh7VzHyGdmD82TwIfadOIrw0MlDkRGVpw8&#10;VFlZgRXTSX5uoh1IcLOlnoOCUyh4bCyTIh4tJPiou1pB+xi7WuHt4LNUbduI3ponEckRAc7EgcjK&#10;VafmZG4LnE35mSvoJJfx9vOFG7R1YcB1LAhWt/PBPOit2q5WcLURWnuxri6RV8CtvasVgZvroR6e&#10;rcl1xsbVZ4ZXITEhkldRNaRGRL6sXAp7OVyZveD+RND+Ue46liAtjFnq7mqFL71/0FgMnlLVJLV3&#10;tcKatN5bSzOM7CP5qjEhApdBauRl4jUkKhzNHyjo+MTKXoA43P2jMJc6WMgMekpI65rQu1qR0soX&#10;0G7ZWko2qL6rlUtVGP72QJvzVkdIrcaECKRGRoaXrxCjxC8QNoi8uKzo+57MEYFfjUS4RJa+tDC4&#10;VDCVkFYP7mKseIWa6UkxC54rDcruAtWS9G/C72rVA/IP8Qgt0iKja04fEiuQnvziKlIn/hczEvHt&#10;Ap5XCKg1+G46K3A5FSC4UQyesWYR44IifmPssApVmpKgtKy8qofmSYCv2iKISI9VDFx0/B3AwOKy&#10;GY1dDGXn0fMMwjPIAEXl7GoVPI7PYOQPvtDWU5ZEzWx9kQaKkSr0l6pQpZEUNIokr+qheRKRwl0U&#10;YZyIBi4DjxXckQ3LNsoEK72g+GU4oKZDvqb8NDmY3q5WSI2rV1B4fuoCvnsDRP59LTTCM9GiVgTK&#10;Krtahd2rJAjw3Xju4hPPjkp2TIiAOzI6OrpKrMMEqwTNogxzauwf5a8kg2Ij4UXZ1Spf8PZs54M7&#10;XJ0sGMjP19vVilPVD0Hvpaf9dosgArdZe8LZg2LoleJCvGVx+Tx8Rtg/CosRJbiMpY7gBLm3qD9o&#10;UV5wR4oeIuUsGNQuVtZuucEBTOyGpKq3lygCPoAXcubICa2DyPDwuvXF0deJt9m3XBwIuX8URcLV&#10;PFCEC/0KpSRkiWhZs7C5jXi7WkVlZ2e3f9dZF8UgMKahgTspW7NsjTjZumsOXva6+0epKXRhd7WC&#10;xsqUBA7KIFZ8oFRZSJd2tbLcHXMp32r+qhA9MU8ihpWRvI0BK7rk5FPOh7jmneIfeCd+2RhjuO2H&#10;qjHeAP0vjYdTpQyNHdkZHarqRn1mMDhnSslWrrFsqgLXemyEQZ10LeAjhpVpFCIQ17xkKXeCONVi&#10;BbLenT1l7R9l2RcSGA7BVDvwp4EFFqKwJfD0yE7QxSGp6iSxJknLVRveFK+7hrQI2JoXn3o+5NDk&#10;eI13wJxNlL27qxUm3fHw41gnkcrb0Bg9gUZ3PhS8T6Lr1uDtAJ1hqIrHxM6/CvRHjIyIZl2Dj7dq&#10;dD0kSDZWLqF+cJZ2rqTrhQbmczxCIRH6sjRRiufxEp7RMvKz3jgOZUX9xL9HB+gw7sli7tXaa8uC&#10;XYOs6OTLt55zWWzyGtIicFdQJKecumHF0hrwSFBOUpawq9WA9htLw7LMkKNEQUCNtlRZQYRbGTd1&#10;xv0SwhB5snQt6LAKrxVCqsxdrWyqanCxm+dJgAr5y5fEiWWS0SLQy4vWvvysLJQ7n0FyCgxEDRMg&#10;3Q05YdP2ObzIRaOK2aD8gpc0k1bKECa/nXGXELtaUfvS2Eit96yb50lc91t/HluFSBvdyMV4LSiS&#10;9Wf+HqTR/lpcg2cqTrbbh4Kq7NL/KtfEQAlLt6t2/q/lZVXmaprFA6Si3OeqtavVrJBLFD3RODM6&#10;rgdwQeLFuvQkCUBEoWTdK/KrQZFAsjU/6+fvyEXwX25VnY/IsEqHYCEQPLi/QobGEnC18KfarlZ6&#10;JwnVv0tVZoXo1SWKbrzw3Q3CNimIDJ/1sjdAsvWN4i9KI3qRpCyUpKncaG5RuwB8Vys4b+1qBQuB&#10;cPnhgyEUJFC8MJjO4BduZayIV97Oy9NTlROGNpIqttdWtTioQea2/XLwUuPlQjjlyUBEKZLh08/Y&#10;sHxp5bvFZ2HhMiktLxNVHpLSgDO87hDOQBoWZ1dAnEyOJJwkgRlxiud/uDGRf8bMpsg+nbWdSRvp&#10;zaxoV6vqmZi2SzoeAWBiPvHq+IFMwoYGu4MA+NxV69dkT/6zrJFv5eYD0KOFpGZfopz0sr4KRjjw&#10;RqqCJDpAZSJmYo12tZI19Czpoi2R6g3VRqCq0CfZ7PNgeYxPxpNTu66C0qHGTQwSn5gWQUVyymm/&#10;A/nW9WLD6zN+Mo1ELqVFI7RBu1pBA14txj3ZMpWJeM6K/ytLpeC9EBD88lC7WtWQZ7dVFf336z/Y&#10;uIlJHiKIkg2vvBSSaReKt1KdAL7HdFA6xH2zQRNYWkTqBjVPWPfAzIH8SqVJ6hbWrlbag9F7bQXJ&#10;nwfPPWRobvzd98TOpbpsSlKLYO8SJWdfcmZx7VvF3xJK8IW2syACKuBlfCzPqwbaIyFAKKtkrLfJ&#10;haqSK/LgfmvQrlZSo7CWHKxE1fyTNXRIN/30gQ1vbiRR1gqIwD1GR9dtOPu1LkpwB3jSB4AMLH+X&#10;Z0j2NXe1MhxYd1crWKgoyq5W2iopjPbGVvAAjgYTZS2CiIUSGOTTNkVViPFdrVy9ElCBzDSH4XK6&#10;GpD5K5jgJx2DT15try2pZoI3WOwy/QEmJnGKkzc0RKKnS0ZeJy7FmhKUGd/VyhC5k48nnZGflfaI&#10;UiABwHIZE3FXq6V8zS1693T6UnkAjsT1BzK1iRBBXXLOuW/FGOc94rNcjui0+klSb7c8Ln7yZ0sr&#10;pD0ib9QAFtsTk3wa/0Z9sKsVxLcQvyTrf3BJNRcicCeMcc5befq68hkfyHzpVV45NIrZzVW4Z6B6&#10;CC2GoTwoANETvnRvA7SwkbpEp1CpsbPXFgTDtSuYEtfbyXYIFcvbLvl4g6MwtUlqOkQQJZAvuXD9&#10;eS8vnvo2cTmN9nHKqqW2oE1peQmdWSMsrVJmKstU2E86RApqjD9BjF3j1smKM/HeIHgBfESdXReV&#10;jFZABFFy8os3nHPu7+No39Xia5sW/oRodX2LHK8pczMWJcrGO4WuCkq6w6i7WkVlXvvaQ1ps2xs+&#10;Bs5H1MVCYpDcIoggZQAUGO27+IyLX1ocfe3QW64UN+B5MAeg8I0iMdyVRhsY77lIGVAdMo+WCUmU&#10;Wo20q1Vd5nVMghUG53a96TMJJsfab2g4BYCSdetOBx/2gpNePSJWf0TcDG4sDNaAwtfDMapaDcRN&#10;SdiAB3D1irzAaKhTq4GV0spTlil55g+VpuphpAOqisAn3fe262FwrgXKg9jRUi1CdwWgQK3am8++&#10;DNxYmInzUXEzaBRdI61qXuXgvydya7gffjWIxhmagdlb1yNme21JRPK9tuohpL2/Izggsk1q5CX8&#10;47QHImh00I0FoFxw4rmvKJ4E6RPwUd4ltkqJK+kiOHgxEcbJxh4EOEOzgV2tsJC2M4doQFu0ERwI&#10;o7ZBBG+PQDlt/XlgesBHeVX2RaeIl4JSeZ/4PGTbAudhu9EyVQ74bwY3Ot6mFKSW6Iux11b416ol&#10;LSFOAZ2x7w9uaIvm4I9YJXZkTTZt2rRt27aWsEXADq9wo0MvPDJ59KmnMjLdOSMmYNvob4hPamsC&#10;ngrPsgeS5fgl/ioE2B6XljCHefdeIWYfqvmUH3+DOPvEZvMB7AgkOWDybbNDWXyQzZs3b9++vfZD&#10;dRZEiFbCysz0gScrEjcFsTgnpubE9DfFtQiXbElU2OLPUPqKpY0Bhwsap9He99WDyHsuFBed1SSI&#10;QHjy9tPOh8/WIIOeooshYmFlfn5i6ui+2ZkDqFqgYG1RHAO4HBeLD4u794ifBYc/Chn8J70wq9/7&#10;oIDRu1Hp8daHyGWvFpedkyBEEBCwJgx8aWWEwh+hFyDCnwdVS7E4D1iZnny6UJgtllY8k59GHVMU&#10;iwviGFTBHhHPTYqDE+I5gI6+nGkRHzHM3MD2Z09cJWZ31ARAYxCRi4ytPhMwccbIOvhsWVajNqZ7&#10;DSLu0yJoQMcsLkzOHXuhVCwsLB6ryFLYIYQOHmCh+LWAp4KA0hL/+N/v3Xbvdx+beyQBiCAUoCPA&#10;AWz7Ap94pl16ot8hUu35ETp4HD1i1JMtLkwdX5yxLrziyk9tv7e2DhGb3vuOi98rl//DA2VP/4Kb&#10;2fqMRW3xh/k1jBap3w9ENEu9ftTnghBbt27tPTaAcOs+e5vzInXp65wGu3fv7hxiWklJCpGw3J6a&#10;mgrbtLfapRDpLXk24WlSiDSBqb3VZQqR3pJnE54mhUgTmNpbXaYQCSvPusNdYTvqtnYpRETfyj4k&#10;VlOIhGRU/zZLIdK/sg/55ClEQjKqf5ulEIkg+/5MsKYQiQCRsbGxCK17pWkKkV6RZNOeo0NrV5v2&#10;vAEdQ9ALZRNh7ghl3mFGz8N01SFttmzZUlc1phAR4GHUZRNKdOPGjatXr+4Q6baMjBQiLWN1t94o&#10;9UW6VXItozuFSMtY3a03SiHSrZJL6U45kHIg5UDKgZQDKQdSDqQcSDmQciDlQMqBlAMpB1IOpBxI&#10;OZByIOVAyoGO5kCmZUvddTQbUuKqcyADa2ak/Ek5UIMD6TBeCo86HPh/1Fw7/VsOP8IAAAAASUVO&#10;RK5CYIJQSwMEFAAGAAgAAAAhADrskQDgAAAACgEAAA8AAABkcnMvZG93bnJldi54bWxMj1FLwzAU&#10;hd8F/0O4gm8ubVrmWpuOIQwRn5xD8C1t7pqyJilN1tV/7/VJHy/n45zvVtvFDmzGKfTeSUhXCTB0&#10;rde96yQcP/YPG2AhKqfV4B1K+MYA2/r2plKl9lf3jvMhdoxKXCiVBBPjWHIeWoNWhZUf0VF28pNV&#10;kc6p43pSVyq3AxdJsuZW9Y4WjBrx2WB7PlyshHaXmun17aX5FDwXXXGcx6/9LOX93bJ7AhZxiX8w&#10;/OqTOtTk1PiL04ENEkTxWBBKQZoBI2AtcgGskZDlmwx4XfH/L9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CJN8EpAgAASgQAAA4AAAAAAAAAAAAAAAAAOgIA&#10;AGRycy9lMm9Eb2MueG1sUEsBAi0ACgAAAAAAAAAhAHaoavJ0IgAAdCIAABQAAAAAAAAAAAAAAAAA&#10;jwQAAGRycy9tZWRpYS9pbWFnZTEucG5nUEsBAi0AFAAGAAgAAAAhADrskQDgAAAACgEAAA8AAAAA&#10;AAAAAAAAAAAANScAAGRycy9kb3ducmV2LnhtbFBLAQItABQABgAIAAAAIQCqJg6+vAAAACEBAAAZ&#10;AAAAAAAAAAAAAAAAAEIoAABkcnMvX3JlbHMvZTJvRG9jLnhtbC5yZWxzUEsFBgAAAAAGAAYAfAEA&#10;ADUpAAAAAA==&#10;" stroked="f">
                <v:fill r:id="rId9" o:title="PARK2" recolor="t" type="frame"/>
              </v:rect>
            </w:pict>
          </mc:Fallback>
        </mc:AlternateContent>
      </w:r>
    </w:p>
    <w:p w14:paraId="748D4192" w14:textId="77777777" w:rsidR="00CB46CB" w:rsidRDefault="00CB46CB" w:rsidP="00CB46CB">
      <w:pPr>
        <w:rPr>
          <w:rFonts w:ascii="Arial" w:hAnsi="Arial"/>
          <w:b/>
          <w:sz w:val="32"/>
        </w:rPr>
      </w:pPr>
    </w:p>
    <w:p w14:paraId="6A196DE8" w14:textId="77777777" w:rsidR="00CB46CB" w:rsidRDefault="00CB46CB" w:rsidP="00CB46CB">
      <w:pPr>
        <w:rPr>
          <w:rFonts w:ascii="Arial" w:hAnsi="Arial"/>
          <w:b/>
          <w:sz w:val="32"/>
        </w:rPr>
      </w:pPr>
    </w:p>
    <w:p w14:paraId="6C9A3E76" w14:textId="77777777" w:rsidR="00CB46CB" w:rsidRDefault="00CB46CB" w:rsidP="00CB46CB">
      <w:pPr>
        <w:rPr>
          <w:rFonts w:ascii="Arial" w:hAnsi="Arial"/>
          <w:b/>
          <w:sz w:val="32"/>
        </w:rPr>
      </w:pPr>
    </w:p>
    <w:p w14:paraId="745B2542" w14:textId="77777777" w:rsidR="00CB46CB" w:rsidRDefault="00CB46CB" w:rsidP="00CB46CB">
      <w:pPr>
        <w:rPr>
          <w:rFonts w:ascii="Arial" w:hAnsi="Arial"/>
          <w:b/>
          <w:sz w:val="32"/>
        </w:rPr>
      </w:pPr>
    </w:p>
    <w:p w14:paraId="67B1407F" w14:textId="77777777" w:rsidR="00CB46CB" w:rsidRDefault="00CB46CB" w:rsidP="00CB46CB">
      <w:pPr>
        <w:rPr>
          <w:rFonts w:ascii="Arial" w:hAnsi="Arial"/>
          <w:b/>
          <w:sz w:val="32"/>
        </w:rPr>
      </w:pPr>
    </w:p>
    <w:p w14:paraId="16043B28" w14:textId="77777777" w:rsidR="00CB46CB" w:rsidRDefault="00CB46CB" w:rsidP="00CB46CB">
      <w:pPr>
        <w:rPr>
          <w:rFonts w:ascii="Arial" w:hAnsi="Arial"/>
          <w:b/>
          <w:sz w:val="32"/>
        </w:rPr>
      </w:pPr>
    </w:p>
    <w:p w14:paraId="3B5E1A0A" w14:textId="77777777" w:rsidR="00CB46CB" w:rsidRDefault="00CB46CB" w:rsidP="00CB46CB">
      <w:pPr>
        <w:rPr>
          <w:rFonts w:ascii="Arial" w:hAnsi="Arial"/>
          <w:b/>
          <w:sz w:val="32"/>
        </w:rPr>
      </w:pPr>
    </w:p>
    <w:p w14:paraId="2419C76E" w14:textId="77777777" w:rsidR="00CB46CB" w:rsidRDefault="00CB46CB" w:rsidP="00CB46CB">
      <w:pPr>
        <w:rPr>
          <w:rFonts w:ascii="Arial" w:hAnsi="Arial"/>
          <w:b/>
          <w:sz w:val="32"/>
        </w:rPr>
      </w:pPr>
    </w:p>
    <w:p w14:paraId="0C04799E" w14:textId="77777777" w:rsidR="00CB46CB" w:rsidRDefault="00CB46CB" w:rsidP="00CB46CB">
      <w:pPr>
        <w:rPr>
          <w:rFonts w:ascii="Arial" w:hAnsi="Arial"/>
          <w:b/>
          <w:sz w:val="32"/>
        </w:rPr>
      </w:pPr>
    </w:p>
    <w:p w14:paraId="22BA4DC9" w14:textId="77777777" w:rsidR="00CB46CB" w:rsidRDefault="00CB46CB" w:rsidP="00CB46CB">
      <w:pPr>
        <w:rPr>
          <w:rFonts w:ascii="Arial" w:hAnsi="Arial"/>
          <w:b/>
          <w:sz w:val="32"/>
        </w:rPr>
      </w:pPr>
    </w:p>
    <w:p w14:paraId="6046D203" w14:textId="77777777" w:rsidR="00CB46CB" w:rsidRDefault="00CB46CB" w:rsidP="00CB46CB">
      <w:pPr>
        <w:rPr>
          <w:rFonts w:ascii="Arial" w:hAnsi="Arial"/>
          <w:b/>
          <w:sz w:val="32"/>
        </w:rPr>
      </w:pPr>
    </w:p>
    <w:p w14:paraId="17F3AD8F" w14:textId="77777777" w:rsidR="00CB46CB" w:rsidRDefault="00CB46CB" w:rsidP="00CB46CB">
      <w:pPr>
        <w:rPr>
          <w:rFonts w:ascii="Arial" w:hAnsi="Arial"/>
          <w:b/>
          <w:sz w:val="32"/>
        </w:rPr>
      </w:pPr>
    </w:p>
    <w:p w14:paraId="7A561313" w14:textId="77777777" w:rsidR="00CB46CB" w:rsidRPr="00CB46CB" w:rsidRDefault="00CB46CB" w:rsidP="00CB46CB">
      <w:pPr>
        <w:spacing w:line="360" w:lineRule="auto"/>
        <w:jc w:val="center"/>
        <w:rPr>
          <w:rFonts w:ascii="Arial" w:hAnsi="Arial"/>
          <w:b/>
          <w:sz w:val="48"/>
          <w:szCs w:val="48"/>
        </w:rPr>
      </w:pPr>
      <w:r w:rsidRPr="00CB46CB">
        <w:rPr>
          <w:rFonts w:ascii="Arial" w:hAnsi="Arial"/>
          <w:b/>
          <w:sz w:val="48"/>
          <w:szCs w:val="48"/>
        </w:rPr>
        <w:t>SPRAWOZDANIE FINANSOWE</w:t>
      </w:r>
    </w:p>
    <w:p w14:paraId="5326AEB8" w14:textId="77777777" w:rsidR="00CB46CB" w:rsidRPr="00CB46CB" w:rsidRDefault="00CB46CB" w:rsidP="00CB46CB">
      <w:pPr>
        <w:pStyle w:val="Nagwek7"/>
        <w:spacing w:line="360" w:lineRule="auto"/>
        <w:jc w:val="center"/>
        <w:rPr>
          <w:sz w:val="36"/>
          <w:szCs w:val="36"/>
        </w:rPr>
      </w:pPr>
      <w:r w:rsidRPr="00CB46CB">
        <w:rPr>
          <w:sz w:val="36"/>
          <w:szCs w:val="36"/>
        </w:rPr>
        <w:t>LE</w:t>
      </w:r>
      <w:r w:rsidR="008A6710">
        <w:rPr>
          <w:sz w:val="36"/>
          <w:szCs w:val="36"/>
        </w:rPr>
        <w:t>Ś</w:t>
      </w:r>
      <w:r w:rsidRPr="00CB46CB">
        <w:rPr>
          <w:sz w:val="36"/>
          <w:szCs w:val="36"/>
        </w:rPr>
        <w:t xml:space="preserve">NEGO PARKU KULTURY I WYPOCZYNKU „MYŚLĘCINEK” </w:t>
      </w:r>
    </w:p>
    <w:p w14:paraId="0E09BB90" w14:textId="77777777" w:rsidR="00CB46CB" w:rsidRPr="00CB46CB" w:rsidRDefault="00CB46CB" w:rsidP="00CB46CB">
      <w:pPr>
        <w:spacing w:line="360" w:lineRule="auto"/>
        <w:jc w:val="center"/>
        <w:rPr>
          <w:rFonts w:ascii="Arial" w:hAnsi="Arial"/>
          <w:b/>
          <w:sz w:val="36"/>
          <w:szCs w:val="36"/>
        </w:rPr>
      </w:pPr>
      <w:r w:rsidRPr="00CB46CB">
        <w:rPr>
          <w:rFonts w:ascii="Arial" w:hAnsi="Arial"/>
          <w:b/>
          <w:sz w:val="36"/>
          <w:szCs w:val="36"/>
        </w:rPr>
        <w:t>SPÓŁKA Z O.O. W BYDGOSZCZY</w:t>
      </w:r>
    </w:p>
    <w:p w14:paraId="266D3A50" w14:textId="77777777" w:rsidR="00CB46CB" w:rsidRDefault="00CB46CB" w:rsidP="00CB46CB">
      <w:pPr>
        <w:spacing w:line="360" w:lineRule="auto"/>
        <w:jc w:val="center"/>
        <w:rPr>
          <w:rFonts w:ascii="Arial" w:hAnsi="Arial"/>
          <w:b/>
          <w:sz w:val="28"/>
          <w:szCs w:val="28"/>
        </w:rPr>
      </w:pPr>
    </w:p>
    <w:p w14:paraId="4762CEFA" w14:textId="77777777" w:rsidR="00CB46CB" w:rsidRDefault="00CB46CB" w:rsidP="00CB46CB">
      <w:pPr>
        <w:spacing w:line="360" w:lineRule="auto"/>
        <w:jc w:val="center"/>
        <w:rPr>
          <w:rFonts w:ascii="Arial" w:hAnsi="Arial"/>
          <w:b/>
          <w:sz w:val="28"/>
          <w:szCs w:val="28"/>
        </w:rPr>
      </w:pPr>
      <w:r>
        <w:rPr>
          <w:rFonts w:ascii="Arial" w:hAnsi="Arial"/>
          <w:b/>
          <w:sz w:val="28"/>
          <w:szCs w:val="28"/>
        </w:rPr>
        <w:t xml:space="preserve">za okres 12 miesięcy zakończony dnia 31 grudnia </w:t>
      </w:r>
      <w:r w:rsidR="00351DB8">
        <w:rPr>
          <w:rFonts w:ascii="Arial" w:hAnsi="Arial"/>
          <w:b/>
          <w:sz w:val="28"/>
          <w:szCs w:val="28"/>
        </w:rPr>
        <w:t>202</w:t>
      </w:r>
      <w:r w:rsidR="001679D6">
        <w:rPr>
          <w:rFonts w:ascii="Arial" w:hAnsi="Arial"/>
          <w:b/>
          <w:sz w:val="28"/>
          <w:szCs w:val="28"/>
        </w:rPr>
        <w:t>2</w:t>
      </w:r>
      <w:r>
        <w:rPr>
          <w:rFonts w:ascii="Arial" w:hAnsi="Arial"/>
          <w:b/>
          <w:sz w:val="28"/>
          <w:szCs w:val="28"/>
        </w:rPr>
        <w:t xml:space="preserve"> r. obejmujące:</w:t>
      </w:r>
    </w:p>
    <w:p w14:paraId="34AB2456" w14:textId="77777777" w:rsidR="00CB46CB" w:rsidRDefault="00CB46CB" w:rsidP="00CB46CB">
      <w:pPr>
        <w:spacing w:line="360" w:lineRule="auto"/>
        <w:jc w:val="center"/>
        <w:rPr>
          <w:rFonts w:ascii="Arial" w:hAnsi="Arial"/>
          <w:b/>
          <w:sz w:val="28"/>
          <w:szCs w:val="28"/>
        </w:rPr>
      </w:pPr>
    </w:p>
    <w:p w14:paraId="249DD714" w14:textId="77777777" w:rsidR="00CB46CB" w:rsidRDefault="00CB46CB" w:rsidP="00CB46CB">
      <w:pPr>
        <w:spacing w:line="360" w:lineRule="auto"/>
        <w:jc w:val="center"/>
        <w:rPr>
          <w:rFonts w:ascii="Arial" w:hAnsi="Arial"/>
          <w:b/>
          <w:sz w:val="28"/>
          <w:szCs w:val="28"/>
        </w:rPr>
      </w:pPr>
    </w:p>
    <w:p w14:paraId="5650D9F4" w14:textId="77777777" w:rsidR="00CB46CB" w:rsidRDefault="00CB46CB" w:rsidP="00CB46CB">
      <w:pPr>
        <w:spacing w:line="360" w:lineRule="auto"/>
        <w:rPr>
          <w:rFonts w:ascii="Arial" w:hAnsi="Arial"/>
          <w:b/>
          <w:sz w:val="28"/>
          <w:szCs w:val="28"/>
        </w:rPr>
      </w:pPr>
      <w:r>
        <w:rPr>
          <w:rFonts w:ascii="Arial" w:hAnsi="Arial"/>
          <w:b/>
          <w:sz w:val="28"/>
          <w:szCs w:val="28"/>
        </w:rPr>
        <w:t>A. Wprowadzenie</w:t>
      </w:r>
    </w:p>
    <w:p w14:paraId="76C64E9D" w14:textId="77777777" w:rsidR="00CB46CB" w:rsidRDefault="00CB46CB" w:rsidP="00CB46CB">
      <w:pPr>
        <w:spacing w:line="360" w:lineRule="auto"/>
        <w:rPr>
          <w:rFonts w:ascii="Arial" w:hAnsi="Arial"/>
          <w:b/>
          <w:sz w:val="28"/>
          <w:szCs w:val="28"/>
        </w:rPr>
      </w:pPr>
      <w:r>
        <w:rPr>
          <w:rFonts w:ascii="Arial" w:hAnsi="Arial"/>
          <w:b/>
          <w:sz w:val="28"/>
          <w:szCs w:val="28"/>
        </w:rPr>
        <w:t>B. Bilans</w:t>
      </w:r>
    </w:p>
    <w:p w14:paraId="30C2C93C" w14:textId="77777777" w:rsidR="00CB46CB" w:rsidRDefault="00CB46CB" w:rsidP="00CB46CB">
      <w:pPr>
        <w:spacing w:line="360" w:lineRule="auto"/>
        <w:rPr>
          <w:rFonts w:ascii="Arial" w:hAnsi="Arial"/>
          <w:b/>
          <w:sz w:val="28"/>
          <w:szCs w:val="28"/>
        </w:rPr>
      </w:pPr>
      <w:r>
        <w:rPr>
          <w:rFonts w:ascii="Arial" w:hAnsi="Arial"/>
          <w:b/>
          <w:sz w:val="28"/>
          <w:szCs w:val="28"/>
        </w:rPr>
        <w:t>C. Rachunek zysków i strat</w:t>
      </w:r>
    </w:p>
    <w:p w14:paraId="3BAEC15D" w14:textId="77777777" w:rsidR="00CB46CB" w:rsidRDefault="00CB46CB" w:rsidP="00CB46CB">
      <w:pPr>
        <w:spacing w:line="360" w:lineRule="auto"/>
        <w:rPr>
          <w:rFonts w:ascii="Arial" w:hAnsi="Arial"/>
          <w:b/>
          <w:sz w:val="28"/>
          <w:szCs w:val="28"/>
        </w:rPr>
      </w:pPr>
      <w:r>
        <w:rPr>
          <w:rFonts w:ascii="Arial" w:hAnsi="Arial"/>
          <w:b/>
          <w:sz w:val="28"/>
          <w:szCs w:val="28"/>
        </w:rPr>
        <w:t>D. Zestawienie zmian w kapitale własnym</w:t>
      </w:r>
    </w:p>
    <w:p w14:paraId="3A3CD9F6" w14:textId="77777777" w:rsidR="00CB46CB" w:rsidRDefault="00CB46CB" w:rsidP="00CB46CB">
      <w:pPr>
        <w:spacing w:line="360" w:lineRule="auto"/>
        <w:rPr>
          <w:rFonts w:ascii="Arial" w:hAnsi="Arial"/>
          <w:b/>
          <w:sz w:val="28"/>
          <w:szCs w:val="28"/>
        </w:rPr>
      </w:pPr>
      <w:r>
        <w:rPr>
          <w:rFonts w:ascii="Arial" w:hAnsi="Arial"/>
          <w:b/>
          <w:sz w:val="28"/>
          <w:szCs w:val="28"/>
        </w:rPr>
        <w:t>E. Rachunek przepływów pieniężnych</w:t>
      </w:r>
    </w:p>
    <w:p w14:paraId="4B828FA7" w14:textId="77777777" w:rsidR="00FC0FF0" w:rsidRDefault="00CB46CB" w:rsidP="00CB46CB">
      <w:pPr>
        <w:spacing w:line="360" w:lineRule="auto"/>
        <w:rPr>
          <w:rFonts w:ascii="Arial" w:hAnsi="Arial"/>
          <w:b/>
          <w:sz w:val="28"/>
          <w:szCs w:val="28"/>
        </w:rPr>
        <w:sectPr w:rsidR="00FC0FF0" w:rsidSect="00FB2945">
          <w:pgSz w:w="11906" w:h="16838"/>
          <w:pgMar w:top="1417" w:right="1417" w:bottom="1417" w:left="1417" w:header="708" w:footer="708" w:gutter="0"/>
          <w:cols w:space="708"/>
          <w:docGrid w:linePitch="360"/>
        </w:sectPr>
      </w:pPr>
      <w:r>
        <w:rPr>
          <w:rFonts w:ascii="Arial" w:hAnsi="Arial"/>
          <w:b/>
          <w:sz w:val="28"/>
          <w:szCs w:val="28"/>
        </w:rPr>
        <w:t>F. Dodatkowe informacje i objaśnienia</w:t>
      </w:r>
    </w:p>
    <w:p w14:paraId="6ACDD8F9" w14:textId="77777777" w:rsidR="008A6710" w:rsidRDefault="008A6710" w:rsidP="008A6710">
      <w:pPr>
        <w:spacing w:before="240" w:after="60"/>
        <w:jc w:val="center"/>
        <w:rPr>
          <w:b/>
          <w:sz w:val="24"/>
          <w:szCs w:val="24"/>
        </w:rPr>
      </w:pPr>
      <w:r w:rsidRPr="00647052">
        <w:rPr>
          <w:b/>
          <w:sz w:val="24"/>
          <w:szCs w:val="24"/>
        </w:rPr>
        <w:lastRenderedPageBreak/>
        <w:t>WPROWADZENIE DO SPRAWOZDANIA FINANSOWEGO</w:t>
      </w:r>
    </w:p>
    <w:p w14:paraId="7609CA74" w14:textId="77777777" w:rsidR="008A6710" w:rsidRPr="00142C95" w:rsidRDefault="008A6710" w:rsidP="008A6710">
      <w:pPr>
        <w:jc w:val="center"/>
        <w:rPr>
          <w:rFonts w:ascii="Calibri" w:hAnsi="Calibri" w:cs="Calibri"/>
          <w:b/>
          <w:sz w:val="22"/>
          <w:szCs w:val="22"/>
        </w:rPr>
      </w:pPr>
    </w:p>
    <w:tbl>
      <w:tblPr>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4056EA7E" w14:textId="77777777" w:rsidTr="00312302">
        <w:trPr>
          <w:trHeight w:val="309"/>
        </w:trPr>
        <w:tc>
          <w:tcPr>
            <w:tcW w:w="747" w:type="dxa"/>
            <w:tcBorders>
              <w:top w:val="nil"/>
              <w:left w:val="nil"/>
              <w:bottom w:val="nil"/>
              <w:right w:val="nil"/>
            </w:tcBorders>
            <w:shd w:val="clear" w:color="000000" w:fill="305496"/>
            <w:vAlign w:val="center"/>
            <w:hideMark/>
          </w:tcPr>
          <w:p w14:paraId="70A8CA09" w14:textId="77777777" w:rsidR="008A6710" w:rsidRPr="00142C95" w:rsidRDefault="008A6710" w:rsidP="00312302">
            <w:pPr>
              <w:rPr>
                <w:rFonts w:ascii="Calibri" w:hAnsi="Calibri" w:cs="Calibri"/>
                <w:b/>
                <w:bCs/>
                <w:color w:val="FFFFFF"/>
                <w:sz w:val="22"/>
                <w:szCs w:val="22"/>
              </w:rPr>
            </w:pPr>
            <w:r w:rsidRPr="00142C95">
              <w:rPr>
                <w:rFonts w:ascii="Calibri" w:hAnsi="Calibri" w:cs="Calibri"/>
                <w:b/>
                <w:bCs/>
                <w:color w:val="FFFFFF"/>
                <w:sz w:val="22"/>
                <w:szCs w:val="22"/>
              </w:rPr>
              <w:t>1.</w:t>
            </w:r>
          </w:p>
        </w:tc>
        <w:tc>
          <w:tcPr>
            <w:tcW w:w="8537" w:type="dxa"/>
            <w:tcBorders>
              <w:top w:val="nil"/>
              <w:left w:val="nil"/>
              <w:bottom w:val="nil"/>
              <w:right w:val="nil"/>
            </w:tcBorders>
            <w:shd w:val="clear" w:color="000000" w:fill="305496"/>
            <w:noWrap/>
            <w:vAlign w:val="center"/>
            <w:hideMark/>
          </w:tcPr>
          <w:p w14:paraId="165BABE4" w14:textId="77777777" w:rsidR="008A6710" w:rsidRPr="00142C95" w:rsidRDefault="008A6710" w:rsidP="00312302">
            <w:pPr>
              <w:ind w:right="-779"/>
              <w:rPr>
                <w:rFonts w:ascii="Calibri" w:hAnsi="Calibri" w:cs="Calibri"/>
                <w:b/>
                <w:bCs/>
                <w:color w:val="FFFFFF" w:themeColor="background1"/>
                <w:sz w:val="22"/>
                <w:szCs w:val="22"/>
              </w:rPr>
            </w:pPr>
            <w:r w:rsidRPr="00142C95">
              <w:rPr>
                <w:rFonts w:ascii="Calibri" w:hAnsi="Calibri" w:cs="Calibri"/>
                <w:b/>
                <w:color w:val="FFFFFF" w:themeColor="background1"/>
                <w:sz w:val="22"/>
                <w:szCs w:val="22"/>
              </w:rPr>
              <w:t>Nazwa jednostki, adres siedziby, przedmiot działalności oraz nr w stosownym rejestrze</w:t>
            </w:r>
          </w:p>
        </w:tc>
        <w:tc>
          <w:tcPr>
            <w:tcW w:w="216" w:type="dxa"/>
            <w:tcBorders>
              <w:top w:val="nil"/>
              <w:left w:val="nil"/>
              <w:bottom w:val="nil"/>
              <w:right w:val="nil"/>
            </w:tcBorders>
            <w:shd w:val="clear" w:color="000000" w:fill="305496"/>
            <w:hideMark/>
          </w:tcPr>
          <w:p w14:paraId="55DDFD9A"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616EACAD" w14:textId="77777777" w:rsidR="008A6710" w:rsidRPr="00303735" w:rsidRDefault="008A6710" w:rsidP="008A6710">
      <w:pPr>
        <w:jc w:val="both"/>
        <w:rPr>
          <w:rFonts w:ascii="Arial" w:hAnsi="Arial" w:cs="Arial"/>
          <w:b/>
        </w:rPr>
      </w:pPr>
    </w:p>
    <w:tbl>
      <w:tblPr>
        <w:tblW w:w="8931" w:type="dxa"/>
        <w:tblInd w:w="108" w:type="dxa"/>
        <w:tblLook w:val="01E0" w:firstRow="1" w:lastRow="1" w:firstColumn="1" w:lastColumn="1" w:noHBand="0" w:noVBand="0"/>
      </w:tblPr>
      <w:tblGrid>
        <w:gridCol w:w="2183"/>
        <w:gridCol w:w="6748"/>
      </w:tblGrid>
      <w:tr w:rsidR="008A6710" w:rsidRPr="00142C95" w14:paraId="7C81C9EA" w14:textId="77777777" w:rsidTr="00312302">
        <w:trPr>
          <w:trHeight w:val="120"/>
        </w:trPr>
        <w:tc>
          <w:tcPr>
            <w:tcW w:w="2183" w:type="dxa"/>
          </w:tcPr>
          <w:p w14:paraId="6DE35EEF" w14:textId="77777777" w:rsidR="008A6710" w:rsidRPr="00142C95" w:rsidRDefault="008A6710" w:rsidP="00312302">
            <w:pPr>
              <w:spacing w:before="120" w:after="60"/>
              <w:jc w:val="both"/>
              <w:rPr>
                <w:sz w:val="24"/>
                <w:szCs w:val="24"/>
              </w:rPr>
            </w:pPr>
            <w:r w:rsidRPr="00142C95">
              <w:rPr>
                <w:i/>
                <w:sz w:val="24"/>
                <w:szCs w:val="24"/>
              </w:rPr>
              <w:t>Nazwa:</w:t>
            </w:r>
          </w:p>
        </w:tc>
        <w:tc>
          <w:tcPr>
            <w:tcW w:w="6748" w:type="dxa"/>
          </w:tcPr>
          <w:p w14:paraId="46BDDADA" w14:textId="77777777" w:rsidR="008A6710" w:rsidRPr="00142C95" w:rsidRDefault="008A6710" w:rsidP="00312302">
            <w:pPr>
              <w:spacing w:before="120" w:after="60"/>
              <w:jc w:val="both"/>
              <w:rPr>
                <w:sz w:val="24"/>
                <w:szCs w:val="24"/>
              </w:rPr>
            </w:pPr>
            <w:r w:rsidRPr="00142C95">
              <w:rPr>
                <w:sz w:val="24"/>
                <w:szCs w:val="24"/>
              </w:rPr>
              <w:t>Leśny Park Kultury i Wypoczynku „</w:t>
            </w:r>
            <w:proofErr w:type="spellStart"/>
            <w:r w:rsidRPr="00142C95">
              <w:rPr>
                <w:sz w:val="24"/>
                <w:szCs w:val="24"/>
              </w:rPr>
              <w:t>Myślęcinek</w:t>
            </w:r>
            <w:proofErr w:type="spellEnd"/>
            <w:r w:rsidRPr="00142C95">
              <w:rPr>
                <w:sz w:val="24"/>
                <w:szCs w:val="24"/>
              </w:rPr>
              <w:t>” Spółka z o.o.</w:t>
            </w:r>
          </w:p>
        </w:tc>
      </w:tr>
      <w:tr w:rsidR="008A6710" w:rsidRPr="00142C95" w14:paraId="2344899E" w14:textId="77777777" w:rsidTr="00312302">
        <w:trPr>
          <w:trHeight w:val="225"/>
        </w:trPr>
        <w:tc>
          <w:tcPr>
            <w:tcW w:w="2183" w:type="dxa"/>
          </w:tcPr>
          <w:p w14:paraId="1A2C055B" w14:textId="77777777" w:rsidR="008A6710" w:rsidRPr="00142C95" w:rsidRDefault="008A6710" w:rsidP="00312302">
            <w:pPr>
              <w:spacing w:before="120" w:after="60"/>
              <w:jc w:val="both"/>
              <w:rPr>
                <w:sz w:val="24"/>
                <w:szCs w:val="24"/>
              </w:rPr>
            </w:pPr>
            <w:r w:rsidRPr="00142C95">
              <w:rPr>
                <w:i/>
                <w:sz w:val="24"/>
                <w:szCs w:val="24"/>
              </w:rPr>
              <w:t>Adres:</w:t>
            </w:r>
          </w:p>
        </w:tc>
        <w:tc>
          <w:tcPr>
            <w:tcW w:w="6748" w:type="dxa"/>
          </w:tcPr>
          <w:p w14:paraId="25D6248A" w14:textId="77777777" w:rsidR="008A6710" w:rsidRPr="00142C95" w:rsidRDefault="008A6710" w:rsidP="00312302">
            <w:pPr>
              <w:spacing w:before="120" w:after="60"/>
              <w:jc w:val="both"/>
              <w:rPr>
                <w:sz w:val="24"/>
                <w:szCs w:val="24"/>
              </w:rPr>
            </w:pPr>
            <w:r w:rsidRPr="00142C95">
              <w:rPr>
                <w:sz w:val="24"/>
                <w:szCs w:val="24"/>
              </w:rPr>
              <w:t>85-674 Bydgoszcz, ul. Gdańska 173-175.</w:t>
            </w:r>
          </w:p>
        </w:tc>
      </w:tr>
      <w:tr w:rsidR="008A6710" w:rsidRPr="00142C95" w14:paraId="32910DC9" w14:textId="77777777" w:rsidTr="00312302">
        <w:trPr>
          <w:trHeight w:val="594"/>
        </w:trPr>
        <w:tc>
          <w:tcPr>
            <w:tcW w:w="2183" w:type="dxa"/>
          </w:tcPr>
          <w:p w14:paraId="176030D1" w14:textId="77777777" w:rsidR="008A6710" w:rsidRPr="00142C95" w:rsidRDefault="008A6710" w:rsidP="00312302">
            <w:pPr>
              <w:spacing w:before="120" w:after="60"/>
              <w:rPr>
                <w:i/>
                <w:sz w:val="24"/>
                <w:szCs w:val="24"/>
              </w:rPr>
            </w:pPr>
            <w:r w:rsidRPr="00142C95">
              <w:rPr>
                <w:i/>
                <w:sz w:val="24"/>
                <w:szCs w:val="24"/>
              </w:rPr>
              <w:t>Przedmiot działalności:</w:t>
            </w:r>
          </w:p>
        </w:tc>
        <w:tc>
          <w:tcPr>
            <w:tcW w:w="6748" w:type="dxa"/>
          </w:tcPr>
          <w:p w14:paraId="603D812A" w14:textId="77777777" w:rsidR="008A6710" w:rsidRPr="00142C95" w:rsidRDefault="008A6710" w:rsidP="00312302">
            <w:pPr>
              <w:spacing w:before="120" w:after="60"/>
              <w:jc w:val="both"/>
              <w:rPr>
                <w:sz w:val="24"/>
                <w:szCs w:val="24"/>
              </w:rPr>
            </w:pPr>
            <w:r w:rsidRPr="00142C95">
              <w:rPr>
                <w:sz w:val="24"/>
                <w:szCs w:val="24"/>
              </w:rPr>
              <w:t>działalność ogrodów botanicznych i zoologicznych oraz naturalnych obszarów i obiektów chronionej przyrody.</w:t>
            </w:r>
          </w:p>
        </w:tc>
      </w:tr>
      <w:tr w:rsidR="008A6710" w:rsidRPr="00142C95" w14:paraId="05C1ADBA" w14:textId="77777777" w:rsidTr="00312302">
        <w:trPr>
          <w:trHeight w:val="120"/>
        </w:trPr>
        <w:tc>
          <w:tcPr>
            <w:tcW w:w="2183" w:type="dxa"/>
          </w:tcPr>
          <w:p w14:paraId="01CAB695" w14:textId="77777777" w:rsidR="008A6710" w:rsidRPr="00142C95" w:rsidRDefault="008A6710" w:rsidP="00312302">
            <w:pPr>
              <w:spacing w:before="120" w:after="60"/>
              <w:jc w:val="both"/>
              <w:rPr>
                <w:i/>
                <w:sz w:val="24"/>
                <w:szCs w:val="24"/>
              </w:rPr>
            </w:pPr>
            <w:r w:rsidRPr="00142C95">
              <w:rPr>
                <w:i/>
                <w:sz w:val="24"/>
                <w:szCs w:val="24"/>
              </w:rPr>
              <w:t>Rejestr sądowy:</w:t>
            </w:r>
          </w:p>
        </w:tc>
        <w:tc>
          <w:tcPr>
            <w:tcW w:w="6748" w:type="dxa"/>
          </w:tcPr>
          <w:p w14:paraId="58CB2E72" w14:textId="77777777" w:rsidR="008A6710" w:rsidRPr="00142C95" w:rsidRDefault="008A6710" w:rsidP="00312302">
            <w:pPr>
              <w:spacing w:before="120" w:after="60"/>
              <w:jc w:val="both"/>
              <w:rPr>
                <w:sz w:val="24"/>
                <w:szCs w:val="24"/>
              </w:rPr>
            </w:pPr>
            <w:r w:rsidRPr="00142C95">
              <w:rPr>
                <w:sz w:val="24"/>
                <w:szCs w:val="24"/>
              </w:rPr>
              <w:t>Spółka została wpisana w dniu 11.07.2002 r. do rejestru przedsiębiorców prowadzonego przez Sąd Rejonowy w Bydgoszczy XIII Wydziale Gospodarczym Krajowego Rejestru Sądowego pod numerem 0000122406.</w:t>
            </w:r>
          </w:p>
        </w:tc>
      </w:tr>
      <w:tr w:rsidR="008A6710" w:rsidRPr="00142C95" w14:paraId="2FC3A14B" w14:textId="77777777" w:rsidTr="00312302">
        <w:trPr>
          <w:trHeight w:val="225"/>
        </w:trPr>
        <w:tc>
          <w:tcPr>
            <w:tcW w:w="2183" w:type="dxa"/>
          </w:tcPr>
          <w:p w14:paraId="723268AC" w14:textId="77777777" w:rsidR="008A6710" w:rsidRPr="00142C95" w:rsidRDefault="008A6710" w:rsidP="00312302">
            <w:pPr>
              <w:spacing w:before="120" w:after="60"/>
              <w:jc w:val="both"/>
              <w:rPr>
                <w:i/>
                <w:sz w:val="24"/>
                <w:szCs w:val="24"/>
              </w:rPr>
            </w:pPr>
            <w:r w:rsidRPr="00142C95">
              <w:rPr>
                <w:i/>
                <w:sz w:val="24"/>
                <w:szCs w:val="24"/>
              </w:rPr>
              <w:t>Spółka posiada:</w:t>
            </w:r>
          </w:p>
        </w:tc>
        <w:tc>
          <w:tcPr>
            <w:tcW w:w="6748" w:type="dxa"/>
          </w:tcPr>
          <w:p w14:paraId="12E67FDB" w14:textId="77777777" w:rsidR="008A6710" w:rsidRPr="00142C95" w:rsidRDefault="008A6710" w:rsidP="00312302">
            <w:pPr>
              <w:spacing w:before="120" w:after="60"/>
              <w:jc w:val="both"/>
              <w:rPr>
                <w:sz w:val="24"/>
                <w:szCs w:val="24"/>
              </w:rPr>
            </w:pPr>
            <w:r w:rsidRPr="00142C95">
              <w:rPr>
                <w:sz w:val="24"/>
                <w:szCs w:val="24"/>
              </w:rPr>
              <w:t>numer REGON: 090072920 oraz NIP: 554-030-90-92</w:t>
            </w:r>
          </w:p>
        </w:tc>
      </w:tr>
    </w:tbl>
    <w:p w14:paraId="7F0F7E94" w14:textId="77777777" w:rsidR="008A6710" w:rsidRDefault="008A6710" w:rsidP="008A6710">
      <w:pPr>
        <w:jc w:val="both"/>
        <w:rPr>
          <w:rFonts w:ascii="Arial" w:hAnsi="Arial" w:cs="Arial"/>
          <w:b/>
        </w:rPr>
      </w:pPr>
    </w:p>
    <w:p w14:paraId="1077E6C9" w14:textId="77777777" w:rsidR="008A6710" w:rsidRDefault="008A6710" w:rsidP="008A6710">
      <w:pPr>
        <w:jc w:val="both"/>
        <w:rPr>
          <w:rFonts w:ascii="Arial" w:hAnsi="Arial" w:cs="Arial"/>
          <w:b/>
        </w:rPr>
      </w:pPr>
    </w:p>
    <w:tbl>
      <w:tblPr>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0523836E" w14:textId="77777777" w:rsidTr="00312302">
        <w:trPr>
          <w:trHeight w:val="309"/>
        </w:trPr>
        <w:tc>
          <w:tcPr>
            <w:tcW w:w="747" w:type="dxa"/>
            <w:tcBorders>
              <w:top w:val="nil"/>
              <w:left w:val="nil"/>
              <w:bottom w:val="nil"/>
              <w:right w:val="nil"/>
            </w:tcBorders>
            <w:shd w:val="clear" w:color="000000" w:fill="305496"/>
            <w:vAlign w:val="center"/>
            <w:hideMark/>
          </w:tcPr>
          <w:p w14:paraId="62DD599A"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2</w:t>
            </w:r>
            <w:r w:rsidRPr="00142C95">
              <w:rPr>
                <w:rFonts w:ascii="Calibri" w:hAnsi="Calibri" w:cs="Calibri"/>
                <w:b/>
                <w:bCs/>
                <w:color w:val="FFFFFF"/>
                <w:sz w:val="22"/>
                <w:szCs w:val="22"/>
              </w:rPr>
              <w:t>.</w:t>
            </w:r>
          </w:p>
        </w:tc>
        <w:tc>
          <w:tcPr>
            <w:tcW w:w="8537" w:type="dxa"/>
            <w:tcBorders>
              <w:top w:val="nil"/>
              <w:left w:val="nil"/>
              <w:bottom w:val="nil"/>
              <w:right w:val="nil"/>
            </w:tcBorders>
            <w:shd w:val="clear" w:color="000000" w:fill="305496"/>
            <w:noWrap/>
            <w:vAlign w:val="center"/>
            <w:hideMark/>
          </w:tcPr>
          <w:p w14:paraId="60C345B4" w14:textId="77777777" w:rsidR="008A6710" w:rsidRPr="00142C95" w:rsidRDefault="008A6710" w:rsidP="00312302">
            <w:pPr>
              <w:ind w:right="-779"/>
              <w:rPr>
                <w:rFonts w:ascii="Calibri" w:hAnsi="Calibri" w:cs="Calibri"/>
                <w:b/>
                <w:bCs/>
                <w:color w:val="FFFFFF" w:themeColor="background1"/>
                <w:sz w:val="22"/>
                <w:szCs w:val="22"/>
              </w:rPr>
            </w:pPr>
            <w:r w:rsidRPr="00142C95">
              <w:rPr>
                <w:rFonts w:ascii="Calibri" w:hAnsi="Calibri" w:cs="Calibri"/>
                <w:b/>
                <w:color w:val="FFFFFF" w:themeColor="background1"/>
                <w:sz w:val="22"/>
                <w:szCs w:val="22"/>
              </w:rPr>
              <w:t>Czas działania jednostki określony w akcie założycielskim</w:t>
            </w:r>
          </w:p>
        </w:tc>
        <w:tc>
          <w:tcPr>
            <w:tcW w:w="216" w:type="dxa"/>
            <w:tcBorders>
              <w:top w:val="nil"/>
              <w:left w:val="nil"/>
              <w:bottom w:val="nil"/>
              <w:right w:val="nil"/>
            </w:tcBorders>
            <w:shd w:val="clear" w:color="000000" w:fill="305496"/>
            <w:hideMark/>
          </w:tcPr>
          <w:p w14:paraId="3E5605A6"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3E75C96F" w14:textId="77777777" w:rsidR="008A6710" w:rsidRDefault="008A6710" w:rsidP="008A6710">
      <w:pPr>
        <w:spacing w:before="120" w:after="60" w:line="276" w:lineRule="auto"/>
        <w:ind w:left="708"/>
        <w:jc w:val="both"/>
        <w:rPr>
          <w:sz w:val="24"/>
          <w:szCs w:val="24"/>
        </w:rPr>
      </w:pPr>
      <w:r w:rsidRPr="00AD6930">
        <w:rPr>
          <w:sz w:val="24"/>
          <w:szCs w:val="24"/>
        </w:rPr>
        <w:t>Powołanie Spółki nastąpiło aktem notarialnym dnia 29.06.1992 r. Rep. A nr 3892/1992. Zgodnie ze statutem czas trwania działalności Spółki jest nieograniczony.</w:t>
      </w:r>
    </w:p>
    <w:p w14:paraId="47BD8330" w14:textId="77777777" w:rsidR="008A6710" w:rsidRPr="00AD6930" w:rsidRDefault="008A6710" w:rsidP="008A6710">
      <w:pPr>
        <w:spacing w:before="120" w:after="60" w:line="276" w:lineRule="auto"/>
        <w:ind w:left="708"/>
        <w:jc w:val="both"/>
        <w:rPr>
          <w:sz w:val="24"/>
          <w:szCs w:val="24"/>
        </w:rPr>
      </w:pPr>
    </w:p>
    <w:tbl>
      <w:tblPr>
        <w:tblpPr w:leftFromText="141" w:rightFromText="141" w:vertAnchor="text" w:horzAnchor="margin" w:tblpY="164"/>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4E395EF3" w14:textId="77777777" w:rsidTr="00312302">
        <w:trPr>
          <w:trHeight w:val="309"/>
        </w:trPr>
        <w:tc>
          <w:tcPr>
            <w:tcW w:w="747" w:type="dxa"/>
            <w:tcBorders>
              <w:top w:val="nil"/>
              <w:left w:val="nil"/>
              <w:bottom w:val="nil"/>
              <w:right w:val="nil"/>
            </w:tcBorders>
            <w:shd w:val="clear" w:color="000000" w:fill="305496"/>
            <w:vAlign w:val="center"/>
            <w:hideMark/>
          </w:tcPr>
          <w:p w14:paraId="4C5E9670"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3</w:t>
            </w:r>
            <w:r w:rsidRPr="00142C95">
              <w:rPr>
                <w:rFonts w:ascii="Calibri" w:hAnsi="Calibri" w:cs="Calibri"/>
                <w:b/>
                <w:bCs/>
                <w:color w:val="FFFFFF"/>
                <w:sz w:val="22"/>
                <w:szCs w:val="22"/>
              </w:rPr>
              <w:t>.</w:t>
            </w:r>
          </w:p>
        </w:tc>
        <w:tc>
          <w:tcPr>
            <w:tcW w:w="8537" w:type="dxa"/>
            <w:tcBorders>
              <w:top w:val="nil"/>
              <w:left w:val="nil"/>
              <w:bottom w:val="nil"/>
              <w:right w:val="nil"/>
            </w:tcBorders>
            <w:shd w:val="clear" w:color="000000" w:fill="305496"/>
            <w:noWrap/>
            <w:vAlign w:val="center"/>
            <w:hideMark/>
          </w:tcPr>
          <w:p w14:paraId="63BE23E5" w14:textId="77777777" w:rsidR="008A6710" w:rsidRPr="00142C95" w:rsidRDefault="008A6710" w:rsidP="00312302">
            <w:pPr>
              <w:ind w:right="-779"/>
              <w:rPr>
                <w:rFonts w:ascii="Calibri" w:hAnsi="Calibri" w:cs="Calibri"/>
                <w:b/>
                <w:bCs/>
                <w:color w:val="FFFFFF" w:themeColor="background1"/>
                <w:sz w:val="22"/>
                <w:szCs w:val="22"/>
              </w:rPr>
            </w:pPr>
            <w:r w:rsidRPr="00142C95">
              <w:rPr>
                <w:rFonts w:ascii="Calibri" w:hAnsi="Calibri" w:cs="Calibri"/>
                <w:b/>
                <w:color w:val="FFFFFF" w:themeColor="background1"/>
                <w:sz w:val="22"/>
                <w:szCs w:val="22"/>
              </w:rPr>
              <w:t>Okres objęty sprawozdaniem finansowym</w:t>
            </w:r>
          </w:p>
        </w:tc>
        <w:tc>
          <w:tcPr>
            <w:tcW w:w="216" w:type="dxa"/>
            <w:tcBorders>
              <w:top w:val="nil"/>
              <w:left w:val="nil"/>
              <w:bottom w:val="nil"/>
              <w:right w:val="nil"/>
            </w:tcBorders>
            <w:shd w:val="clear" w:color="000000" w:fill="305496"/>
            <w:hideMark/>
          </w:tcPr>
          <w:p w14:paraId="107406E6"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09FC6F5D" w14:textId="77777777" w:rsidR="008A6710" w:rsidRPr="00AD6930" w:rsidRDefault="008A6710" w:rsidP="008A6710">
      <w:pPr>
        <w:spacing w:before="120" w:after="60"/>
        <w:ind w:left="708"/>
        <w:jc w:val="both"/>
        <w:rPr>
          <w:sz w:val="24"/>
          <w:szCs w:val="24"/>
        </w:rPr>
      </w:pPr>
      <w:r w:rsidRPr="00AD6930">
        <w:rPr>
          <w:sz w:val="24"/>
          <w:szCs w:val="24"/>
        </w:rPr>
        <w:t>Sprawozdanie finansowe sporządzono za okres od 01.01.20</w:t>
      </w:r>
      <w:r w:rsidR="00351DB8">
        <w:rPr>
          <w:sz w:val="24"/>
          <w:szCs w:val="24"/>
        </w:rPr>
        <w:t>2</w:t>
      </w:r>
      <w:r w:rsidR="001679D6">
        <w:rPr>
          <w:sz w:val="24"/>
          <w:szCs w:val="24"/>
        </w:rPr>
        <w:t>2</w:t>
      </w:r>
      <w:r w:rsidRPr="00AD6930">
        <w:rPr>
          <w:sz w:val="24"/>
          <w:szCs w:val="24"/>
        </w:rPr>
        <w:t xml:space="preserve"> r. do 31.12.20</w:t>
      </w:r>
      <w:r w:rsidR="00351DB8">
        <w:rPr>
          <w:sz w:val="24"/>
          <w:szCs w:val="24"/>
        </w:rPr>
        <w:t>2</w:t>
      </w:r>
      <w:r w:rsidR="001679D6">
        <w:rPr>
          <w:sz w:val="24"/>
          <w:szCs w:val="24"/>
        </w:rPr>
        <w:t>2</w:t>
      </w:r>
      <w:r w:rsidRPr="00AD6930">
        <w:rPr>
          <w:sz w:val="24"/>
          <w:szCs w:val="24"/>
        </w:rPr>
        <w:t xml:space="preserve"> r.</w:t>
      </w:r>
    </w:p>
    <w:p w14:paraId="34490985" w14:textId="77777777" w:rsidR="008A6710" w:rsidRDefault="008A6710" w:rsidP="008A6710">
      <w:pPr>
        <w:ind w:left="357"/>
        <w:jc w:val="both"/>
        <w:rPr>
          <w:rFonts w:ascii="Arial" w:hAnsi="Arial" w:cs="Arial"/>
          <w:b/>
        </w:rPr>
      </w:pPr>
    </w:p>
    <w:tbl>
      <w:tblPr>
        <w:tblpPr w:leftFromText="141" w:rightFromText="141" w:vertAnchor="text" w:horzAnchor="margin" w:tblpY="164"/>
        <w:tblW w:w="9568" w:type="dxa"/>
        <w:tblCellMar>
          <w:left w:w="70" w:type="dxa"/>
          <w:right w:w="70" w:type="dxa"/>
        </w:tblCellMar>
        <w:tblLook w:val="04A0" w:firstRow="1" w:lastRow="0" w:firstColumn="1" w:lastColumn="0" w:noHBand="0" w:noVBand="1"/>
      </w:tblPr>
      <w:tblGrid>
        <w:gridCol w:w="747"/>
        <w:gridCol w:w="8821"/>
      </w:tblGrid>
      <w:tr w:rsidR="008A6710" w:rsidRPr="00142C95" w14:paraId="48D3E72B" w14:textId="77777777" w:rsidTr="00312302">
        <w:trPr>
          <w:trHeight w:val="709"/>
        </w:trPr>
        <w:tc>
          <w:tcPr>
            <w:tcW w:w="747" w:type="dxa"/>
            <w:tcBorders>
              <w:top w:val="nil"/>
              <w:left w:val="nil"/>
              <w:bottom w:val="nil"/>
              <w:right w:val="nil"/>
            </w:tcBorders>
            <w:shd w:val="clear" w:color="000000" w:fill="305496"/>
            <w:vAlign w:val="center"/>
            <w:hideMark/>
          </w:tcPr>
          <w:p w14:paraId="70FEF8C6"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4</w:t>
            </w:r>
            <w:r w:rsidRPr="00142C95">
              <w:rPr>
                <w:rFonts w:ascii="Calibri" w:hAnsi="Calibri" w:cs="Calibri"/>
                <w:b/>
                <w:bCs/>
                <w:color w:val="FFFFFF"/>
                <w:sz w:val="22"/>
                <w:szCs w:val="22"/>
              </w:rPr>
              <w:t>.</w:t>
            </w:r>
          </w:p>
        </w:tc>
        <w:tc>
          <w:tcPr>
            <w:tcW w:w="8821" w:type="dxa"/>
            <w:tcBorders>
              <w:top w:val="nil"/>
              <w:left w:val="nil"/>
              <w:bottom w:val="nil"/>
              <w:right w:val="nil"/>
            </w:tcBorders>
            <w:shd w:val="clear" w:color="000000" w:fill="305496"/>
            <w:noWrap/>
            <w:vAlign w:val="center"/>
            <w:hideMark/>
          </w:tcPr>
          <w:p w14:paraId="009AAC62" w14:textId="77777777" w:rsidR="008A6710" w:rsidRPr="00142C95" w:rsidRDefault="008A6710" w:rsidP="00312302">
            <w:pPr>
              <w:ind w:right="-779"/>
              <w:rPr>
                <w:rFonts w:ascii="Calibri" w:hAnsi="Calibri" w:cs="Calibri"/>
                <w:b/>
                <w:bCs/>
                <w:color w:val="FFFFFF" w:themeColor="background1"/>
                <w:sz w:val="22"/>
                <w:szCs w:val="22"/>
              </w:rPr>
            </w:pPr>
            <w:r w:rsidRPr="00142C95">
              <w:rPr>
                <w:rFonts w:ascii="Calibri" w:hAnsi="Calibri" w:cs="Calibri"/>
                <w:b/>
                <w:color w:val="FFFFFF" w:themeColor="background1"/>
                <w:sz w:val="22"/>
                <w:szCs w:val="22"/>
              </w:rPr>
              <w:t>Wskazanie, czy sprawozdanie finansowe zawiera dane łączne, jeżeli w skład jednostki wchodzą wewnętrzne jednostki organizacyjne sporządzające samodzielne sprawozdania finansowe</w:t>
            </w:r>
          </w:p>
        </w:tc>
      </w:tr>
    </w:tbl>
    <w:p w14:paraId="045845FA" w14:textId="77777777" w:rsidR="008A6710" w:rsidRDefault="008A6710" w:rsidP="008A6710">
      <w:pPr>
        <w:spacing w:before="120" w:after="60"/>
        <w:ind w:left="708"/>
        <w:jc w:val="both"/>
        <w:rPr>
          <w:sz w:val="24"/>
          <w:szCs w:val="24"/>
        </w:rPr>
      </w:pPr>
      <w:r w:rsidRPr="00AD6930">
        <w:rPr>
          <w:sz w:val="24"/>
          <w:szCs w:val="24"/>
        </w:rPr>
        <w:t>W skład Spółki nie wchodzą wewnętrzne jednostki organizacyjne sporządzające samodzielne sprawozdania finansowe.</w:t>
      </w:r>
    </w:p>
    <w:p w14:paraId="49812F3B" w14:textId="77777777" w:rsidR="008A6710" w:rsidRPr="00AD6930" w:rsidRDefault="008A6710" w:rsidP="008A6710">
      <w:pPr>
        <w:spacing w:before="120" w:after="60"/>
        <w:ind w:left="708"/>
        <w:jc w:val="both"/>
        <w:rPr>
          <w:sz w:val="24"/>
          <w:szCs w:val="24"/>
        </w:rPr>
      </w:pPr>
    </w:p>
    <w:tbl>
      <w:tblPr>
        <w:tblpPr w:leftFromText="141" w:rightFromText="141" w:vertAnchor="text" w:horzAnchor="margin" w:tblpY="164"/>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2609D957" w14:textId="77777777" w:rsidTr="00312302">
        <w:trPr>
          <w:trHeight w:val="309"/>
        </w:trPr>
        <w:tc>
          <w:tcPr>
            <w:tcW w:w="747" w:type="dxa"/>
            <w:tcBorders>
              <w:top w:val="nil"/>
              <w:left w:val="nil"/>
              <w:bottom w:val="nil"/>
              <w:right w:val="nil"/>
            </w:tcBorders>
            <w:shd w:val="clear" w:color="000000" w:fill="305496"/>
            <w:vAlign w:val="center"/>
            <w:hideMark/>
          </w:tcPr>
          <w:p w14:paraId="7BFDD919" w14:textId="77777777" w:rsidR="008A6710" w:rsidRPr="00312302" w:rsidRDefault="008A6710" w:rsidP="00312302">
            <w:pPr>
              <w:rPr>
                <w:rFonts w:ascii="Calibri" w:hAnsi="Calibri" w:cs="Calibri"/>
                <w:b/>
                <w:bCs/>
                <w:color w:val="FFFFFF"/>
                <w:sz w:val="22"/>
                <w:szCs w:val="22"/>
              </w:rPr>
            </w:pPr>
            <w:r w:rsidRPr="00312302">
              <w:rPr>
                <w:rFonts w:ascii="Calibri" w:hAnsi="Calibri" w:cs="Calibri"/>
                <w:b/>
                <w:bCs/>
                <w:color w:val="FFFFFF"/>
                <w:sz w:val="22"/>
                <w:szCs w:val="22"/>
              </w:rPr>
              <w:t>5.</w:t>
            </w:r>
          </w:p>
        </w:tc>
        <w:tc>
          <w:tcPr>
            <w:tcW w:w="8537" w:type="dxa"/>
            <w:tcBorders>
              <w:top w:val="nil"/>
              <w:left w:val="nil"/>
              <w:bottom w:val="nil"/>
              <w:right w:val="nil"/>
            </w:tcBorders>
            <w:shd w:val="clear" w:color="000000" w:fill="305496"/>
            <w:noWrap/>
            <w:vAlign w:val="center"/>
            <w:hideMark/>
          </w:tcPr>
          <w:p w14:paraId="547E9F26" w14:textId="77777777" w:rsidR="008A6710" w:rsidRPr="00312302" w:rsidRDefault="008A6710" w:rsidP="00312302">
            <w:pPr>
              <w:ind w:right="-779"/>
              <w:rPr>
                <w:rFonts w:asciiTheme="minorHAnsi" w:hAnsiTheme="minorHAnsi" w:cstheme="minorHAnsi"/>
                <w:b/>
                <w:bCs/>
                <w:color w:val="FFFFFF" w:themeColor="background1"/>
                <w:sz w:val="22"/>
                <w:szCs w:val="22"/>
              </w:rPr>
            </w:pPr>
            <w:r w:rsidRPr="00312302">
              <w:rPr>
                <w:rFonts w:asciiTheme="minorHAnsi" w:hAnsiTheme="minorHAnsi" w:cstheme="minorHAnsi"/>
                <w:b/>
                <w:color w:val="FFFFFF" w:themeColor="background1"/>
                <w:sz w:val="22"/>
                <w:szCs w:val="22"/>
              </w:rPr>
              <w:t>Założenie kontynuacji działalności</w:t>
            </w:r>
          </w:p>
        </w:tc>
        <w:tc>
          <w:tcPr>
            <w:tcW w:w="216" w:type="dxa"/>
            <w:tcBorders>
              <w:top w:val="nil"/>
              <w:left w:val="nil"/>
              <w:bottom w:val="nil"/>
              <w:right w:val="nil"/>
            </w:tcBorders>
            <w:shd w:val="clear" w:color="000000" w:fill="305496"/>
            <w:hideMark/>
          </w:tcPr>
          <w:p w14:paraId="18AC5371"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62E3966D" w14:textId="77777777" w:rsidR="008A6710" w:rsidRDefault="008A6710" w:rsidP="008A6710">
      <w:pPr>
        <w:jc w:val="both"/>
        <w:rPr>
          <w:rFonts w:ascii="Arial" w:hAnsi="Arial" w:cs="Arial"/>
          <w:b/>
        </w:rPr>
      </w:pPr>
    </w:p>
    <w:p w14:paraId="500EB9CD" w14:textId="77777777" w:rsidR="00C973AB" w:rsidRPr="00AD6930" w:rsidRDefault="008A6710" w:rsidP="00C973AB">
      <w:pPr>
        <w:spacing w:before="40" w:after="40" w:line="280" w:lineRule="atLeast"/>
        <w:ind w:left="708"/>
        <w:jc w:val="both"/>
        <w:rPr>
          <w:sz w:val="24"/>
          <w:szCs w:val="24"/>
        </w:rPr>
      </w:pPr>
      <w:r w:rsidRPr="00AD6930">
        <w:rPr>
          <w:sz w:val="24"/>
          <w:szCs w:val="24"/>
        </w:rPr>
        <w:t>Sprawozdanie finansowe Spółki zostało sporządzone przy założeniu kontynuowania działalności gospodarczej przez Spółkę w okresie 12 miesięcy po dniu bilansowym, czyli do 31 grudnia 20</w:t>
      </w:r>
      <w:r>
        <w:rPr>
          <w:sz w:val="24"/>
          <w:szCs w:val="24"/>
        </w:rPr>
        <w:t>2</w:t>
      </w:r>
      <w:r w:rsidR="001679D6">
        <w:rPr>
          <w:sz w:val="24"/>
          <w:szCs w:val="24"/>
        </w:rPr>
        <w:t>2</w:t>
      </w:r>
      <w:r w:rsidRPr="00AD6930">
        <w:rPr>
          <w:sz w:val="24"/>
          <w:szCs w:val="24"/>
        </w:rPr>
        <w:t xml:space="preserve"> roku. </w:t>
      </w:r>
    </w:p>
    <w:p w14:paraId="5FFABE05" w14:textId="77777777" w:rsidR="008A6710" w:rsidRDefault="008A6710" w:rsidP="008A6710">
      <w:pPr>
        <w:ind w:left="357"/>
        <w:jc w:val="both"/>
        <w:rPr>
          <w:rFonts w:ascii="Arial" w:hAnsi="Arial" w:cs="Arial"/>
          <w:b/>
        </w:rPr>
      </w:pPr>
    </w:p>
    <w:tbl>
      <w:tblPr>
        <w:tblpPr w:leftFromText="141" w:rightFromText="141" w:vertAnchor="text" w:horzAnchor="margin" w:tblpY="164"/>
        <w:tblW w:w="9568" w:type="dxa"/>
        <w:tblCellMar>
          <w:left w:w="70" w:type="dxa"/>
          <w:right w:w="70" w:type="dxa"/>
        </w:tblCellMar>
        <w:tblLook w:val="04A0" w:firstRow="1" w:lastRow="0" w:firstColumn="1" w:lastColumn="0" w:noHBand="0" w:noVBand="1"/>
      </w:tblPr>
      <w:tblGrid>
        <w:gridCol w:w="747"/>
        <w:gridCol w:w="8821"/>
      </w:tblGrid>
      <w:tr w:rsidR="008A6710" w:rsidRPr="00142C95" w14:paraId="0FC2C706" w14:textId="77777777" w:rsidTr="00312302">
        <w:trPr>
          <w:trHeight w:val="709"/>
        </w:trPr>
        <w:tc>
          <w:tcPr>
            <w:tcW w:w="747" w:type="dxa"/>
            <w:tcBorders>
              <w:top w:val="nil"/>
              <w:left w:val="nil"/>
              <w:bottom w:val="nil"/>
              <w:right w:val="nil"/>
            </w:tcBorders>
            <w:shd w:val="clear" w:color="000000" w:fill="305496"/>
            <w:vAlign w:val="center"/>
            <w:hideMark/>
          </w:tcPr>
          <w:p w14:paraId="3158A9C6"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6</w:t>
            </w:r>
            <w:r w:rsidRPr="00142C95">
              <w:rPr>
                <w:rFonts w:ascii="Calibri" w:hAnsi="Calibri" w:cs="Calibri"/>
                <w:b/>
                <w:bCs/>
                <w:color w:val="FFFFFF"/>
                <w:sz w:val="22"/>
                <w:szCs w:val="22"/>
              </w:rPr>
              <w:t>.</w:t>
            </w:r>
          </w:p>
        </w:tc>
        <w:tc>
          <w:tcPr>
            <w:tcW w:w="8821" w:type="dxa"/>
            <w:tcBorders>
              <w:top w:val="nil"/>
              <w:left w:val="nil"/>
              <w:bottom w:val="nil"/>
              <w:right w:val="nil"/>
            </w:tcBorders>
            <w:shd w:val="clear" w:color="000000" w:fill="305496"/>
            <w:noWrap/>
            <w:vAlign w:val="center"/>
            <w:hideMark/>
          </w:tcPr>
          <w:p w14:paraId="3175D03F" w14:textId="77777777" w:rsidR="008A6710" w:rsidRPr="0078794F" w:rsidRDefault="008A6710" w:rsidP="00312302">
            <w:pPr>
              <w:jc w:val="both"/>
              <w:rPr>
                <w:rFonts w:ascii="Calibri" w:hAnsi="Calibri" w:cs="Calibri"/>
                <w:b/>
                <w:color w:val="FFFFFF" w:themeColor="background1"/>
                <w:sz w:val="22"/>
                <w:szCs w:val="22"/>
              </w:rPr>
            </w:pPr>
            <w:r w:rsidRPr="0078794F">
              <w:rPr>
                <w:rFonts w:ascii="Calibri" w:hAnsi="Calibri" w:cs="Calibri"/>
                <w:b/>
                <w:color w:val="FFFFFF" w:themeColor="background1"/>
                <w:sz w:val="22"/>
                <w:szCs w:val="22"/>
              </w:rPr>
              <w:t>Wskazanie, czy w okresie, za który sporządzono sprawozdanie finansowe nastąpiło połączenie spółek</w:t>
            </w:r>
          </w:p>
        </w:tc>
      </w:tr>
    </w:tbl>
    <w:p w14:paraId="3E59E541" w14:textId="77777777" w:rsidR="008A6710" w:rsidRDefault="008A6710" w:rsidP="008A6710">
      <w:pPr>
        <w:ind w:left="357"/>
        <w:jc w:val="both"/>
        <w:rPr>
          <w:rFonts w:ascii="Arial" w:hAnsi="Arial" w:cs="Arial"/>
          <w:b/>
        </w:rPr>
      </w:pPr>
    </w:p>
    <w:p w14:paraId="19BCD1AC" w14:textId="77777777" w:rsidR="008A6710" w:rsidRPr="0078794F" w:rsidRDefault="008A6710" w:rsidP="008A6710">
      <w:pPr>
        <w:spacing w:before="120" w:after="60"/>
        <w:ind w:left="357" w:firstLine="351"/>
        <w:jc w:val="both"/>
        <w:rPr>
          <w:sz w:val="24"/>
          <w:szCs w:val="24"/>
        </w:rPr>
      </w:pPr>
      <w:r w:rsidRPr="0078794F">
        <w:rPr>
          <w:sz w:val="24"/>
          <w:szCs w:val="24"/>
        </w:rPr>
        <w:t>Sprawozdanie finansowe nie zawiera skutków rozliczenia połączenia spółek.</w:t>
      </w:r>
    </w:p>
    <w:p w14:paraId="7BC46BE7" w14:textId="77777777" w:rsidR="008A6710" w:rsidRDefault="008A6710" w:rsidP="008A6710">
      <w:pPr>
        <w:ind w:left="357"/>
        <w:jc w:val="both"/>
        <w:rPr>
          <w:rFonts w:ascii="Arial" w:hAnsi="Arial" w:cs="Arial"/>
        </w:rPr>
      </w:pPr>
    </w:p>
    <w:tbl>
      <w:tblPr>
        <w:tblpPr w:leftFromText="141" w:rightFromText="141" w:vertAnchor="text" w:horzAnchor="margin" w:tblpY="164"/>
        <w:tblW w:w="9568" w:type="dxa"/>
        <w:tblCellMar>
          <w:left w:w="70" w:type="dxa"/>
          <w:right w:w="70" w:type="dxa"/>
        </w:tblCellMar>
        <w:tblLook w:val="04A0" w:firstRow="1" w:lastRow="0" w:firstColumn="1" w:lastColumn="0" w:noHBand="0" w:noVBand="1"/>
      </w:tblPr>
      <w:tblGrid>
        <w:gridCol w:w="747"/>
        <w:gridCol w:w="8821"/>
      </w:tblGrid>
      <w:tr w:rsidR="008A6710" w:rsidRPr="00142C95" w14:paraId="6FE21BC9" w14:textId="77777777" w:rsidTr="00312302">
        <w:trPr>
          <w:trHeight w:val="709"/>
        </w:trPr>
        <w:tc>
          <w:tcPr>
            <w:tcW w:w="747" w:type="dxa"/>
            <w:tcBorders>
              <w:top w:val="nil"/>
              <w:left w:val="nil"/>
              <w:bottom w:val="nil"/>
              <w:right w:val="nil"/>
            </w:tcBorders>
            <w:shd w:val="clear" w:color="000000" w:fill="305496"/>
            <w:vAlign w:val="center"/>
            <w:hideMark/>
          </w:tcPr>
          <w:p w14:paraId="396C7481"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7</w:t>
            </w:r>
            <w:r w:rsidRPr="00142C95">
              <w:rPr>
                <w:rFonts w:ascii="Calibri" w:hAnsi="Calibri" w:cs="Calibri"/>
                <w:b/>
                <w:bCs/>
                <w:color w:val="FFFFFF"/>
                <w:sz w:val="22"/>
                <w:szCs w:val="22"/>
              </w:rPr>
              <w:t>.</w:t>
            </w:r>
          </w:p>
        </w:tc>
        <w:tc>
          <w:tcPr>
            <w:tcW w:w="8821" w:type="dxa"/>
            <w:tcBorders>
              <w:top w:val="nil"/>
              <w:left w:val="nil"/>
              <w:bottom w:val="nil"/>
              <w:right w:val="nil"/>
            </w:tcBorders>
            <w:shd w:val="clear" w:color="000000" w:fill="305496"/>
            <w:noWrap/>
            <w:vAlign w:val="center"/>
            <w:hideMark/>
          </w:tcPr>
          <w:p w14:paraId="10BE4ECF" w14:textId="77777777" w:rsidR="008A6710" w:rsidRPr="0078794F" w:rsidRDefault="008A6710" w:rsidP="00312302">
            <w:pPr>
              <w:jc w:val="both"/>
              <w:rPr>
                <w:rFonts w:ascii="Calibri" w:hAnsi="Calibri" w:cs="Calibri"/>
                <w:b/>
                <w:color w:val="FFFFFF" w:themeColor="background1"/>
                <w:sz w:val="22"/>
                <w:szCs w:val="22"/>
              </w:rPr>
            </w:pPr>
            <w:r w:rsidRPr="0078794F">
              <w:rPr>
                <w:rFonts w:ascii="Calibri" w:hAnsi="Calibri" w:cs="Calibri"/>
                <w:b/>
                <w:color w:val="FFFFFF" w:themeColor="background1"/>
                <w:sz w:val="22"/>
                <w:szCs w:val="22"/>
              </w:rPr>
              <w:t xml:space="preserve">Omówienie przyjętych zasad (polityki) rachunkowości, w tym metod wyceny aktywów </w:t>
            </w:r>
            <w:r w:rsidRPr="0078794F">
              <w:rPr>
                <w:rFonts w:ascii="Calibri" w:hAnsi="Calibri" w:cs="Calibri"/>
                <w:b/>
                <w:color w:val="FFFFFF" w:themeColor="background1"/>
                <w:sz w:val="22"/>
                <w:szCs w:val="22"/>
              </w:rPr>
              <w:br/>
              <w:t>i pasywów (także amortyzacji), pomiaru wyniku finansowego oraz sposobu sporządzenia sprawozdania finansowego w zakresie, w jakim ustawa pozostawia jednostce prawo wyboru oraz przedstawienie przyczyn i skutków ich ewentualnych zmian w stosunku do roku poprzedzającego</w:t>
            </w:r>
          </w:p>
        </w:tc>
      </w:tr>
    </w:tbl>
    <w:p w14:paraId="5050DDE3" w14:textId="77777777" w:rsidR="008A6710" w:rsidRPr="00303735" w:rsidRDefault="008A6710" w:rsidP="008A6710">
      <w:pPr>
        <w:ind w:left="357"/>
        <w:jc w:val="both"/>
        <w:rPr>
          <w:rFonts w:ascii="Arial" w:hAnsi="Arial" w:cs="Arial"/>
        </w:rPr>
      </w:pPr>
    </w:p>
    <w:p w14:paraId="495D2EA6" w14:textId="77777777" w:rsidR="008A6710" w:rsidRDefault="008A6710" w:rsidP="008A6710">
      <w:pPr>
        <w:jc w:val="both"/>
        <w:rPr>
          <w:sz w:val="24"/>
          <w:szCs w:val="24"/>
        </w:rPr>
      </w:pPr>
      <w:r w:rsidRPr="0078794F">
        <w:rPr>
          <w:sz w:val="24"/>
          <w:szCs w:val="24"/>
        </w:rPr>
        <w:t>Zasady rachunkowości przyjęte przy sporządzaniu sprawozdania finansowego za okres od 1 stycznia 20</w:t>
      </w:r>
      <w:r w:rsidR="00351DB8">
        <w:rPr>
          <w:sz w:val="24"/>
          <w:szCs w:val="24"/>
        </w:rPr>
        <w:t>2</w:t>
      </w:r>
      <w:r w:rsidR="001679D6">
        <w:rPr>
          <w:sz w:val="24"/>
          <w:szCs w:val="24"/>
        </w:rPr>
        <w:t>2</w:t>
      </w:r>
      <w:r w:rsidRPr="0078794F">
        <w:rPr>
          <w:sz w:val="24"/>
          <w:szCs w:val="24"/>
        </w:rPr>
        <w:t xml:space="preserve"> roku do 31 grudnia 20</w:t>
      </w:r>
      <w:r w:rsidR="00351DB8">
        <w:rPr>
          <w:sz w:val="24"/>
          <w:szCs w:val="24"/>
        </w:rPr>
        <w:t>2</w:t>
      </w:r>
      <w:r w:rsidR="001679D6">
        <w:rPr>
          <w:sz w:val="24"/>
          <w:szCs w:val="24"/>
        </w:rPr>
        <w:t>2</w:t>
      </w:r>
      <w:r w:rsidRPr="0078794F">
        <w:rPr>
          <w:sz w:val="24"/>
          <w:szCs w:val="24"/>
        </w:rPr>
        <w:t xml:space="preserve"> roku, są zgodnie ustawą o rachunkowości z 29 września 1994 roku (</w:t>
      </w:r>
      <w:r w:rsidR="00CA4623" w:rsidRPr="00CA4623">
        <w:rPr>
          <w:sz w:val="24"/>
          <w:szCs w:val="24"/>
        </w:rPr>
        <w:t>tekst jednolity Dz. U. z 2021 r. poz. 217</w:t>
      </w:r>
      <w:r w:rsidRPr="0078794F">
        <w:rPr>
          <w:sz w:val="24"/>
          <w:szCs w:val="24"/>
        </w:rPr>
        <w:t>) z późniejszymi zmianami, zwaną dalej ustawą, która określa między innymi zasady rachunkowości dla jednostek mających siedzibę na terytorium Rzeczypospolitej Polskiej.</w:t>
      </w:r>
    </w:p>
    <w:p w14:paraId="16D36056" w14:textId="77777777" w:rsidR="008A6710" w:rsidRPr="0078794F" w:rsidRDefault="008A6710" w:rsidP="008A6710">
      <w:pPr>
        <w:ind w:firstLine="708"/>
        <w:jc w:val="both"/>
        <w:rPr>
          <w:sz w:val="24"/>
          <w:szCs w:val="24"/>
        </w:rPr>
      </w:pPr>
    </w:p>
    <w:p w14:paraId="46238867" w14:textId="77777777" w:rsidR="008A6710" w:rsidRDefault="008A6710" w:rsidP="008A6710">
      <w:pPr>
        <w:jc w:val="both"/>
        <w:rPr>
          <w:sz w:val="24"/>
          <w:szCs w:val="24"/>
        </w:rPr>
      </w:pPr>
      <w:r w:rsidRPr="0078794F">
        <w:rPr>
          <w:sz w:val="24"/>
          <w:szCs w:val="24"/>
        </w:rPr>
        <w:t>Przy wyborze dozwolonych rozwiązań wyceny składników aktywów i pasywów oraz ustalania wyniku finansowego kierownictwo Spółki miało na uwadze zasadę rzetelności i jasności prezentacji sytuacji finansowej i wyniku finansowego określoną w art. 4 ust. 1 Ustawy o rachunkowości oraz treści ekonomicznej zdarzeń zgodnie z art. 4 ust. 2 Ustawy o rachunkowości.</w:t>
      </w:r>
    </w:p>
    <w:p w14:paraId="5C34A3FE" w14:textId="77777777" w:rsidR="008A6710" w:rsidRDefault="008A6710" w:rsidP="008A6710">
      <w:pPr>
        <w:jc w:val="both"/>
        <w:rPr>
          <w:sz w:val="24"/>
          <w:szCs w:val="24"/>
        </w:rPr>
      </w:pPr>
    </w:p>
    <w:p w14:paraId="6A843989" w14:textId="77777777" w:rsidR="008A6710" w:rsidRPr="0078794F" w:rsidRDefault="008A6710" w:rsidP="008A6710">
      <w:pPr>
        <w:spacing w:before="120" w:after="60"/>
        <w:jc w:val="both"/>
        <w:rPr>
          <w:sz w:val="24"/>
          <w:szCs w:val="24"/>
        </w:rPr>
      </w:pPr>
      <w:r>
        <w:rPr>
          <w:sz w:val="24"/>
          <w:szCs w:val="24"/>
        </w:rPr>
        <w:t>Aktywa i pasywa wyceniono wg zasad określonych ustawą o rachunkowości, przy czym:</w:t>
      </w:r>
    </w:p>
    <w:p w14:paraId="6DA03D0B" w14:textId="77777777" w:rsidR="008A6710" w:rsidRDefault="008A6710" w:rsidP="008A6710">
      <w:pPr>
        <w:pStyle w:val="Akapitzlist"/>
        <w:numPr>
          <w:ilvl w:val="0"/>
          <w:numId w:val="29"/>
        </w:numPr>
        <w:spacing w:before="120" w:after="60"/>
        <w:ind w:left="714" w:hanging="357"/>
        <w:jc w:val="both"/>
        <w:rPr>
          <w:sz w:val="24"/>
          <w:szCs w:val="24"/>
        </w:rPr>
      </w:pPr>
      <w:r w:rsidRPr="0078752E">
        <w:rPr>
          <w:sz w:val="24"/>
          <w:szCs w:val="24"/>
        </w:rPr>
        <w:t>Wartości niematerialne i prawne wyceniane są według cen nabycia lub kosztów wytworzenia. Odpisy amortyzacyjne wartości niematerialnych i prawnych, stanowiących nabyte prawa, dokonywane są metodą liniową, przy czym okres dokonywania odpisów umorzeniowych dla oprogramowania komputerowego oraz licencji wynosi 2 lata.</w:t>
      </w:r>
    </w:p>
    <w:p w14:paraId="3752CE00" w14:textId="77777777" w:rsidR="008A6710" w:rsidRDefault="008A6710" w:rsidP="008A6710">
      <w:pPr>
        <w:pStyle w:val="Akapitzlist"/>
        <w:spacing w:before="120" w:after="60"/>
        <w:ind w:left="714"/>
        <w:jc w:val="both"/>
        <w:rPr>
          <w:sz w:val="24"/>
          <w:szCs w:val="24"/>
        </w:rPr>
      </w:pPr>
    </w:p>
    <w:p w14:paraId="7EB5AB57" w14:textId="77777777" w:rsidR="008A6710" w:rsidRPr="003E4581" w:rsidRDefault="008A6710" w:rsidP="008A6710">
      <w:pPr>
        <w:pStyle w:val="Akapitzlist"/>
        <w:numPr>
          <w:ilvl w:val="0"/>
          <w:numId w:val="29"/>
        </w:numPr>
        <w:spacing w:before="120" w:after="60"/>
        <w:ind w:left="714" w:hanging="357"/>
        <w:jc w:val="both"/>
        <w:rPr>
          <w:sz w:val="24"/>
          <w:szCs w:val="24"/>
        </w:rPr>
      </w:pPr>
      <w:r w:rsidRPr="003E4581">
        <w:rPr>
          <w:sz w:val="24"/>
          <w:szCs w:val="24"/>
        </w:rPr>
        <w:t>Środki trwałe zostały wycenione według cen nabycia lub kosztów wytworzenia pomniejszonych o odpisy amortyzacyjne (umorzeniowe), zgodnie z art. 28 ust.1 pkt 1 Ustawy o rachunkowości. Składniki majątku o przewidywanym okresie użytkowania nie przekraczającym jednego roku oraz wartości początkowej nie przekraczającej 3,5 tys. zł są jednorazowo amortyzowane w momencie przekazania do użytkowania.</w:t>
      </w:r>
    </w:p>
    <w:p w14:paraId="1A7B248A" w14:textId="77777777" w:rsidR="008A6710" w:rsidRDefault="008A6710" w:rsidP="008A6710">
      <w:pPr>
        <w:spacing w:before="120" w:after="60"/>
        <w:ind w:left="708"/>
        <w:jc w:val="both"/>
        <w:rPr>
          <w:sz w:val="24"/>
          <w:szCs w:val="24"/>
        </w:rPr>
      </w:pPr>
      <w:r w:rsidRPr="0078794F">
        <w:rPr>
          <w:sz w:val="24"/>
          <w:szCs w:val="24"/>
        </w:rPr>
        <w:t>Środki trwałe o wartości pow. 3,5 tys. zł umarzane są począwszy od miesiąca następnego po miesiącu przyjęcia do eksploatacji w okresie odpowiadającym szacowanemu okresowi ich ekonomicznej użyteczności.</w:t>
      </w:r>
    </w:p>
    <w:p w14:paraId="01358666" w14:textId="77777777" w:rsidR="008A6710" w:rsidRPr="0078794F" w:rsidRDefault="008A6710" w:rsidP="008A6710">
      <w:pPr>
        <w:ind w:left="709"/>
        <w:jc w:val="both"/>
        <w:rPr>
          <w:sz w:val="24"/>
          <w:szCs w:val="24"/>
        </w:rPr>
      </w:pPr>
    </w:p>
    <w:p w14:paraId="7D71965F" w14:textId="77777777" w:rsidR="008A6710" w:rsidRPr="0078752E" w:rsidRDefault="008A6710" w:rsidP="008A6710">
      <w:pPr>
        <w:pStyle w:val="Akapitzlist"/>
        <w:numPr>
          <w:ilvl w:val="0"/>
          <w:numId w:val="30"/>
        </w:numPr>
        <w:spacing w:before="120" w:after="60"/>
        <w:jc w:val="both"/>
        <w:rPr>
          <w:sz w:val="24"/>
          <w:szCs w:val="24"/>
        </w:rPr>
      </w:pPr>
      <w:r w:rsidRPr="0078752E">
        <w:rPr>
          <w:sz w:val="24"/>
          <w:szCs w:val="24"/>
        </w:rPr>
        <w:t>Środki trwałe w budowie są wyceniane w wysokości ogółu kosztów pozostających w bezpośrednim związku z ich nabyciem lub wytworzeniem, w tym kosztów finansowych, pomniejszonych o odpisy z tytułu trwałej utraty wartości. W ramach środków trwałych w budowie wykazywane są również materiały inwestycyjne. Środki trwałe w budowie nie są amortyzowane do momentu zakończenia ich budowy i oddania do użytkowania.</w:t>
      </w:r>
    </w:p>
    <w:p w14:paraId="09A2B7DF" w14:textId="77777777" w:rsidR="008A6710" w:rsidRDefault="008A6710" w:rsidP="008A6710">
      <w:pPr>
        <w:spacing w:before="120" w:after="60"/>
        <w:ind w:left="708"/>
        <w:jc w:val="both"/>
        <w:rPr>
          <w:sz w:val="24"/>
          <w:szCs w:val="24"/>
        </w:rPr>
      </w:pPr>
      <w:r w:rsidRPr="0078794F">
        <w:rPr>
          <w:sz w:val="24"/>
          <w:szCs w:val="24"/>
        </w:rPr>
        <w:t>Wartość środków trwałych w budowie pomniejsza się o odpisy aktualizujące w wypadku wystąpienia okoliczności wskazujących na trwałą utratę ich wartości.</w:t>
      </w:r>
    </w:p>
    <w:p w14:paraId="4274A0AE" w14:textId="77777777" w:rsidR="008A6710" w:rsidRPr="0078794F" w:rsidRDefault="008A6710" w:rsidP="008A6710">
      <w:pPr>
        <w:ind w:left="709"/>
        <w:jc w:val="both"/>
        <w:rPr>
          <w:sz w:val="24"/>
          <w:szCs w:val="24"/>
        </w:rPr>
      </w:pPr>
    </w:p>
    <w:p w14:paraId="0F4515AC" w14:textId="77777777" w:rsidR="008A6710" w:rsidRDefault="008A6710" w:rsidP="008A6710">
      <w:pPr>
        <w:pStyle w:val="Akapitzlist"/>
        <w:numPr>
          <w:ilvl w:val="0"/>
          <w:numId w:val="30"/>
        </w:numPr>
        <w:spacing w:before="120" w:after="60"/>
        <w:jc w:val="both"/>
        <w:rPr>
          <w:sz w:val="24"/>
          <w:szCs w:val="24"/>
        </w:rPr>
      </w:pPr>
      <w:r w:rsidRPr="0078752E">
        <w:rPr>
          <w:sz w:val="24"/>
          <w:szCs w:val="24"/>
        </w:rPr>
        <w:lastRenderedPageBreak/>
        <w:t>Aktywa użytkowane na podstawie umowy leasingu finansowego są traktowane jak aktywa jednostki i w momencie nabycia są wyceniane według wartości godziwej (nie wyższej od wartości minimalnych opłat leasingowych). Aktywa utrzymywane na podstawie umowy leasingu finansowego są amortyzowane metodą liniową przez okres ich ekonomicznej użyteczności, odpowiednio jak aktywa własne.</w:t>
      </w:r>
    </w:p>
    <w:p w14:paraId="685D0E85" w14:textId="77777777" w:rsidR="008A6710" w:rsidRPr="0078752E" w:rsidRDefault="008A6710" w:rsidP="008A6710">
      <w:pPr>
        <w:pStyle w:val="Akapitzlist"/>
        <w:spacing w:before="120" w:after="60"/>
        <w:jc w:val="both"/>
        <w:rPr>
          <w:sz w:val="24"/>
          <w:szCs w:val="24"/>
        </w:rPr>
      </w:pPr>
    </w:p>
    <w:p w14:paraId="5502F682" w14:textId="77777777" w:rsidR="008A6710" w:rsidRDefault="008A6710" w:rsidP="008A6710">
      <w:pPr>
        <w:pStyle w:val="Akapitzlist"/>
        <w:numPr>
          <w:ilvl w:val="0"/>
          <w:numId w:val="30"/>
        </w:numPr>
        <w:spacing w:before="120" w:after="60"/>
        <w:jc w:val="both"/>
        <w:rPr>
          <w:sz w:val="24"/>
          <w:szCs w:val="24"/>
        </w:rPr>
      </w:pPr>
      <w:r w:rsidRPr="0078752E">
        <w:rPr>
          <w:sz w:val="24"/>
          <w:szCs w:val="24"/>
        </w:rPr>
        <w:t>Płatności leasingowe są dzielone na część odsetkową i kapitałową przy zastosowaniu wewnętrznej stopy zwrotu (XIRR).</w:t>
      </w:r>
    </w:p>
    <w:p w14:paraId="6DB7AC2B" w14:textId="77777777" w:rsidR="008A6710" w:rsidRPr="0078752E" w:rsidRDefault="008A6710" w:rsidP="008A6710">
      <w:pPr>
        <w:pStyle w:val="Akapitzlist"/>
        <w:spacing w:before="120" w:after="60"/>
        <w:jc w:val="both"/>
        <w:rPr>
          <w:sz w:val="24"/>
          <w:szCs w:val="24"/>
        </w:rPr>
      </w:pPr>
    </w:p>
    <w:p w14:paraId="3A54F0BF" w14:textId="77777777" w:rsidR="008A6710" w:rsidRDefault="008A6710" w:rsidP="008A6710">
      <w:pPr>
        <w:pStyle w:val="Akapitzlist"/>
        <w:numPr>
          <w:ilvl w:val="0"/>
          <w:numId w:val="30"/>
        </w:numPr>
        <w:spacing w:before="120" w:after="60"/>
        <w:jc w:val="both"/>
        <w:rPr>
          <w:sz w:val="24"/>
          <w:szCs w:val="24"/>
        </w:rPr>
      </w:pPr>
      <w:r w:rsidRPr="0078752E">
        <w:rPr>
          <w:sz w:val="24"/>
          <w:szCs w:val="24"/>
        </w:rPr>
        <w:t xml:space="preserve">Należności są wykazywane w kwocie wymaganej zapłaty pomniejszonej o odpisy aktualizujące. </w:t>
      </w:r>
    </w:p>
    <w:p w14:paraId="67A4A46E" w14:textId="77777777" w:rsidR="008A6710" w:rsidRPr="0078752E" w:rsidRDefault="008A6710" w:rsidP="008A6710">
      <w:pPr>
        <w:pStyle w:val="Akapitzlist"/>
        <w:spacing w:before="120" w:after="60"/>
        <w:jc w:val="both"/>
        <w:rPr>
          <w:sz w:val="24"/>
          <w:szCs w:val="24"/>
        </w:rPr>
      </w:pPr>
      <w:r w:rsidRPr="0078752E">
        <w:rPr>
          <w:sz w:val="24"/>
          <w:szCs w:val="24"/>
        </w:rPr>
        <w:t>Wartość należności aktualizuje się uwzględniając stopień prawdopodobieństwa ich zapłaty poprzez dokonanie odpisu aktualizującego. Odpisy aktualizujące wartość należności zalicza się odpowiednio do pozostałych kosztów operacyjnych lub do kosztów finansowych - zależnie od rodzaju należności, której dotyczy odpis aktualizujący.</w:t>
      </w:r>
    </w:p>
    <w:p w14:paraId="3244F005" w14:textId="77777777" w:rsidR="008A6710" w:rsidRPr="0078794F" w:rsidRDefault="008A6710" w:rsidP="008A6710">
      <w:pPr>
        <w:spacing w:before="120" w:after="60"/>
        <w:ind w:left="708"/>
        <w:jc w:val="both"/>
        <w:rPr>
          <w:sz w:val="24"/>
          <w:szCs w:val="24"/>
        </w:rPr>
      </w:pPr>
      <w:r w:rsidRPr="0078794F">
        <w:rPr>
          <w:sz w:val="24"/>
          <w:szCs w:val="24"/>
        </w:rPr>
        <w:t>Należności umorzone, przedawnione lub nieściągalne zmniejszają dokonane uprzednio odpisy aktualizujące ich wartość.</w:t>
      </w:r>
    </w:p>
    <w:p w14:paraId="19B8C46A" w14:textId="77777777" w:rsidR="008A6710" w:rsidRDefault="008A6710" w:rsidP="008A6710">
      <w:pPr>
        <w:spacing w:before="120" w:after="60"/>
        <w:ind w:left="708"/>
        <w:jc w:val="both"/>
        <w:rPr>
          <w:sz w:val="24"/>
          <w:szCs w:val="24"/>
        </w:rPr>
      </w:pPr>
      <w:r w:rsidRPr="0078794F">
        <w:rPr>
          <w:sz w:val="24"/>
          <w:szCs w:val="24"/>
        </w:rPr>
        <w:t>Należności umorzone, przedawnione lub nieściągalne, od których nie dokonano odpisów aktualizujących ich wartość lub dokonano odpisów w niepełnej wysokości, zalicza się odpowiednio do pozostałych kosztów operacyjnych lub kosztów finansowych.</w:t>
      </w:r>
    </w:p>
    <w:p w14:paraId="6053CCC1" w14:textId="77777777" w:rsidR="008A6710" w:rsidRPr="0078794F" w:rsidRDefault="008A6710" w:rsidP="008A6710">
      <w:pPr>
        <w:ind w:left="709"/>
        <w:jc w:val="both"/>
        <w:rPr>
          <w:sz w:val="24"/>
          <w:szCs w:val="24"/>
        </w:rPr>
      </w:pPr>
    </w:p>
    <w:p w14:paraId="09E2F570" w14:textId="77777777" w:rsidR="008A6710" w:rsidRDefault="008A6710" w:rsidP="008A6710">
      <w:pPr>
        <w:pStyle w:val="Akapitzlist"/>
        <w:numPr>
          <w:ilvl w:val="0"/>
          <w:numId w:val="31"/>
        </w:numPr>
        <w:spacing w:before="120" w:after="60"/>
        <w:jc w:val="both"/>
        <w:rPr>
          <w:sz w:val="24"/>
          <w:szCs w:val="24"/>
        </w:rPr>
      </w:pPr>
      <w:r w:rsidRPr="0078752E">
        <w:rPr>
          <w:sz w:val="24"/>
          <w:szCs w:val="24"/>
        </w:rPr>
        <w:t>Akcje i udziały oraz inwestycje w nieruchomości wycenia się w cenie nabycia, z uwzględnieniem ewentualnej utraty wartości.</w:t>
      </w:r>
    </w:p>
    <w:p w14:paraId="62EE7DB0" w14:textId="77777777" w:rsidR="008A6710" w:rsidRPr="0078752E" w:rsidRDefault="008A6710" w:rsidP="008A6710">
      <w:pPr>
        <w:pStyle w:val="Akapitzlist"/>
        <w:spacing w:before="120" w:after="60"/>
        <w:jc w:val="both"/>
        <w:rPr>
          <w:sz w:val="24"/>
          <w:szCs w:val="24"/>
        </w:rPr>
      </w:pPr>
    </w:p>
    <w:p w14:paraId="7258A506" w14:textId="77777777" w:rsidR="008A6710" w:rsidRPr="0078752E" w:rsidRDefault="008A6710" w:rsidP="008A6710">
      <w:pPr>
        <w:pStyle w:val="Akapitzlist"/>
        <w:numPr>
          <w:ilvl w:val="0"/>
          <w:numId w:val="31"/>
        </w:numPr>
        <w:spacing w:before="120" w:after="60"/>
        <w:jc w:val="both"/>
        <w:rPr>
          <w:sz w:val="24"/>
          <w:szCs w:val="24"/>
        </w:rPr>
      </w:pPr>
      <w:r w:rsidRPr="0078752E">
        <w:rPr>
          <w:sz w:val="24"/>
          <w:szCs w:val="24"/>
        </w:rPr>
        <w:t>Stany i rozchody, objętych ewidencją ilościowo – wartościową materiałów i towarów wycenia się :</w:t>
      </w:r>
    </w:p>
    <w:p w14:paraId="4DBFBA16" w14:textId="77777777" w:rsidR="008A6710" w:rsidRPr="00396EE8" w:rsidRDefault="008A6710" w:rsidP="008A6710">
      <w:pPr>
        <w:pStyle w:val="Akapitzlist"/>
        <w:numPr>
          <w:ilvl w:val="0"/>
          <w:numId w:val="28"/>
        </w:numPr>
        <w:spacing w:before="120" w:after="60"/>
        <w:jc w:val="both"/>
        <w:rPr>
          <w:sz w:val="24"/>
          <w:szCs w:val="24"/>
        </w:rPr>
      </w:pPr>
      <w:r w:rsidRPr="00396EE8">
        <w:rPr>
          <w:sz w:val="24"/>
          <w:szCs w:val="24"/>
        </w:rPr>
        <w:t xml:space="preserve"> materiały - w cenach zakupu (pierwsze weszło pierwsze wyszło - FIFO)</w:t>
      </w:r>
    </w:p>
    <w:p w14:paraId="4F52AED7" w14:textId="77777777" w:rsidR="008A6710" w:rsidRDefault="008A6710" w:rsidP="008A6710">
      <w:pPr>
        <w:pStyle w:val="Akapitzlist"/>
        <w:numPr>
          <w:ilvl w:val="0"/>
          <w:numId w:val="28"/>
        </w:numPr>
        <w:spacing w:before="120" w:after="60"/>
        <w:jc w:val="both"/>
        <w:rPr>
          <w:sz w:val="24"/>
          <w:szCs w:val="24"/>
        </w:rPr>
      </w:pPr>
      <w:r w:rsidRPr="00396EE8">
        <w:rPr>
          <w:sz w:val="24"/>
          <w:szCs w:val="24"/>
        </w:rPr>
        <w:t>towary - według cen ewidencyjnych (ustalonych jako cena sprzedaży brutto) korygowanych o odchylenia z tytułu marży i podatku Vat zmierzających do ceny zakupu.</w:t>
      </w:r>
    </w:p>
    <w:p w14:paraId="320A4792" w14:textId="77777777" w:rsidR="008A6710" w:rsidRPr="003E4581" w:rsidRDefault="008A6710" w:rsidP="008A6710">
      <w:pPr>
        <w:jc w:val="both"/>
        <w:rPr>
          <w:sz w:val="24"/>
          <w:szCs w:val="24"/>
        </w:rPr>
      </w:pPr>
    </w:p>
    <w:p w14:paraId="4F68813B" w14:textId="77777777" w:rsidR="008A6710" w:rsidRDefault="008A6710" w:rsidP="008A6710">
      <w:pPr>
        <w:pStyle w:val="Akapitzlist"/>
        <w:numPr>
          <w:ilvl w:val="0"/>
          <w:numId w:val="32"/>
        </w:numPr>
        <w:spacing w:before="120" w:after="60"/>
        <w:jc w:val="both"/>
        <w:rPr>
          <w:sz w:val="24"/>
          <w:szCs w:val="24"/>
        </w:rPr>
      </w:pPr>
      <w:r w:rsidRPr="0078752E">
        <w:rPr>
          <w:sz w:val="24"/>
          <w:szCs w:val="24"/>
        </w:rPr>
        <w:t>Środki pieniężne w banku i w kasie wyceniane są według wartości nominalnej.</w:t>
      </w:r>
    </w:p>
    <w:p w14:paraId="7732A26D" w14:textId="77777777" w:rsidR="008A6710" w:rsidRPr="0078752E" w:rsidRDefault="008A6710" w:rsidP="008A6710">
      <w:pPr>
        <w:pStyle w:val="Akapitzlist"/>
        <w:spacing w:before="120" w:after="60"/>
        <w:jc w:val="both"/>
        <w:rPr>
          <w:sz w:val="24"/>
          <w:szCs w:val="24"/>
        </w:rPr>
      </w:pPr>
    </w:p>
    <w:p w14:paraId="6C8E224F" w14:textId="77777777" w:rsidR="008A6710" w:rsidRDefault="008A6710" w:rsidP="008A6710">
      <w:pPr>
        <w:pStyle w:val="Akapitzlist"/>
        <w:numPr>
          <w:ilvl w:val="0"/>
          <w:numId w:val="32"/>
        </w:numPr>
        <w:spacing w:before="120" w:after="60"/>
        <w:jc w:val="both"/>
        <w:rPr>
          <w:sz w:val="24"/>
          <w:szCs w:val="24"/>
        </w:rPr>
      </w:pPr>
      <w:r w:rsidRPr="0078752E">
        <w:rPr>
          <w:sz w:val="24"/>
          <w:szCs w:val="24"/>
        </w:rPr>
        <w:t xml:space="preserve">Rozliczenia międzyokresowe. </w:t>
      </w:r>
    </w:p>
    <w:p w14:paraId="23C73480" w14:textId="77777777" w:rsidR="008A6710" w:rsidRDefault="008A6710" w:rsidP="008A6710">
      <w:pPr>
        <w:pStyle w:val="Akapitzlist"/>
        <w:spacing w:before="120" w:after="60"/>
        <w:jc w:val="both"/>
        <w:rPr>
          <w:sz w:val="24"/>
          <w:szCs w:val="24"/>
        </w:rPr>
      </w:pPr>
      <w:r w:rsidRPr="0078752E">
        <w:rPr>
          <w:sz w:val="24"/>
          <w:szCs w:val="24"/>
        </w:rPr>
        <w:t>Spółka dokonuje czynnych rozliczeń międzyokresowych kosztów, jeżeli dotyczą one przyszłych okresów sprawozdawczych. Do czynnych rozliczeń międzyokresowych zalicza się m.in. wszelkie koszty, które zostały przedpłacone, np. prenumeraty, ubezpieczenie na określony czas.</w:t>
      </w:r>
    </w:p>
    <w:p w14:paraId="2C35D975" w14:textId="77777777" w:rsidR="008A6710" w:rsidRPr="0078752E" w:rsidRDefault="008A6710" w:rsidP="008A6710">
      <w:pPr>
        <w:pStyle w:val="Akapitzlist"/>
        <w:spacing w:before="120" w:after="60"/>
        <w:jc w:val="both"/>
        <w:rPr>
          <w:sz w:val="24"/>
          <w:szCs w:val="24"/>
        </w:rPr>
      </w:pPr>
    </w:p>
    <w:p w14:paraId="28E437DF" w14:textId="77777777" w:rsidR="008A6710" w:rsidRPr="00C973AB" w:rsidRDefault="008A6710" w:rsidP="008A6710">
      <w:pPr>
        <w:pStyle w:val="Akapitzlist"/>
        <w:numPr>
          <w:ilvl w:val="0"/>
          <w:numId w:val="32"/>
        </w:numPr>
        <w:spacing w:before="120" w:after="60"/>
        <w:ind w:left="714" w:hanging="357"/>
        <w:jc w:val="both"/>
        <w:rPr>
          <w:rFonts w:ascii="Tahoma" w:hAnsi="Tahoma" w:cs="Tahoma"/>
        </w:rPr>
      </w:pPr>
      <w:r w:rsidRPr="0078752E">
        <w:rPr>
          <w:sz w:val="24"/>
          <w:szCs w:val="24"/>
        </w:rPr>
        <w:t>Zobowiązania są wykazywane w kwocie wymagającej zapłaty, czyli do kwoty głównej zobowiązań dolicza się odsetki wynikające z otrzymanych od kontrahentów not odsetkowych.</w:t>
      </w:r>
    </w:p>
    <w:p w14:paraId="56401BBC" w14:textId="77777777" w:rsidR="00C973AB" w:rsidRDefault="00C973AB" w:rsidP="00C973AB">
      <w:pPr>
        <w:spacing w:before="120" w:after="60"/>
        <w:jc w:val="both"/>
        <w:rPr>
          <w:rFonts w:ascii="Tahoma" w:hAnsi="Tahoma" w:cs="Tahoma"/>
        </w:rPr>
      </w:pPr>
    </w:p>
    <w:p w14:paraId="7474DE33" w14:textId="77777777" w:rsidR="00C973AB" w:rsidRPr="00C973AB" w:rsidRDefault="00C973AB" w:rsidP="00C973AB">
      <w:pPr>
        <w:spacing w:before="120" w:after="60"/>
        <w:jc w:val="both"/>
        <w:rPr>
          <w:rFonts w:ascii="Tahoma" w:hAnsi="Tahoma" w:cs="Tahoma"/>
        </w:rPr>
      </w:pPr>
    </w:p>
    <w:tbl>
      <w:tblPr>
        <w:tblpPr w:leftFromText="141" w:rightFromText="141" w:vertAnchor="text" w:horzAnchor="margin" w:tblpY="164"/>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43A39AD0" w14:textId="77777777" w:rsidTr="00312302">
        <w:trPr>
          <w:trHeight w:val="309"/>
        </w:trPr>
        <w:tc>
          <w:tcPr>
            <w:tcW w:w="747" w:type="dxa"/>
            <w:tcBorders>
              <w:top w:val="nil"/>
              <w:left w:val="nil"/>
              <w:bottom w:val="nil"/>
              <w:right w:val="nil"/>
            </w:tcBorders>
            <w:shd w:val="clear" w:color="000000" w:fill="305496"/>
            <w:vAlign w:val="center"/>
            <w:hideMark/>
          </w:tcPr>
          <w:p w14:paraId="427D41BD"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lastRenderedPageBreak/>
              <w:t>8</w:t>
            </w:r>
            <w:r w:rsidRPr="00142C95">
              <w:rPr>
                <w:rFonts w:ascii="Calibri" w:hAnsi="Calibri" w:cs="Calibri"/>
                <w:b/>
                <w:bCs/>
                <w:color w:val="FFFFFF"/>
                <w:sz w:val="22"/>
                <w:szCs w:val="22"/>
              </w:rPr>
              <w:t>.</w:t>
            </w:r>
          </w:p>
        </w:tc>
        <w:tc>
          <w:tcPr>
            <w:tcW w:w="8537" w:type="dxa"/>
            <w:tcBorders>
              <w:top w:val="nil"/>
              <w:left w:val="nil"/>
              <w:bottom w:val="nil"/>
              <w:right w:val="nil"/>
            </w:tcBorders>
            <w:shd w:val="clear" w:color="000000" w:fill="305496"/>
            <w:noWrap/>
            <w:vAlign w:val="center"/>
            <w:hideMark/>
          </w:tcPr>
          <w:p w14:paraId="5A4FC933" w14:textId="77777777" w:rsidR="008A6710" w:rsidRPr="00AD6930" w:rsidRDefault="008A6710" w:rsidP="00312302">
            <w:pPr>
              <w:ind w:right="-779"/>
              <w:rPr>
                <w:rFonts w:asciiTheme="minorHAnsi" w:hAnsiTheme="minorHAnsi" w:cstheme="minorHAnsi"/>
                <w:b/>
                <w:bCs/>
                <w:color w:val="FFFFFF" w:themeColor="background1"/>
                <w:sz w:val="22"/>
                <w:szCs w:val="22"/>
              </w:rPr>
            </w:pPr>
            <w:r>
              <w:rPr>
                <w:rFonts w:asciiTheme="minorHAnsi" w:hAnsiTheme="minorHAnsi" w:cstheme="minorHAnsi"/>
                <w:b/>
                <w:color w:val="FFFFFF" w:themeColor="background1"/>
                <w:sz w:val="22"/>
                <w:szCs w:val="22"/>
              </w:rPr>
              <w:t>Ustalenie sposobu sporządzenia sprawozdania finansowego.</w:t>
            </w:r>
          </w:p>
        </w:tc>
        <w:tc>
          <w:tcPr>
            <w:tcW w:w="216" w:type="dxa"/>
            <w:tcBorders>
              <w:top w:val="nil"/>
              <w:left w:val="nil"/>
              <w:bottom w:val="nil"/>
              <w:right w:val="nil"/>
            </w:tcBorders>
            <w:shd w:val="clear" w:color="000000" w:fill="305496"/>
            <w:hideMark/>
          </w:tcPr>
          <w:p w14:paraId="41E685B0"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7676EA49" w14:textId="77777777" w:rsidR="008A6710" w:rsidRPr="006F6ACA" w:rsidRDefault="008A6710" w:rsidP="008A6710">
      <w:pPr>
        <w:ind w:right="17"/>
        <w:jc w:val="both"/>
        <w:rPr>
          <w:sz w:val="24"/>
          <w:szCs w:val="24"/>
        </w:rPr>
      </w:pPr>
    </w:p>
    <w:p w14:paraId="4B06F2B9" w14:textId="77777777" w:rsidR="008A6710" w:rsidRDefault="008A6710" w:rsidP="008A6710">
      <w:pPr>
        <w:spacing w:before="120" w:after="60"/>
        <w:ind w:right="17"/>
        <w:jc w:val="both"/>
        <w:rPr>
          <w:sz w:val="24"/>
          <w:szCs w:val="24"/>
        </w:rPr>
      </w:pPr>
      <w:r>
        <w:rPr>
          <w:sz w:val="24"/>
          <w:szCs w:val="24"/>
        </w:rPr>
        <w:t>S</w:t>
      </w:r>
      <w:r w:rsidRPr="006F6ACA">
        <w:rPr>
          <w:sz w:val="24"/>
          <w:szCs w:val="24"/>
        </w:rPr>
        <w:t>prawozdanie finansowe za bieżący i poprzedni rok obrotowy sporządzono stosując identyczne zasady i metody prezentacji danych jak w latach ubiegłych,</w:t>
      </w:r>
      <w:r>
        <w:rPr>
          <w:sz w:val="24"/>
          <w:szCs w:val="24"/>
        </w:rPr>
        <w:t xml:space="preserve"> </w:t>
      </w:r>
      <w:r w:rsidRPr="006F6ACA">
        <w:rPr>
          <w:sz w:val="24"/>
          <w:szCs w:val="24"/>
        </w:rPr>
        <w:t xml:space="preserve">jednakowo grupowano operacje gospodarcze, stosowano te same zasady wyceny aktywów </w:t>
      </w:r>
      <w:r w:rsidRPr="006F6ACA">
        <w:rPr>
          <w:sz w:val="24"/>
          <w:szCs w:val="24"/>
        </w:rPr>
        <w:br/>
        <w:t>i pasywów oraz ustalania wyniku finansowego.</w:t>
      </w:r>
    </w:p>
    <w:p w14:paraId="649A74F4" w14:textId="77777777" w:rsidR="008A6710" w:rsidRPr="006F6ACA" w:rsidRDefault="008A6710" w:rsidP="008A6710">
      <w:pPr>
        <w:spacing w:before="120" w:after="60"/>
        <w:ind w:right="17"/>
        <w:jc w:val="both"/>
        <w:rPr>
          <w:sz w:val="24"/>
          <w:szCs w:val="24"/>
        </w:rPr>
      </w:pPr>
      <w:r w:rsidRPr="006F6ACA">
        <w:rPr>
          <w:sz w:val="24"/>
          <w:szCs w:val="24"/>
        </w:rPr>
        <w:t>Spółka stosuje wariant porównawczy ustalania wyniku finansowego.</w:t>
      </w:r>
    </w:p>
    <w:p w14:paraId="14859500" w14:textId="77777777" w:rsidR="008A6710" w:rsidRPr="006F6ACA" w:rsidRDefault="008A6710" w:rsidP="008A6710">
      <w:pPr>
        <w:spacing w:before="120" w:after="60"/>
        <w:ind w:right="17"/>
        <w:jc w:val="both"/>
        <w:rPr>
          <w:sz w:val="24"/>
          <w:szCs w:val="24"/>
        </w:rPr>
      </w:pPr>
      <w:r w:rsidRPr="006F6ACA">
        <w:rPr>
          <w:sz w:val="24"/>
          <w:szCs w:val="24"/>
        </w:rPr>
        <w:t>Spółka stosuje metodę pośredni</w:t>
      </w:r>
      <w:r w:rsidR="00ED15F7">
        <w:rPr>
          <w:sz w:val="24"/>
          <w:szCs w:val="24"/>
        </w:rPr>
        <w:t>ą</w:t>
      </w:r>
      <w:r w:rsidRPr="006F6ACA">
        <w:rPr>
          <w:sz w:val="24"/>
          <w:szCs w:val="24"/>
        </w:rPr>
        <w:t xml:space="preserve"> sporządzania rachunku przepływów pieniężnych.</w:t>
      </w:r>
    </w:p>
    <w:p w14:paraId="63B1EB1A" w14:textId="77777777" w:rsidR="008A6710" w:rsidRPr="006F6ACA" w:rsidRDefault="008A6710" w:rsidP="008A6710">
      <w:pPr>
        <w:spacing w:before="120" w:after="60"/>
        <w:jc w:val="both"/>
        <w:rPr>
          <w:sz w:val="24"/>
          <w:szCs w:val="24"/>
        </w:rPr>
      </w:pPr>
      <w:r w:rsidRPr="006F6ACA">
        <w:rPr>
          <w:sz w:val="24"/>
          <w:szCs w:val="24"/>
        </w:rPr>
        <w:t>Sprawozdanie finansowe zostało przygotowane zgodnie z konwencją kosztu historycznego.</w:t>
      </w:r>
    </w:p>
    <w:p w14:paraId="3B9536F0" w14:textId="77777777" w:rsidR="008A6710" w:rsidRPr="006F6ACA" w:rsidRDefault="008A6710" w:rsidP="008A6710">
      <w:pPr>
        <w:spacing w:before="120" w:after="60"/>
        <w:ind w:right="17"/>
        <w:jc w:val="both"/>
        <w:rPr>
          <w:sz w:val="24"/>
          <w:szCs w:val="24"/>
        </w:rPr>
      </w:pPr>
      <w:r w:rsidRPr="006F6ACA">
        <w:rPr>
          <w:sz w:val="24"/>
          <w:szCs w:val="24"/>
        </w:rPr>
        <w:t>W księgach rachunkowych i wyniku finansowym ujęto wszystkie, osiągnięte i przypadające na rzecz Spółki przychody i obciążające ją koszty dotyczące okresu sprawozdawczego.</w:t>
      </w:r>
    </w:p>
    <w:p w14:paraId="66695DA4" w14:textId="77777777" w:rsidR="008A6710" w:rsidRPr="006F6ACA" w:rsidRDefault="008A6710" w:rsidP="008A6710">
      <w:pPr>
        <w:spacing w:before="120" w:after="60"/>
        <w:ind w:right="17"/>
        <w:jc w:val="both"/>
        <w:rPr>
          <w:sz w:val="24"/>
          <w:szCs w:val="24"/>
        </w:rPr>
      </w:pPr>
      <w:r w:rsidRPr="006F6ACA">
        <w:rPr>
          <w:sz w:val="24"/>
          <w:szCs w:val="24"/>
        </w:rPr>
        <w:t>Na sprawozdanie finansowe Spółki składają się:</w:t>
      </w:r>
    </w:p>
    <w:p w14:paraId="733A4F37"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 xml:space="preserve">Wprowadzenie do sprawozdania finansowego, </w:t>
      </w:r>
    </w:p>
    <w:p w14:paraId="1EFDEDBD"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 xml:space="preserve">Bilans, Rachunek zysków i strat, </w:t>
      </w:r>
    </w:p>
    <w:p w14:paraId="0E962FC6"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 xml:space="preserve">Dodatkowe informacje i objaśnienia, </w:t>
      </w:r>
    </w:p>
    <w:p w14:paraId="32B376AD"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 xml:space="preserve">Zestawienie zmian w kapitale funduszu własnym, </w:t>
      </w:r>
    </w:p>
    <w:p w14:paraId="29DCAA15"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 xml:space="preserve">Rachunek przepływów pieniężnych </w:t>
      </w:r>
    </w:p>
    <w:p w14:paraId="1175BC4D" w14:textId="77777777" w:rsidR="008A6710" w:rsidRPr="006F6ACA" w:rsidRDefault="008A6710" w:rsidP="008A6710">
      <w:pPr>
        <w:pStyle w:val="Akapitzlist"/>
        <w:numPr>
          <w:ilvl w:val="0"/>
          <w:numId w:val="33"/>
        </w:numPr>
        <w:spacing w:before="120" w:after="60"/>
        <w:ind w:right="17"/>
        <w:jc w:val="both"/>
        <w:rPr>
          <w:sz w:val="24"/>
          <w:szCs w:val="24"/>
        </w:rPr>
      </w:pPr>
      <w:r w:rsidRPr="006F6ACA">
        <w:rPr>
          <w:sz w:val="24"/>
          <w:szCs w:val="24"/>
        </w:rPr>
        <w:t>Sprawozdanie z działalności Zarządu.</w:t>
      </w:r>
    </w:p>
    <w:p w14:paraId="6CC59330" w14:textId="77777777" w:rsidR="008A6710" w:rsidRPr="003E4581" w:rsidRDefault="008A6710" w:rsidP="008A6710">
      <w:pPr>
        <w:spacing w:before="120" w:after="60"/>
        <w:ind w:right="17"/>
        <w:jc w:val="both"/>
        <w:rPr>
          <w:sz w:val="24"/>
          <w:szCs w:val="24"/>
          <w:lang w:eastAsia="x-none"/>
        </w:rPr>
      </w:pPr>
      <w:r w:rsidRPr="006F6ACA">
        <w:rPr>
          <w:sz w:val="24"/>
          <w:szCs w:val="24"/>
          <w:lang w:val="x-none" w:eastAsia="x-none"/>
        </w:rPr>
        <w:t xml:space="preserve">Rokiem obrotowym w Spółce </w:t>
      </w:r>
      <w:r w:rsidRPr="006F6ACA">
        <w:rPr>
          <w:sz w:val="24"/>
          <w:szCs w:val="24"/>
          <w:lang w:eastAsia="x-none"/>
        </w:rPr>
        <w:t>jest okres od 01.01.20</w:t>
      </w:r>
      <w:r w:rsidR="00351DB8">
        <w:rPr>
          <w:sz w:val="24"/>
          <w:szCs w:val="24"/>
          <w:lang w:eastAsia="x-none"/>
        </w:rPr>
        <w:t>2</w:t>
      </w:r>
      <w:r w:rsidR="001679D6">
        <w:rPr>
          <w:sz w:val="24"/>
          <w:szCs w:val="24"/>
          <w:lang w:eastAsia="x-none"/>
        </w:rPr>
        <w:t>2</w:t>
      </w:r>
      <w:r w:rsidRPr="006F6ACA">
        <w:rPr>
          <w:sz w:val="24"/>
          <w:szCs w:val="24"/>
          <w:lang w:eastAsia="x-none"/>
        </w:rPr>
        <w:t xml:space="preserve"> r. do 31.12.20</w:t>
      </w:r>
      <w:r w:rsidR="00351DB8">
        <w:rPr>
          <w:sz w:val="24"/>
          <w:szCs w:val="24"/>
          <w:lang w:eastAsia="x-none"/>
        </w:rPr>
        <w:t>2</w:t>
      </w:r>
      <w:r w:rsidR="001679D6">
        <w:rPr>
          <w:sz w:val="24"/>
          <w:szCs w:val="24"/>
          <w:lang w:eastAsia="x-none"/>
        </w:rPr>
        <w:t>2</w:t>
      </w:r>
      <w:r w:rsidRPr="006F6ACA">
        <w:rPr>
          <w:sz w:val="24"/>
          <w:szCs w:val="24"/>
          <w:lang w:eastAsia="x-none"/>
        </w:rPr>
        <w:t xml:space="preserve"> r.</w:t>
      </w:r>
    </w:p>
    <w:tbl>
      <w:tblPr>
        <w:tblpPr w:leftFromText="141" w:rightFromText="141" w:vertAnchor="text" w:horzAnchor="margin" w:tblpY="164"/>
        <w:tblW w:w="9500" w:type="dxa"/>
        <w:tblCellMar>
          <w:left w:w="70" w:type="dxa"/>
          <w:right w:w="70" w:type="dxa"/>
        </w:tblCellMar>
        <w:tblLook w:val="04A0" w:firstRow="1" w:lastRow="0" w:firstColumn="1" w:lastColumn="0" w:noHBand="0" w:noVBand="1"/>
      </w:tblPr>
      <w:tblGrid>
        <w:gridCol w:w="747"/>
        <w:gridCol w:w="8537"/>
        <w:gridCol w:w="216"/>
      </w:tblGrid>
      <w:tr w:rsidR="008A6710" w:rsidRPr="00142C95" w14:paraId="7577086C" w14:textId="77777777" w:rsidTr="00312302">
        <w:trPr>
          <w:trHeight w:val="309"/>
        </w:trPr>
        <w:tc>
          <w:tcPr>
            <w:tcW w:w="747" w:type="dxa"/>
            <w:tcBorders>
              <w:top w:val="nil"/>
              <w:left w:val="nil"/>
              <w:bottom w:val="nil"/>
              <w:right w:val="nil"/>
            </w:tcBorders>
            <w:shd w:val="clear" w:color="000000" w:fill="305496"/>
            <w:vAlign w:val="center"/>
            <w:hideMark/>
          </w:tcPr>
          <w:p w14:paraId="72AC81A2"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9</w:t>
            </w:r>
            <w:r w:rsidRPr="00142C95">
              <w:rPr>
                <w:rFonts w:ascii="Calibri" w:hAnsi="Calibri" w:cs="Calibri"/>
                <w:b/>
                <w:bCs/>
                <w:color w:val="FFFFFF"/>
                <w:sz w:val="22"/>
                <w:szCs w:val="22"/>
              </w:rPr>
              <w:t>.</w:t>
            </w:r>
          </w:p>
        </w:tc>
        <w:tc>
          <w:tcPr>
            <w:tcW w:w="8537" w:type="dxa"/>
            <w:tcBorders>
              <w:top w:val="nil"/>
              <w:left w:val="nil"/>
              <w:bottom w:val="nil"/>
              <w:right w:val="nil"/>
            </w:tcBorders>
            <w:shd w:val="clear" w:color="000000" w:fill="305496"/>
            <w:noWrap/>
            <w:vAlign w:val="center"/>
            <w:hideMark/>
          </w:tcPr>
          <w:p w14:paraId="5EF624F4" w14:textId="77777777" w:rsidR="008A6710" w:rsidRPr="00AD6930" w:rsidRDefault="008A6710" w:rsidP="00312302">
            <w:pPr>
              <w:ind w:right="-779"/>
              <w:rPr>
                <w:rFonts w:asciiTheme="minorHAnsi" w:hAnsiTheme="minorHAnsi" w:cstheme="minorHAnsi"/>
                <w:b/>
                <w:bCs/>
                <w:color w:val="FFFFFF" w:themeColor="background1"/>
                <w:sz w:val="22"/>
                <w:szCs w:val="22"/>
              </w:rPr>
            </w:pPr>
            <w:r>
              <w:rPr>
                <w:rFonts w:asciiTheme="minorHAnsi" w:hAnsiTheme="minorHAnsi" w:cstheme="minorHAnsi"/>
                <w:b/>
                <w:color w:val="FFFFFF" w:themeColor="background1"/>
                <w:sz w:val="22"/>
                <w:szCs w:val="22"/>
              </w:rPr>
              <w:t>Ustalenie wyniku finansowego.</w:t>
            </w:r>
          </w:p>
        </w:tc>
        <w:tc>
          <w:tcPr>
            <w:tcW w:w="216" w:type="dxa"/>
            <w:tcBorders>
              <w:top w:val="nil"/>
              <w:left w:val="nil"/>
              <w:bottom w:val="nil"/>
              <w:right w:val="nil"/>
            </w:tcBorders>
            <w:shd w:val="clear" w:color="000000" w:fill="305496"/>
            <w:hideMark/>
          </w:tcPr>
          <w:p w14:paraId="23F47D48" w14:textId="77777777" w:rsidR="008A6710" w:rsidRPr="00142C95" w:rsidRDefault="008A6710" w:rsidP="00312302">
            <w:pPr>
              <w:rPr>
                <w:rFonts w:ascii="Calibri" w:hAnsi="Calibri" w:cs="Calibri"/>
                <w:color w:val="FFFFFF"/>
                <w:sz w:val="22"/>
                <w:szCs w:val="22"/>
              </w:rPr>
            </w:pPr>
            <w:r w:rsidRPr="00142C95">
              <w:rPr>
                <w:rFonts w:ascii="Calibri" w:hAnsi="Calibri" w:cs="Calibri"/>
                <w:color w:val="FFFFFF"/>
                <w:sz w:val="22"/>
                <w:szCs w:val="22"/>
              </w:rPr>
              <w:t> </w:t>
            </w:r>
          </w:p>
        </w:tc>
      </w:tr>
    </w:tbl>
    <w:p w14:paraId="728B0C32" w14:textId="77777777" w:rsidR="008A6710" w:rsidRDefault="008A6710" w:rsidP="008A6710">
      <w:pPr>
        <w:jc w:val="both"/>
        <w:rPr>
          <w:sz w:val="24"/>
          <w:szCs w:val="24"/>
        </w:rPr>
      </w:pPr>
    </w:p>
    <w:p w14:paraId="5B5FC8D5" w14:textId="77777777" w:rsidR="008A6710" w:rsidRDefault="008A6710" w:rsidP="008A6710">
      <w:pPr>
        <w:spacing w:before="120" w:after="60"/>
        <w:jc w:val="both"/>
        <w:rPr>
          <w:sz w:val="24"/>
          <w:szCs w:val="24"/>
        </w:rPr>
      </w:pPr>
      <w:r w:rsidRPr="006F6ACA">
        <w:rPr>
          <w:sz w:val="24"/>
          <w:szCs w:val="24"/>
        </w:rPr>
        <w:t xml:space="preserve">Spółka sporządza rachunek zysków i strat w wariancie porównawczym. </w:t>
      </w:r>
    </w:p>
    <w:p w14:paraId="04A87829" w14:textId="77777777" w:rsidR="008A6710" w:rsidRPr="006F6ACA" w:rsidRDefault="008A6710" w:rsidP="008A6710">
      <w:pPr>
        <w:spacing w:before="120" w:after="60"/>
        <w:jc w:val="both"/>
        <w:rPr>
          <w:sz w:val="24"/>
          <w:szCs w:val="24"/>
        </w:rPr>
      </w:pPr>
      <w:r w:rsidRPr="006F6ACA">
        <w:rPr>
          <w:sz w:val="24"/>
          <w:szCs w:val="24"/>
        </w:rPr>
        <w:t>Wynik finansowy netto składa się z:</w:t>
      </w:r>
    </w:p>
    <w:p w14:paraId="4E167C22" w14:textId="77777777" w:rsidR="008A6710" w:rsidRPr="006F6ACA" w:rsidRDefault="008A6710" w:rsidP="008A6710">
      <w:pPr>
        <w:pStyle w:val="Akapitzlist"/>
        <w:numPr>
          <w:ilvl w:val="0"/>
          <w:numId w:val="34"/>
        </w:numPr>
        <w:spacing w:before="120" w:after="60"/>
        <w:ind w:left="714" w:hanging="357"/>
        <w:jc w:val="both"/>
        <w:rPr>
          <w:sz w:val="24"/>
          <w:szCs w:val="24"/>
        </w:rPr>
      </w:pPr>
      <w:r w:rsidRPr="006F6ACA">
        <w:rPr>
          <w:sz w:val="24"/>
          <w:szCs w:val="24"/>
        </w:rPr>
        <w:t>wyniku ze sprzedaży,</w:t>
      </w:r>
    </w:p>
    <w:p w14:paraId="4FA509E1" w14:textId="77777777" w:rsidR="008A6710" w:rsidRPr="006F6ACA" w:rsidRDefault="008A6710" w:rsidP="008A6710">
      <w:pPr>
        <w:pStyle w:val="Akapitzlist"/>
        <w:numPr>
          <w:ilvl w:val="0"/>
          <w:numId w:val="34"/>
        </w:numPr>
        <w:spacing w:before="120" w:after="60"/>
        <w:ind w:left="714" w:hanging="357"/>
        <w:jc w:val="both"/>
        <w:rPr>
          <w:sz w:val="24"/>
          <w:szCs w:val="24"/>
        </w:rPr>
      </w:pPr>
      <w:r w:rsidRPr="006F6ACA">
        <w:rPr>
          <w:sz w:val="24"/>
          <w:szCs w:val="24"/>
        </w:rPr>
        <w:t>wyniku z pozostałej działalności,</w:t>
      </w:r>
    </w:p>
    <w:p w14:paraId="0978DB4D" w14:textId="77777777" w:rsidR="008A6710" w:rsidRPr="006F6ACA" w:rsidRDefault="008A6710" w:rsidP="008A6710">
      <w:pPr>
        <w:pStyle w:val="Akapitzlist"/>
        <w:numPr>
          <w:ilvl w:val="0"/>
          <w:numId w:val="34"/>
        </w:numPr>
        <w:spacing w:before="120" w:after="60"/>
        <w:jc w:val="both"/>
        <w:rPr>
          <w:sz w:val="24"/>
          <w:szCs w:val="24"/>
        </w:rPr>
      </w:pPr>
      <w:r w:rsidRPr="006F6ACA">
        <w:rPr>
          <w:sz w:val="24"/>
          <w:szCs w:val="24"/>
        </w:rPr>
        <w:t>wyniku z operacji finansowych,</w:t>
      </w:r>
    </w:p>
    <w:p w14:paraId="7C81D549" w14:textId="77777777" w:rsidR="008A6710" w:rsidRDefault="008A6710" w:rsidP="008A6710">
      <w:pPr>
        <w:pStyle w:val="Akapitzlist"/>
        <w:numPr>
          <w:ilvl w:val="0"/>
          <w:numId w:val="34"/>
        </w:numPr>
        <w:spacing w:before="120" w:after="60"/>
        <w:jc w:val="both"/>
        <w:rPr>
          <w:sz w:val="24"/>
          <w:szCs w:val="24"/>
        </w:rPr>
      </w:pPr>
      <w:r w:rsidRPr="006F6ACA">
        <w:rPr>
          <w:sz w:val="24"/>
          <w:szCs w:val="24"/>
        </w:rPr>
        <w:t>obowiązkowego obciążenia wyniku finansowego z tytułu podatku dochodowego od osób prawnych.</w:t>
      </w:r>
    </w:p>
    <w:p w14:paraId="1BE05A31" w14:textId="77777777" w:rsidR="008A6710" w:rsidRPr="006F6ACA" w:rsidRDefault="008A6710" w:rsidP="008A6710">
      <w:pPr>
        <w:pStyle w:val="Akapitzlist"/>
        <w:spacing w:before="120" w:after="60"/>
        <w:jc w:val="both"/>
        <w:rPr>
          <w:sz w:val="24"/>
          <w:szCs w:val="24"/>
        </w:rPr>
      </w:pPr>
    </w:p>
    <w:tbl>
      <w:tblPr>
        <w:tblpPr w:leftFromText="141" w:rightFromText="141" w:vertAnchor="text" w:horzAnchor="margin" w:tblpY="164"/>
        <w:tblW w:w="9568" w:type="dxa"/>
        <w:tblCellMar>
          <w:left w:w="70" w:type="dxa"/>
          <w:right w:w="70" w:type="dxa"/>
        </w:tblCellMar>
        <w:tblLook w:val="04A0" w:firstRow="1" w:lastRow="0" w:firstColumn="1" w:lastColumn="0" w:noHBand="0" w:noVBand="1"/>
      </w:tblPr>
      <w:tblGrid>
        <w:gridCol w:w="747"/>
        <w:gridCol w:w="8821"/>
      </w:tblGrid>
      <w:tr w:rsidR="008A6710" w:rsidRPr="00142C95" w14:paraId="1D91C321" w14:textId="77777777" w:rsidTr="00312302">
        <w:trPr>
          <w:trHeight w:val="363"/>
        </w:trPr>
        <w:tc>
          <w:tcPr>
            <w:tcW w:w="747" w:type="dxa"/>
            <w:tcBorders>
              <w:top w:val="nil"/>
              <w:left w:val="nil"/>
              <w:bottom w:val="nil"/>
              <w:right w:val="nil"/>
            </w:tcBorders>
            <w:shd w:val="clear" w:color="000000" w:fill="305496"/>
            <w:vAlign w:val="center"/>
            <w:hideMark/>
          </w:tcPr>
          <w:p w14:paraId="08F0C945" w14:textId="77777777" w:rsidR="008A6710" w:rsidRPr="00142C95" w:rsidRDefault="008A6710" w:rsidP="00312302">
            <w:pPr>
              <w:rPr>
                <w:rFonts w:ascii="Calibri" w:hAnsi="Calibri" w:cs="Calibri"/>
                <w:b/>
                <w:bCs/>
                <w:color w:val="FFFFFF"/>
                <w:sz w:val="22"/>
                <w:szCs w:val="22"/>
              </w:rPr>
            </w:pPr>
            <w:r>
              <w:rPr>
                <w:rFonts w:ascii="Calibri" w:hAnsi="Calibri" w:cs="Calibri"/>
                <w:b/>
                <w:bCs/>
                <w:color w:val="FFFFFF"/>
                <w:sz w:val="22"/>
                <w:szCs w:val="22"/>
              </w:rPr>
              <w:t>10</w:t>
            </w:r>
            <w:r w:rsidRPr="00142C95">
              <w:rPr>
                <w:rFonts w:ascii="Calibri" w:hAnsi="Calibri" w:cs="Calibri"/>
                <w:b/>
                <w:bCs/>
                <w:color w:val="FFFFFF"/>
                <w:sz w:val="22"/>
                <w:szCs w:val="22"/>
              </w:rPr>
              <w:t>.</w:t>
            </w:r>
          </w:p>
        </w:tc>
        <w:tc>
          <w:tcPr>
            <w:tcW w:w="8821" w:type="dxa"/>
            <w:tcBorders>
              <w:top w:val="nil"/>
              <w:left w:val="nil"/>
              <w:bottom w:val="nil"/>
              <w:right w:val="nil"/>
            </w:tcBorders>
            <w:shd w:val="clear" w:color="000000" w:fill="305496"/>
            <w:noWrap/>
            <w:vAlign w:val="center"/>
            <w:hideMark/>
          </w:tcPr>
          <w:p w14:paraId="186609C7" w14:textId="77777777" w:rsidR="008A6710" w:rsidRPr="003E4581" w:rsidRDefault="008A6710" w:rsidP="00312302">
            <w:pPr>
              <w:jc w:val="both"/>
              <w:rPr>
                <w:rFonts w:asciiTheme="minorHAnsi" w:hAnsiTheme="minorHAnsi" w:cstheme="minorHAnsi"/>
                <w:b/>
                <w:iCs/>
                <w:color w:val="FFFFFF" w:themeColor="background1"/>
                <w:sz w:val="22"/>
                <w:szCs w:val="22"/>
              </w:rPr>
            </w:pPr>
            <w:r w:rsidRPr="003E4581">
              <w:rPr>
                <w:rFonts w:asciiTheme="minorHAnsi" w:hAnsiTheme="minorHAnsi" w:cstheme="minorHAnsi"/>
                <w:b/>
                <w:iCs/>
                <w:color w:val="FFFFFF" w:themeColor="background1"/>
                <w:sz w:val="22"/>
                <w:szCs w:val="22"/>
              </w:rPr>
              <w:t>Omówienie pozostałych zagadnień związanych ze sporząd</w:t>
            </w:r>
            <w:r>
              <w:rPr>
                <w:rFonts w:asciiTheme="minorHAnsi" w:hAnsiTheme="minorHAnsi" w:cstheme="minorHAnsi"/>
                <w:b/>
                <w:iCs/>
                <w:color w:val="FFFFFF" w:themeColor="background1"/>
                <w:sz w:val="22"/>
                <w:szCs w:val="22"/>
              </w:rPr>
              <w:t>zeniem sprawozdania finansowego.</w:t>
            </w:r>
          </w:p>
        </w:tc>
      </w:tr>
    </w:tbl>
    <w:p w14:paraId="7BF7866D" w14:textId="77777777" w:rsidR="008A6710" w:rsidRDefault="008A6710" w:rsidP="008A6710">
      <w:pPr>
        <w:jc w:val="both"/>
        <w:rPr>
          <w:sz w:val="24"/>
          <w:szCs w:val="24"/>
        </w:rPr>
      </w:pPr>
    </w:p>
    <w:p w14:paraId="61ED01B3" w14:textId="77777777" w:rsidR="008A6710" w:rsidRPr="003E4581" w:rsidRDefault="008A6710" w:rsidP="008A6710">
      <w:pPr>
        <w:spacing w:before="120" w:after="60"/>
        <w:jc w:val="both"/>
        <w:rPr>
          <w:sz w:val="24"/>
          <w:szCs w:val="24"/>
        </w:rPr>
      </w:pPr>
      <w:r>
        <w:rPr>
          <w:sz w:val="24"/>
          <w:szCs w:val="24"/>
        </w:rPr>
        <w:t>S</w:t>
      </w:r>
      <w:r w:rsidRPr="003E4581">
        <w:rPr>
          <w:sz w:val="24"/>
          <w:szCs w:val="24"/>
        </w:rPr>
        <w:t xml:space="preserve">prawozdanie – sporządzone zostało w zł i gr, z pełną szczegółowością rzeczową określoną w zał. nr 1 do </w:t>
      </w:r>
      <w:proofErr w:type="spellStart"/>
      <w:r w:rsidRPr="003E4581">
        <w:rPr>
          <w:sz w:val="24"/>
          <w:szCs w:val="24"/>
        </w:rPr>
        <w:t>Uor</w:t>
      </w:r>
      <w:proofErr w:type="spellEnd"/>
      <w:r w:rsidRPr="003E4581">
        <w:rPr>
          <w:sz w:val="24"/>
          <w:szCs w:val="24"/>
        </w:rPr>
        <w:t xml:space="preserve"> i zawiera dane por</w:t>
      </w:r>
      <w:r>
        <w:rPr>
          <w:sz w:val="24"/>
          <w:szCs w:val="24"/>
        </w:rPr>
        <w:t xml:space="preserve">ównawcze wg art. 46, 47 i 48 </w:t>
      </w:r>
      <w:proofErr w:type="spellStart"/>
      <w:r>
        <w:rPr>
          <w:sz w:val="24"/>
          <w:szCs w:val="24"/>
        </w:rPr>
        <w:t>Uor</w:t>
      </w:r>
      <w:proofErr w:type="spellEnd"/>
      <w:r>
        <w:rPr>
          <w:sz w:val="24"/>
          <w:szCs w:val="24"/>
        </w:rPr>
        <w:t>.</w:t>
      </w:r>
    </w:p>
    <w:p w14:paraId="5C6724D7" w14:textId="77777777" w:rsidR="008A6710" w:rsidRPr="003E4581" w:rsidRDefault="008A6710" w:rsidP="008A6710">
      <w:pPr>
        <w:spacing w:before="120" w:after="60"/>
        <w:jc w:val="both"/>
        <w:rPr>
          <w:sz w:val="24"/>
          <w:szCs w:val="24"/>
        </w:rPr>
      </w:pPr>
      <w:r>
        <w:rPr>
          <w:sz w:val="24"/>
          <w:szCs w:val="24"/>
        </w:rPr>
        <w:t>R</w:t>
      </w:r>
      <w:r w:rsidRPr="003E4581">
        <w:rPr>
          <w:sz w:val="24"/>
          <w:szCs w:val="24"/>
        </w:rPr>
        <w:t>achunek zysków i strat sporządzono w wersji porównawczej zgodnie z zapisami Z</w:t>
      </w:r>
      <w:r>
        <w:rPr>
          <w:sz w:val="24"/>
          <w:szCs w:val="24"/>
        </w:rPr>
        <w:t xml:space="preserve">akładowej </w:t>
      </w:r>
      <w:r w:rsidRPr="003E4581">
        <w:rPr>
          <w:sz w:val="24"/>
          <w:szCs w:val="24"/>
        </w:rPr>
        <w:t>P</w:t>
      </w:r>
      <w:r>
        <w:rPr>
          <w:sz w:val="24"/>
          <w:szCs w:val="24"/>
        </w:rPr>
        <w:t xml:space="preserve">olityki </w:t>
      </w:r>
      <w:r w:rsidRPr="003E4581">
        <w:rPr>
          <w:sz w:val="24"/>
          <w:szCs w:val="24"/>
        </w:rPr>
        <w:t>R</w:t>
      </w:r>
      <w:r>
        <w:rPr>
          <w:sz w:val="24"/>
          <w:szCs w:val="24"/>
        </w:rPr>
        <w:t>achunkowości.</w:t>
      </w:r>
    </w:p>
    <w:p w14:paraId="7BFD2CC2" w14:textId="77777777" w:rsidR="008A6710" w:rsidRPr="003E4581" w:rsidRDefault="008A6710" w:rsidP="008A6710">
      <w:pPr>
        <w:spacing w:before="120" w:after="60"/>
        <w:jc w:val="both"/>
        <w:rPr>
          <w:sz w:val="24"/>
          <w:szCs w:val="24"/>
        </w:rPr>
      </w:pPr>
      <w:r>
        <w:rPr>
          <w:sz w:val="24"/>
          <w:szCs w:val="24"/>
        </w:rPr>
        <w:t>P</w:t>
      </w:r>
      <w:r w:rsidRPr="003E4581">
        <w:rPr>
          <w:sz w:val="24"/>
          <w:szCs w:val="24"/>
        </w:rPr>
        <w:t>unktem wyjściowym do sporządzenia sprawozdania finansowego były prawidłowo prowadzone księgi rachunkowe, po uzyskaniu zgodności analityki z syntetyką oraz zgodności dzienników częściowych z ob</w:t>
      </w:r>
      <w:r>
        <w:rPr>
          <w:sz w:val="24"/>
          <w:szCs w:val="24"/>
        </w:rPr>
        <w:t>rotami i saldami księgi głównej.</w:t>
      </w:r>
    </w:p>
    <w:p w14:paraId="3AAB1AD1" w14:textId="77777777" w:rsidR="008A6710" w:rsidRPr="003E4581" w:rsidRDefault="008A6710" w:rsidP="008A6710">
      <w:pPr>
        <w:spacing w:before="120" w:after="60"/>
        <w:jc w:val="both"/>
        <w:rPr>
          <w:sz w:val="24"/>
          <w:szCs w:val="24"/>
        </w:rPr>
      </w:pPr>
      <w:r>
        <w:rPr>
          <w:sz w:val="24"/>
          <w:szCs w:val="24"/>
        </w:rPr>
        <w:lastRenderedPageBreak/>
        <w:t>Z</w:t>
      </w:r>
      <w:r w:rsidRPr="003E4581">
        <w:rPr>
          <w:sz w:val="24"/>
          <w:szCs w:val="24"/>
        </w:rPr>
        <w:t>amknięte na dzień bilansowy księgi rachunkowe zawierają salda, które po uwzględnieniu sald kont korygujących bądź aktualizujących zostały wykazane odpowi</w:t>
      </w:r>
      <w:r>
        <w:rPr>
          <w:sz w:val="24"/>
          <w:szCs w:val="24"/>
        </w:rPr>
        <w:t>ednio w sprawozdaniu finansowym.</w:t>
      </w:r>
    </w:p>
    <w:p w14:paraId="5130A602" w14:textId="77777777" w:rsidR="008A6710" w:rsidRPr="003E4581" w:rsidRDefault="008A6710" w:rsidP="008A6710">
      <w:pPr>
        <w:spacing w:before="120" w:after="60"/>
        <w:jc w:val="both"/>
        <w:rPr>
          <w:sz w:val="24"/>
          <w:szCs w:val="24"/>
        </w:rPr>
      </w:pPr>
      <w:r w:rsidRPr="003E4581">
        <w:rPr>
          <w:sz w:val="24"/>
          <w:szCs w:val="24"/>
        </w:rPr>
        <w:t>Dowody księgowe i księgi rachunkowe oraz dokumenty inwentaryzacyjne zostały uprzednio sprawdzone, odpowiednio zaksięgowane i chronologicznie uporządkowane.</w:t>
      </w:r>
    </w:p>
    <w:p w14:paraId="525D6BA6" w14:textId="77777777" w:rsidR="008A6710" w:rsidRPr="003E4581" w:rsidRDefault="008A6710" w:rsidP="008A6710">
      <w:pPr>
        <w:spacing w:before="120" w:after="60"/>
        <w:jc w:val="both"/>
        <w:rPr>
          <w:sz w:val="24"/>
          <w:szCs w:val="24"/>
        </w:rPr>
      </w:pPr>
      <w:r w:rsidRPr="003E4581">
        <w:rPr>
          <w:sz w:val="24"/>
          <w:szCs w:val="24"/>
        </w:rPr>
        <w:t>W sprawozdaniu finansowym nie wyodrębniono salda dotyczące jednostek powiązanych.</w:t>
      </w:r>
    </w:p>
    <w:tbl>
      <w:tblPr>
        <w:tblW w:w="9294" w:type="dxa"/>
        <w:tblCellMar>
          <w:left w:w="70" w:type="dxa"/>
          <w:right w:w="70" w:type="dxa"/>
        </w:tblCellMar>
        <w:tblLook w:val="04A0" w:firstRow="1" w:lastRow="0" w:firstColumn="1" w:lastColumn="0" w:noHBand="0" w:noVBand="1"/>
      </w:tblPr>
      <w:tblGrid>
        <w:gridCol w:w="624"/>
        <w:gridCol w:w="922"/>
        <w:gridCol w:w="563"/>
        <w:gridCol w:w="782"/>
        <w:gridCol w:w="583"/>
        <w:gridCol w:w="150"/>
        <w:gridCol w:w="532"/>
        <w:gridCol w:w="160"/>
        <w:gridCol w:w="442"/>
        <w:gridCol w:w="72"/>
        <w:gridCol w:w="211"/>
        <w:gridCol w:w="709"/>
        <w:gridCol w:w="492"/>
        <w:gridCol w:w="580"/>
        <w:gridCol w:w="760"/>
        <w:gridCol w:w="580"/>
        <w:gridCol w:w="1132"/>
      </w:tblGrid>
      <w:tr w:rsidR="008A6710" w:rsidRPr="003B3568" w14:paraId="18644EB6" w14:textId="77777777" w:rsidTr="00312302">
        <w:trPr>
          <w:trHeight w:val="300"/>
        </w:trPr>
        <w:tc>
          <w:tcPr>
            <w:tcW w:w="4758" w:type="dxa"/>
            <w:gridSpan w:val="9"/>
            <w:tcBorders>
              <w:top w:val="nil"/>
              <w:left w:val="nil"/>
              <w:bottom w:val="nil"/>
              <w:right w:val="nil"/>
            </w:tcBorders>
            <w:shd w:val="clear" w:color="auto" w:fill="auto"/>
            <w:noWrap/>
            <w:vAlign w:val="bottom"/>
            <w:hideMark/>
          </w:tcPr>
          <w:p w14:paraId="64F79FBC" w14:textId="77777777" w:rsidR="008A6710" w:rsidRDefault="008A6710" w:rsidP="00312302">
            <w:pPr>
              <w:rPr>
                <w:rFonts w:ascii="Arial" w:hAnsi="Arial"/>
                <w:color w:val="333F4F"/>
              </w:rPr>
            </w:pPr>
          </w:p>
          <w:p w14:paraId="0AB7E6BC" w14:textId="77777777" w:rsidR="008A6710" w:rsidRDefault="008A6710" w:rsidP="00312302">
            <w:pPr>
              <w:rPr>
                <w:rFonts w:ascii="Arial" w:hAnsi="Arial"/>
                <w:color w:val="333F4F"/>
              </w:rPr>
            </w:pPr>
          </w:p>
          <w:p w14:paraId="4C1B824D" w14:textId="77777777" w:rsidR="008A6710" w:rsidRDefault="008A6710" w:rsidP="00312302">
            <w:pPr>
              <w:rPr>
                <w:rFonts w:ascii="Arial" w:hAnsi="Arial"/>
                <w:color w:val="333F4F"/>
              </w:rPr>
            </w:pPr>
          </w:p>
          <w:p w14:paraId="5662B32A" w14:textId="77777777" w:rsidR="008A6710" w:rsidRDefault="008A6710" w:rsidP="00312302">
            <w:pPr>
              <w:rPr>
                <w:rFonts w:ascii="Arial" w:hAnsi="Arial"/>
                <w:color w:val="333F4F"/>
              </w:rPr>
            </w:pPr>
          </w:p>
          <w:p w14:paraId="23804161" w14:textId="77777777" w:rsidR="008A6710" w:rsidRDefault="008A6710" w:rsidP="00312302">
            <w:pPr>
              <w:rPr>
                <w:rFonts w:ascii="Arial" w:hAnsi="Arial"/>
                <w:color w:val="333F4F"/>
              </w:rPr>
            </w:pPr>
          </w:p>
          <w:p w14:paraId="0A58E807" w14:textId="77777777" w:rsidR="008A6710" w:rsidRDefault="008A6710" w:rsidP="00312302">
            <w:pPr>
              <w:rPr>
                <w:rFonts w:ascii="Arial" w:hAnsi="Arial"/>
                <w:color w:val="333F4F"/>
              </w:rPr>
            </w:pPr>
          </w:p>
          <w:p w14:paraId="0FCA1A74" w14:textId="77777777" w:rsidR="008A6710" w:rsidRDefault="008A6710" w:rsidP="00312302">
            <w:pPr>
              <w:rPr>
                <w:rFonts w:ascii="Arial" w:hAnsi="Arial"/>
                <w:color w:val="333F4F"/>
              </w:rPr>
            </w:pPr>
          </w:p>
          <w:p w14:paraId="576599AC" w14:textId="77777777" w:rsidR="008A6710" w:rsidRDefault="008A6710" w:rsidP="00312302">
            <w:pPr>
              <w:rPr>
                <w:rFonts w:ascii="Arial" w:hAnsi="Arial"/>
                <w:color w:val="333F4F"/>
              </w:rPr>
            </w:pPr>
          </w:p>
          <w:p w14:paraId="6FC54AE6" w14:textId="77777777" w:rsidR="008A6710" w:rsidRDefault="008A6710" w:rsidP="00312302">
            <w:pPr>
              <w:rPr>
                <w:rFonts w:ascii="Arial" w:hAnsi="Arial"/>
                <w:color w:val="333F4F"/>
              </w:rPr>
            </w:pPr>
          </w:p>
          <w:p w14:paraId="7ED75D93" w14:textId="77777777" w:rsidR="008A6710" w:rsidRDefault="008A6710" w:rsidP="00312302">
            <w:pPr>
              <w:rPr>
                <w:rFonts w:ascii="Arial" w:hAnsi="Arial"/>
                <w:color w:val="333F4F"/>
              </w:rPr>
            </w:pPr>
          </w:p>
          <w:p w14:paraId="272DD2B4" w14:textId="77777777" w:rsidR="008A6710" w:rsidRDefault="008A6710" w:rsidP="00312302">
            <w:pPr>
              <w:rPr>
                <w:rFonts w:ascii="Arial" w:hAnsi="Arial"/>
                <w:color w:val="333F4F"/>
              </w:rPr>
            </w:pPr>
          </w:p>
          <w:p w14:paraId="23F91870" w14:textId="77777777" w:rsidR="008A6710" w:rsidRDefault="008A6710" w:rsidP="00312302">
            <w:pPr>
              <w:rPr>
                <w:rFonts w:ascii="Arial" w:hAnsi="Arial"/>
                <w:color w:val="333F4F"/>
              </w:rPr>
            </w:pPr>
          </w:p>
          <w:p w14:paraId="262B3A62" w14:textId="77777777" w:rsidR="008A6710" w:rsidRDefault="008A6710" w:rsidP="00312302">
            <w:pPr>
              <w:rPr>
                <w:rFonts w:ascii="Arial" w:hAnsi="Arial"/>
                <w:color w:val="333F4F"/>
              </w:rPr>
            </w:pPr>
          </w:p>
          <w:p w14:paraId="636B9632" w14:textId="77777777" w:rsidR="008A6710" w:rsidRDefault="008A6710" w:rsidP="00312302">
            <w:pPr>
              <w:rPr>
                <w:rFonts w:ascii="Arial" w:hAnsi="Arial"/>
                <w:color w:val="333F4F"/>
              </w:rPr>
            </w:pPr>
          </w:p>
          <w:p w14:paraId="316DD8C7" w14:textId="77777777" w:rsidR="008A6710" w:rsidRDefault="008A6710" w:rsidP="00312302">
            <w:pPr>
              <w:rPr>
                <w:rFonts w:ascii="Arial" w:hAnsi="Arial"/>
                <w:color w:val="333F4F"/>
              </w:rPr>
            </w:pPr>
          </w:p>
          <w:p w14:paraId="5E221140" w14:textId="77777777" w:rsidR="008A6710" w:rsidRDefault="008A6710" w:rsidP="00312302">
            <w:pPr>
              <w:rPr>
                <w:rFonts w:ascii="Arial" w:hAnsi="Arial"/>
                <w:color w:val="333F4F"/>
              </w:rPr>
            </w:pPr>
          </w:p>
          <w:p w14:paraId="5BFC9E9D" w14:textId="77777777" w:rsidR="008A6710" w:rsidRDefault="008A6710" w:rsidP="00312302">
            <w:pPr>
              <w:rPr>
                <w:rFonts w:ascii="Arial" w:hAnsi="Arial"/>
                <w:color w:val="333F4F"/>
              </w:rPr>
            </w:pPr>
          </w:p>
          <w:p w14:paraId="055DC920" w14:textId="77777777" w:rsidR="008A6710" w:rsidRDefault="008A6710" w:rsidP="00312302">
            <w:pPr>
              <w:rPr>
                <w:rFonts w:ascii="Arial" w:hAnsi="Arial"/>
                <w:color w:val="333F4F"/>
              </w:rPr>
            </w:pPr>
          </w:p>
          <w:p w14:paraId="79F98D2A" w14:textId="77777777" w:rsidR="008A6710" w:rsidRDefault="008A6710" w:rsidP="00312302">
            <w:pPr>
              <w:rPr>
                <w:rFonts w:ascii="Arial" w:hAnsi="Arial"/>
                <w:color w:val="333F4F"/>
              </w:rPr>
            </w:pPr>
          </w:p>
          <w:p w14:paraId="75A97B77" w14:textId="77777777" w:rsidR="008A6710" w:rsidRDefault="008A6710" w:rsidP="00312302">
            <w:pPr>
              <w:rPr>
                <w:rFonts w:ascii="Arial" w:hAnsi="Arial"/>
                <w:color w:val="333F4F"/>
              </w:rPr>
            </w:pPr>
          </w:p>
          <w:p w14:paraId="01F28423" w14:textId="77777777" w:rsidR="008A6710" w:rsidRDefault="008A6710" w:rsidP="00312302">
            <w:pPr>
              <w:rPr>
                <w:rFonts w:ascii="Arial" w:hAnsi="Arial"/>
                <w:color w:val="333F4F"/>
              </w:rPr>
            </w:pPr>
          </w:p>
          <w:p w14:paraId="4FC3E896" w14:textId="77777777" w:rsidR="008A6710" w:rsidRDefault="008A6710" w:rsidP="00312302">
            <w:pPr>
              <w:rPr>
                <w:rFonts w:ascii="Arial" w:hAnsi="Arial"/>
                <w:color w:val="333F4F"/>
              </w:rPr>
            </w:pPr>
          </w:p>
          <w:p w14:paraId="29BEB357" w14:textId="77777777" w:rsidR="008A6710" w:rsidRDefault="008A6710" w:rsidP="00312302">
            <w:pPr>
              <w:rPr>
                <w:rFonts w:ascii="Arial" w:hAnsi="Arial"/>
                <w:color w:val="333F4F"/>
              </w:rPr>
            </w:pPr>
          </w:p>
          <w:p w14:paraId="13F2C9DB" w14:textId="77777777" w:rsidR="008A6710" w:rsidRDefault="008A6710" w:rsidP="00312302">
            <w:pPr>
              <w:rPr>
                <w:rFonts w:ascii="Arial" w:hAnsi="Arial"/>
                <w:color w:val="333F4F"/>
              </w:rPr>
            </w:pPr>
          </w:p>
          <w:p w14:paraId="64368157" w14:textId="77777777" w:rsidR="008A6710" w:rsidRDefault="008A6710" w:rsidP="00312302">
            <w:pPr>
              <w:rPr>
                <w:rFonts w:ascii="Arial" w:hAnsi="Arial"/>
                <w:color w:val="333F4F"/>
              </w:rPr>
            </w:pPr>
          </w:p>
          <w:p w14:paraId="1A0CDBF2" w14:textId="77777777" w:rsidR="008A6710" w:rsidRDefault="008A6710" w:rsidP="00312302">
            <w:pPr>
              <w:rPr>
                <w:rFonts w:ascii="Arial" w:hAnsi="Arial"/>
                <w:color w:val="333F4F"/>
              </w:rPr>
            </w:pPr>
          </w:p>
          <w:p w14:paraId="7A5E979F" w14:textId="77777777" w:rsidR="008A6710" w:rsidRDefault="008A6710" w:rsidP="00312302">
            <w:pPr>
              <w:rPr>
                <w:rFonts w:ascii="Arial" w:hAnsi="Arial"/>
                <w:color w:val="333F4F"/>
              </w:rPr>
            </w:pPr>
          </w:p>
          <w:p w14:paraId="19EB9E42" w14:textId="77777777" w:rsidR="008A6710" w:rsidRDefault="008A6710" w:rsidP="00312302">
            <w:pPr>
              <w:rPr>
                <w:rFonts w:ascii="Arial" w:hAnsi="Arial"/>
                <w:color w:val="333F4F"/>
              </w:rPr>
            </w:pPr>
          </w:p>
          <w:p w14:paraId="7F23083D" w14:textId="77777777" w:rsidR="008A6710" w:rsidRDefault="008A6710" w:rsidP="00312302">
            <w:pPr>
              <w:rPr>
                <w:rFonts w:ascii="Arial" w:hAnsi="Arial"/>
                <w:color w:val="333F4F"/>
              </w:rPr>
            </w:pPr>
          </w:p>
          <w:p w14:paraId="7E000A30" w14:textId="77777777" w:rsidR="008A6710" w:rsidRDefault="008A6710" w:rsidP="00312302">
            <w:pPr>
              <w:rPr>
                <w:rFonts w:ascii="Arial" w:hAnsi="Arial"/>
                <w:color w:val="333F4F"/>
              </w:rPr>
            </w:pPr>
          </w:p>
          <w:p w14:paraId="6293C15B" w14:textId="77777777" w:rsidR="008A6710" w:rsidRPr="003B3568" w:rsidRDefault="000777C1" w:rsidP="00CC723B">
            <w:pPr>
              <w:rPr>
                <w:rFonts w:ascii="Arial" w:hAnsi="Arial"/>
                <w:color w:val="333F4F"/>
              </w:rPr>
            </w:pPr>
            <w:r w:rsidRPr="003B3568">
              <w:rPr>
                <w:rFonts w:ascii="Arial" w:hAnsi="Arial"/>
                <w:color w:val="333F4F"/>
              </w:rPr>
              <w:t xml:space="preserve">Sporządzono dnia: </w:t>
            </w:r>
            <w:r>
              <w:rPr>
                <w:rFonts w:ascii="Arial" w:hAnsi="Arial"/>
                <w:color w:val="333F4F"/>
              </w:rPr>
              <w:t>Bydgoszcz, 24 sierpnia 2022 r</w:t>
            </w:r>
            <w:r w:rsidRPr="003B3568">
              <w:rPr>
                <w:rFonts w:ascii="Arial" w:hAnsi="Arial"/>
                <w:color w:val="333F4F"/>
              </w:rPr>
              <w:t>.</w:t>
            </w:r>
          </w:p>
        </w:tc>
        <w:tc>
          <w:tcPr>
            <w:tcW w:w="283" w:type="dxa"/>
            <w:gridSpan w:val="2"/>
            <w:tcBorders>
              <w:top w:val="nil"/>
              <w:left w:val="nil"/>
              <w:bottom w:val="nil"/>
              <w:right w:val="nil"/>
            </w:tcBorders>
            <w:shd w:val="clear" w:color="auto" w:fill="auto"/>
            <w:hideMark/>
          </w:tcPr>
          <w:p w14:paraId="596DABE1" w14:textId="77777777" w:rsidR="008A6710" w:rsidRPr="003B3568" w:rsidRDefault="008A6710" w:rsidP="00312302">
            <w:pPr>
              <w:rPr>
                <w:rFonts w:ascii="Garamond" w:hAnsi="Garamond"/>
                <w:color w:val="222B35"/>
                <w:sz w:val="22"/>
                <w:szCs w:val="22"/>
              </w:rPr>
            </w:pPr>
          </w:p>
        </w:tc>
        <w:tc>
          <w:tcPr>
            <w:tcW w:w="709" w:type="dxa"/>
            <w:tcBorders>
              <w:top w:val="nil"/>
              <w:left w:val="nil"/>
              <w:bottom w:val="nil"/>
              <w:right w:val="nil"/>
            </w:tcBorders>
            <w:shd w:val="clear" w:color="auto" w:fill="auto"/>
            <w:hideMark/>
          </w:tcPr>
          <w:p w14:paraId="5F67BF30"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2A1E7638"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6DAA1DC1"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32446608"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050B108F"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1486F4A6" w14:textId="77777777" w:rsidR="008A6710" w:rsidRPr="003B3568" w:rsidRDefault="008A6710" w:rsidP="00312302">
            <w:pPr>
              <w:rPr>
                <w:rFonts w:ascii="Garamond" w:hAnsi="Garamond"/>
                <w:color w:val="222B35"/>
                <w:sz w:val="22"/>
                <w:szCs w:val="22"/>
              </w:rPr>
            </w:pPr>
          </w:p>
        </w:tc>
      </w:tr>
      <w:tr w:rsidR="008A6710" w:rsidRPr="003B3568" w14:paraId="1EB40F53" w14:textId="77777777" w:rsidTr="00312302">
        <w:trPr>
          <w:trHeight w:val="300"/>
        </w:trPr>
        <w:tc>
          <w:tcPr>
            <w:tcW w:w="624" w:type="dxa"/>
            <w:tcBorders>
              <w:top w:val="nil"/>
              <w:left w:val="nil"/>
              <w:bottom w:val="nil"/>
              <w:right w:val="nil"/>
            </w:tcBorders>
            <w:shd w:val="clear" w:color="auto" w:fill="auto"/>
            <w:noWrap/>
            <w:vAlign w:val="bottom"/>
            <w:hideMark/>
          </w:tcPr>
          <w:p w14:paraId="5B2C5DC1" w14:textId="77777777" w:rsidR="008A6710" w:rsidRPr="003B3568" w:rsidRDefault="008A6710" w:rsidP="00312302">
            <w:pPr>
              <w:rPr>
                <w:rFonts w:ascii="Arial" w:hAnsi="Arial"/>
                <w:color w:val="222B35"/>
              </w:rPr>
            </w:pPr>
          </w:p>
        </w:tc>
        <w:tc>
          <w:tcPr>
            <w:tcW w:w="922" w:type="dxa"/>
            <w:tcBorders>
              <w:top w:val="nil"/>
              <w:left w:val="nil"/>
              <w:bottom w:val="nil"/>
              <w:right w:val="nil"/>
            </w:tcBorders>
            <w:shd w:val="clear" w:color="auto" w:fill="auto"/>
            <w:hideMark/>
          </w:tcPr>
          <w:p w14:paraId="50159373"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66C6708D"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65D8BFE4" w14:textId="77777777" w:rsidR="008A6710" w:rsidRPr="003B3568" w:rsidRDefault="008A6710" w:rsidP="00312302">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47467288"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74A4AA0A"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6C1C2B48"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0FB5477F"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38847AA0"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4D611B66"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2164F8A4"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39A3643A"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4C48C4D5" w14:textId="77777777" w:rsidR="008A6710" w:rsidRPr="003B3568" w:rsidRDefault="008A6710" w:rsidP="00312302">
            <w:pPr>
              <w:rPr>
                <w:rFonts w:ascii="Garamond" w:hAnsi="Garamond"/>
                <w:color w:val="222B35"/>
                <w:sz w:val="22"/>
                <w:szCs w:val="22"/>
              </w:rPr>
            </w:pPr>
          </w:p>
        </w:tc>
      </w:tr>
      <w:tr w:rsidR="008A6710" w:rsidRPr="003B3568" w14:paraId="70F6FF4F" w14:textId="77777777" w:rsidTr="00312302">
        <w:trPr>
          <w:trHeight w:val="300"/>
        </w:trPr>
        <w:tc>
          <w:tcPr>
            <w:tcW w:w="624" w:type="dxa"/>
            <w:tcBorders>
              <w:top w:val="nil"/>
              <w:left w:val="nil"/>
              <w:bottom w:val="nil"/>
              <w:right w:val="nil"/>
            </w:tcBorders>
            <w:shd w:val="clear" w:color="auto" w:fill="auto"/>
            <w:noWrap/>
            <w:vAlign w:val="bottom"/>
            <w:hideMark/>
          </w:tcPr>
          <w:p w14:paraId="7CBCA4DC" w14:textId="77777777" w:rsidR="008A6710" w:rsidRPr="003B3568" w:rsidRDefault="008A6710" w:rsidP="00312302">
            <w:pPr>
              <w:rPr>
                <w:rFonts w:ascii="Arial" w:hAnsi="Arial"/>
                <w:color w:val="222B35"/>
              </w:rPr>
            </w:pPr>
          </w:p>
        </w:tc>
        <w:tc>
          <w:tcPr>
            <w:tcW w:w="922" w:type="dxa"/>
            <w:tcBorders>
              <w:top w:val="nil"/>
              <w:left w:val="nil"/>
              <w:bottom w:val="nil"/>
              <w:right w:val="nil"/>
            </w:tcBorders>
            <w:shd w:val="clear" w:color="auto" w:fill="auto"/>
            <w:hideMark/>
          </w:tcPr>
          <w:p w14:paraId="6C0D9796"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607D4582"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40E07B58" w14:textId="77777777" w:rsidR="008A6710" w:rsidRPr="003B3568" w:rsidRDefault="008A6710" w:rsidP="00312302">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7EE8C71E"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432BB62C"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7EF87B97"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1DAA463F"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28559211"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75D14BF9"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795C7954"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6BA77EAE"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13B3BA19" w14:textId="77777777" w:rsidR="008A6710" w:rsidRPr="003B3568" w:rsidRDefault="008A6710" w:rsidP="00312302">
            <w:pPr>
              <w:rPr>
                <w:rFonts w:ascii="Garamond" w:hAnsi="Garamond"/>
                <w:color w:val="222B35"/>
                <w:sz w:val="22"/>
                <w:szCs w:val="22"/>
              </w:rPr>
            </w:pPr>
          </w:p>
        </w:tc>
      </w:tr>
      <w:tr w:rsidR="008A6710" w:rsidRPr="003B3568" w14:paraId="1560F2AB" w14:textId="77777777" w:rsidTr="00312302">
        <w:trPr>
          <w:trHeight w:val="300"/>
        </w:trPr>
        <w:tc>
          <w:tcPr>
            <w:tcW w:w="624" w:type="dxa"/>
            <w:tcBorders>
              <w:top w:val="nil"/>
              <w:left w:val="nil"/>
              <w:bottom w:val="nil"/>
              <w:right w:val="nil"/>
            </w:tcBorders>
            <w:shd w:val="clear" w:color="auto" w:fill="auto"/>
            <w:noWrap/>
            <w:vAlign w:val="bottom"/>
            <w:hideMark/>
          </w:tcPr>
          <w:p w14:paraId="4EAD7CAC" w14:textId="77777777" w:rsidR="008A6710" w:rsidRPr="003B3568" w:rsidRDefault="008A6710" w:rsidP="00312302">
            <w:pPr>
              <w:rPr>
                <w:rFonts w:ascii="Arial" w:hAnsi="Arial"/>
                <w:color w:val="222B35"/>
              </w:rPr>
            </w:pPr>
          </w:p>
        </w:tc>
        <w:tc>
          <w:tcPr>
            <w:tcW w:w="922" w:type="dxa"/>
            <w:tcBorders>
              <w:top w:val="nil"/>
              <w:left w:val="nil"/>
              <w:bottom w:val="nil"/>
              <w:right w:val="nil"/>
            </w:tcBorders>
            <w:shd w:val="clear" w:color="auto" w:fill="auto"/>
            <w:hideMark/>
          </w:tcPr>
          <w:p w14:paraId="7094BFCD"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158F1C34"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2E39ACC4" w14:textId="77777777" w:rsidR="008A6710" w:rsidRPr="003B3568" w:rsidRDefault="008A6710" w:rsidP="00312302">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75A5A5AE"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6ED1F32D"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076B0601"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2FD20332"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26D15CCC"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48E1CA76"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1920EE3B"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1F600D5A"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42ECE6D9" w14:textId="77777777" w:rsidR="008A6710" w:rsidRPr="003B3568" w:rsidRDefault="008A6710" w:rsidP="00312302">
            <w:pPr>
              <w:rPr>
                <w:rFonts w:ascii="Garamond" w:hAnsi="Garamond"/>
                <w:color w:val="222B35"/>
                <w:sz w:val="22"/>
                <w:szCs w:val="22"/>
              </w:rPr>
            </w:pPr>
          </w:p>
        </w:tc>
      </w:tr>
      <w:tr w:rsidR="008A6710" w:rsidRPr="003B3568" w14:paraId="1E9D02A8" w14:textId="77777777" w:rsidTr="00312302">
        <w:trPr>
          <w:trHeight w:val="300"/>
        </w:trPr>
        <w:tc>
          <w:tcPr>
            <w:tcW w:w="624" w:type="dxa"/>
            <w:tcBorders>
              <w:top w:val="nil"/>
              <w:left w:val="nil"/>
              <w:bottom w:val="nil"/>
              <w:right w:val="nil"/>
            </w:tcBorders>
            <w:shd w:val="clear" w:color="auto" w:fill="auto"/>
            <w:hideMark/>
          </w:tcPr>
          <w:p w14:paraId="434A49CF" w14:textId="77777777" w:rsidR="008A6710" w:rsidRPr="003B3568" w:rsidRDefault="008A6710" w:rsidP="00312302">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13FE732D"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23954B2F"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317208A4" w14:textId="77777777" w:rsidR="008A6710" w:rsidRPr="003B3568" w:rsidRDefault="008A6710" w:rsidP="00312302">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7EC248C0"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7E6DF165"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5AD2B570"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60876C5E"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46553474"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4DCA2BF8"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60059D29"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526B2674"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73AF13F1" w14:textId="77777777" w:rsidR="008A6710" w:rsidRPr="003B3568" w:rsidRDefault="008A6710" w:rsidP="00312302">
            <w:pPr>
              <w:rPr>
                <w:rFonts w:ascii="Garamond" w:hAnsi="Garamond"/>
                <w:color w:val="222B35"/>
                <w:sz w:val="22"/>
                <w:szCs w:val="22"/>
              </w:rPr>
            </w:pPr>
          </w:p>
        </w:tc>
      </w:tr>
      <w:tr w:rsidR="008A6710" w:rsidRPr="003B3568" w14:paraId="08920E4E" w14:textId="77777777" w:rsidTr="00312302">
        <w:trPr>
          <w:trHeight w:val="300"/>
        </w:trPr>
        <w:tc>
          <w:tcPr>
            <w:tcW w:w="624" w:type="dxa"/>
            <w:tcBorders>
              <w:top w:val="nil"/>
              <w:left w:val="nil"/>
              <w:bottom w:val="nil"/>
              <w:right w:val="nil"/>
            </w:tcBorders>
            <w:shd w:val="clear" w:color="auto" w:fill="auto"/>
            <w:hideMark/>
          </w:tcPr>
          <w:p w14:paraId="087BB57C" w14:textId="77777777" w:rsidR="008A6710" w:rsidRPr="003B3568" w:rsidRDefault="008A6710" w:rsidP="00312302">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0CEE1058"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23F5BF96"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25C39923" w14:textId="77777777" w:rsidR="008A6710" w:rsidRPr="003B3568" w:rsidRDefault="008A6710" w:rsidP="00312302">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5BD69DAB"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536B8DAD"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6026F68B"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51CD2463" w14:textId="77777777" w:rsidR="008A6710" w:rsidRPr="003B3568" w:rsidRDefault="008A6710" w:rsidP="00312302">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45F9C766"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1A63814E" w14:textId="77777777" w:rsidR="008A6710" w:rsidRPr="003B3568" w:rsidRDefault="008A6710" w:rsidP="00312302">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76643A5D" w14:textId="77777777" w:rsidR="008A6710" w:rsidRPr="003B3568" w:rsidRDefault="008A6710" w:rsidP="00312302">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7E20085A" w14:textId="77777777" w:rsidR="008A6710" w:rsidRPr="003B3568" w:rsidRDefault="008A6710" w:rsidP="00312302">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2DED6D97" w14:textId="77777777" w:rsidR="008A6710" w:rsidRPr="003B3568" w:rsidRDefault="008A6710" w:rsidP="00312302">
            <w:pPr>
              <w:rPr>
                <w:rFonts w:ascii="Garamond" w:hAnsi="Garamond"/>
                <w:color w:val="222B35"/>
                <w:sz w:val="22"/>
                <w:szCs w:val="22"/>
              </w:rPr>
            </w:pPr>
          </w:p>
        </w:tc>
      </w:tr>
      <w:tr w:rsidR="008A6710" w:rsidRPr="003B3568" w14:paraId="27BB8982" w14:textId="77777777" w:rsidTr="00312302">
        <w:trPr>
          <w:trHeight w:val="300"/>
        </w:trPr>
        <w:tc>
          <w:tcPr>
            <w:tcW w:w="4156" w:type="dxa"/>
            <w:gridSpan w:val="7"/>
            <w:tcBorders>
              <w:top w:val="nil"/>
              <w:left w:val="nil"/>
              <w:bottom w:val="nil"/>
              <w:right w:val="nil"/>
            </w:tcBorders>
            <w:shd w:val="clear" w:color="auto" w:fill="auto"/>
            <w:noWrap/>
            <w:vAlign w:val="bottom"/>
            <w:hideMark/>
          </w:tcPr>
          <w:p w14:paraId="663B6EA5" w14:textId="77777777" w:rsidR="008A6710" w:rsidRPr="003B3568" w:rsidRDefault="008A6710" w:rsidP="00312302">
            <w:pPr>
              <w:rPr>
                <w:rFonts w:ascii="Arial" w:hAnsi="Arial"/>
                <w:color w:val="222B35"/>
                <w:sz w:val="22"/>
                <w:szCs w:val="22"/>
              </w:rPr>
            </w:pPr>
            <w:r w:rsidRPr="003B3568">
              <w:rPr>
                <w:rFonts w:ascii="Arial" w:hAnsi="Arial"/>
                <w:color w:val="222B35"/>
                <w:sz w:val="22"/>
                <w:szCs w:val="22"/>
              </w:rPr>
              <w:t>........................................</w:t>
            </w:r>
            <w:r>
              <w:rPr>
                <w:rFonts w:ascii="Arial" w:hAnsi="Arial"/>
                <w:color w:val="222B35"/>
                <w:sz w:val="22"/>
                <w:szCs w:val="22"/>
              </w:rPr>
              <w:t>........</w:t>
            </w:r>
            <w:r w:rsidRPr="003B3568">
              <w:rPr>
                <w:rFonts w:ascii="Arial" w:hAnsi="Arial"/>
                <w:color w:val="222B35"/>
                <w:sz w:val="22"/>
                <w:szCs w:val="22"/>
              </w:rPr>
              <w:t>..........</w:t>
            </w:r>
          </w:p>
        </w:tc>
        <w:tc>
          <w:tcPr>
            <w:tcW w:w="160" w:type="dxa"/>
            <w:tcBorders>
              <w:top w:val="nil"/>
              <w:left w:val="nil"/>
              <w:bottom w:val="nil"/>
              <w:right w:val="nil"/>
            </w:tcBorders>
            <w:shd w:val="clear" w:color="auto" w:fill="auto"/>
            <w:hideMark/>
          </w:tcPr>
          <w:p w14:paraId="1110A582"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46AA1F7A"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07866E74" w14:textId="77777777" w:rsidR="008A6710" w:rsidRPr="003B3568" w:rsidRDefault="008A6710" w:rsidP="00312302">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4B481788" w14:textId="77777777" w:rsidR="008A6710" w:rsidRPr="003B3568" w:rsidRDefault="008A6710" w:rsidP="00312302">
            <w:pPr>
              <w:rPr>
                <w:rFonts w:ascii="Arial" w:hAnsi="Arial"/>
                <w:color w:val="222B35"/>
                <w:sz w:val="22"/>
                <w:szCs w:val="22"/>
              </w:rPr>
            </w:pPr>
            <w:r w:rsidRPr="003B3568">
              <w:rPr>
                <w:rFonts w:ascii="Arial" w:hAnsi="Arial"/>
                <w:color w:val="222B35"/>
                <w:sz w:val="22"/>
                <w:szCs w:val="22"/>
              </w:rPr>
              <w:t>.......................</w:t>
            </w:r>
            <w:r>
              <w:rPr>
                <w:rFonts w:ascii="Arial" w:hAnsi="Arial"/>
                <w:color w:val="222B35"/>
                <w:sz w:val="22"/>
                <w:szCs w:val="22"/>
              </w:rPr>
              <w:t>....</w:t>
            </w:r>
            <w:r w:rsidRPr="003B3568">
              <w:rPr>
                <w:rFonts w:ascii="Arial" w:hAnsi="Arial"/>
                <w:color w:val="222B35"/>
                <w:sz w:val="22"/>
                <w:szCs w:val="22"/>
              </w:rPr>
              <w:t>............................</w:t>
            </w:r>
          </w:p>
        </w:tc>
      </w:tr>
      <w:tr w:rsidR="008A6710" w:rsidRPr="003B3568" w14:paraId="5DC81CB8" w14:textId="77777777" w:rsidTr="00312302">
        <w:trPr>
          <w:trHeight w:val="300"/>
        </w:trPr>
        <w:tc>
          <w:tcPr>
            <w:tcW w:w="3624" w:type="dxa"/>
            <w:gridSpan w:val="6"/>
            <w:tcBorders>
              <w:top w:val="nil"/>
              <w:left w:val="nil"/>
              <w:bottom w:val="nil"/>
              <w:right w:val="nil"/>
            </w:tcBorders>
            <w:shd w:val="clear" w:color="auto" w:fill="auto"/>
            <w:noWrap/>
            <w:vAlign w:val="bottom"/>
            <w:hideMark/>
          </w:tcPr>
          <w:p w14:paraId="6097168B" w14:textId="77777777" w:rsidR="008A6710" w:rsidRPr="003B3568" w:rsidRDefault="008A6710" w:rsidP="00312302">
            <w:pPr>
              <w:jc w:val="center"/>
              <w:rPr>
                <w:rFonts w:ascii="Arial" w:hAnsi="Arial"/>
                <w:color w:val="222B35"/>
                <w:sz w:val="16"/>
                <w:szCs w:val="16"/>
              </w:rPr>
            </w:pPr>
            <w:r w:rsidRPr="003B3568">
              <w:rPr>
                <w:rFonts w:ascii="Arial" w:hAnsi="Arial"/>
                <w:color w:val="222B35"/>
                <w:sz w:val="16"/>
                <w:szCs w:val="16"/>
              </w:rPr>
              <w:t>(imię, nazwisko i podpis osoby, której</w:t>
            </w:r>
          </w:p>
        </w:tc>
        <w:tc>
          <w:tcPr>
            <w:tcW w:w="532" w:type="dxa"/>
            <w:tcBorders>
              <w:top w:val="nil"/>
              <w:left w:val="nil"/>
              <w:bottom w:val="nil"/>
              <w:right w:val="nil"/>
            </w:tcBorders>
            <w:shd w:val="clear" w:color="auto" w:fill="auto"/>
            <w:hideMark/>
          </w:tcPr>
          <w:p w14:paraId="1F48B5EE" w14:textId="77777777" w:rsidR="008A6710" w:rsidRPr="003B3568" w:rsidRDefault="008A6710" w:rsidP="00312302">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4378205C"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727E4C66"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7245E33B" w14:textId="77777777" w:rsidR="008A6710" w:rsidRPr="003B3568" w:rsidRDefault="008A6710" w:rsidP="00312302">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7E2B4A23" w14:textId="77777777" w:rsidR="008A6710" w:rsidRPr="003B3568" w:rsidRDefault="008A6710" w:rsidP="00312302">
            <w:pPr>
              <w:rPr>
                <w:rFonts w:ascii="Arial" w:hAnsi="Arial"/>
                <w:color w:val="222B35"/>
                <w:sz w:val="16"/>
                <w:szCs w:val="16"/>
              </w:rPr>
            </w:pPr>
            <w:r w:rsidRPr="003B3568">
              <w:rPr>
                <w:rFonts w:ascii="Arial" w:hAnsi="Arial"/>
                <w:color w:val="222B35"/>
                <w:sz w:val="16"/>
                <w:szCs w:val="16"/>
              </w:rPr>
              <w:t>(imię, nazwisko i podpis kierownika jednostki,</w:t>
            </w:r>
          </w:p>
        </w:tc>
      </w:tr>
      <w:tr w:rsidR="008A6710" w:rsidRPr="003B3568" w14:paraId="62CB372B" w14:textId="77777777" w:rsidTr="00312302">
        <w:trPr>
          <w:trHeight w:val="300"/>
        </w:trPr>
        <w:tc>
          <w:tcPr>
            <w:tcW w:w="4316" w:type="dxa"/>
            <w:gridSpan w:val="8"/>
            <w:tcBorders>
              <w:top w:val="nil"/>
              <w:left w:val="nil"/>
              <w:bottom w:val="nil"/>
              <w:right w:val="nil"/>
            </w:tcBorders>
            <w:shd w:val="clear" w:color="auto" w:fill="auto"/>
            <w:noWrap/>
            <w:vAlign w:val="bottom"/>
            <w:hideMark/>
          </w:tcPr>
          <w:p w14:paraId="6102B05C" w14:textId="77777777" w:rsidR="008A6710" w:rsidRPr="003B3568" w:rsidRDefault="008A6710" w:rsidP="00312302">
            <w:pPr>
              <w:rPr>
                <w:rFonts w:ascii="Arial" w:hAnsi="Arial"/>
                <w:color w:val="222B35"/>
                <w:sz w:val="16"/>
                <w:szCs w:val="16"/>
              </w:rPr>
            </w:pPr>
            <w:r w:rsidRPr="003B3568">
              <w:rPr>
                <w:rFonts w:ascii="Arial" w:hAnsi="Arial"/>
                <w:color w:val="222B35"/>
                <w:sz w:val="16"/>
                <w:szCs w:val="16"/>
              </w:rPr>
              <w:t xml:space="preserve"> powierzono prowadzenie ksiąg rachunkowych)</w:t>
            </w:r>
          </w:p>
        </w:tc>
        <w:tc>
          <w:tcPr>
            <w:tcW w:w="514" w:type="dxa"/>
            <w:gridSpan w:val="2"/>
            <w:tcBorders>
              <w:top w:val="nil"/>
              <w:left w:val="nil"/>
              <w:bottom w:val="nil"/>
              <w:right w:val="nil"/>
            </w:tcBorders>
            <w:shd w:val="clear" w:color="auto" w:fill="auto"/>
            <w:hideMark/>
          </w:tcPr>
          <w:p w14:paraId="3F349A61"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601356B9" w14:textId="77777777" w:rsidR="008A6710" w:rsidRPr="003B3568" w:rsidRDefault="008A6710" w:rsidP="00312302">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60F2EF17" w14:textId="77777777" w:rsidR="008A6710" w:rsidRPr="003B3568" w:rsidRDefault="008A6710" w:rsidP="00312302">
            <w:pPr>
              <w:rPr>
                <w:rFonts w:ascii="Arial" w:hAnsi="Arial"/>
                <w:color w:val="222B35"/>
                <w:sz w:val="16"/>
                <w:szCs w:val="16"/>
              </w:rPr>
            </w:pPr>
            <w:r w:rsidRPr="003B3568">
              <w:rPr>
                <w:rFonts w:ascii="Arial" w:hAnsi="Arial"/>
                <w:color w:val="222B35"/>
                <w:sz w:val="16"/>
                <w:szCs w:val="16"/>
              </w:rPr>
              <w:t>a jeżeli jednostką kieruje organ wieloosobowy,</w:t>
            </w:r>
          </w:p>
        </w:tc>
      </w:tr>
      <w:tr w:rsidR="008A6710" w:rsidRPr="003B3568" w14:paraId="01B07D0D" w14:textId="77777777" w:rsidTr="00312302">
        <w:trPr>
          <w:trHeight w:val="300"/>
        </w:trPr>
        <w:tc>
          <w:tcPr>
            <w:tcW w:w="624" w:type="dxa"/>
            <w:tcBorders>
              <w:top w:val="nil"/>
              <w:left w:val="nil"/>
              <w:bottom w:val="nil"/>
              <w:right w:val="nil"/>
            </w:tcBorders>
            <w:shd w:val="clear" w:color="auto" w:fill="auto"/>
            <w:hideMark/>
          </w:tcPr>
          <w:p w14:paraId="29106974" w14:textId="77777777" w:rsidR="008A6710" w:rsidRPr="003B3568" w:rsidRDefault="008A6710" w:rsidP="00312302">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75AA5224" w14:textId="77777777" w:rsidR="008A6710" w:rsidRPr="003B3568" w:rsidRDefault="008A6710" w:rsidP="00312302">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221E2877" w14:textId="77777777" w:rsidR="008A6710" w:rsidRPr="003B3568" w:rsidRDefault="008A6710" w:rsidP="00312302">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7A031A98" w14:textId="77777777" w:rsidR="008A6710" w:rsidRPr="003B3568" w:rsidRDefault="008A6710" w:rsidP="00312302">
            <w:pPr>
              <w:rPr>
                <w:rFonts w:ascii="Garamond" w:hAnsi="Garamond"/>
                <w:color w:val="222B35"/>
                <w:sz w:val="22"/>
                <w:szCs w:val="22"/>
              </w:rPr>
            </w:pPr>
          </w:p>
        </w:tc>
        <w:tc>
          <w:tcPr>
            <w:tcW w:w="583" w:type="dxa"/>
            <w:tcBorders>
              <w:top w:val="nil"/>
              <w:left w:val="nil"/>
              <w:bottom w:val="nil"/>
              <w:right w:val="nil"/>
            </w:tcBorders>
            <w:shd w:val="clear" w:color="auto" w:fill="auto"/>
            <w:hideMark/>
          </w:tcPr>
          <w:p w14:paraId="6420305A" w14:textId="77777777" w:rsidR="008A6710" w:rsidRPr="003B3568" w:rsidRDefault="008A6710" w:rsidP="00312302">
            <w:pPr>
              <w:rPr>
                <w:rFonts w:ascii="Garamond" w:hAnsi="Garamond"/>
                <w:color w:val="222B35"/>
                <w:sz w:val="22"/>
                <w:szCs w:val="22"/>
              </w:rPr>
            </w:pPr>
          </w:p>
        </w:tc>
        <w:tc>
          <w:tcPr>
            <w:tcW w:w="842" w:type="dxa"/>
            <w:gridSpan w:val="3"/>
            <w:tcBorders>
              <w:top w:val="nil"/>
              <w:left w:val="nil"/>
              <w:bottom w:val="nil"/>
              <w:right w:val="nil"/>
            </w:tcBorders>
            <w:shd w:val="clear" w:color="auto" w:fill="auto"/>
            <w:hideMark/>
          </w:tcPr>
          <w:p w14:paraId="41EBE5B4" w14:textId="77777777" w:rsidR="008A6710" w:rsidRPr="003B3568" w:rsidRDefault="008A6710" w:rsidP="00312302">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11D811A5" w14:textId="77777777" w:rsidR="008A6710" w:rsidRPr="003B3568" w:rsidRDefault="008A6710" w:rsidP="00312302">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2929A5F5" w14:textId="77777777" w:rsidR="008A6710" w:rsidRPr="003B3568" w:rsidRDefault="008A6710" w:rsidP="00312302">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3DD078A1" w14:textId="77777777" w:rsidR="008A6710" w:rsidRPr="003B3568" w:rsidRDefault="008A6710" w:rsidP="00312302">
            <w:pPr>
              <w:rPr>
                <w:rFonts w:ascii="Arial" w:hAnsi="Arial"/>
                <w:color w:val="222B35"/>
                <w:sz w:val="16"/>
                <w:szCs w:val="16"/>
              </w:rPr>
            </w:pPr>
            <w:r w:rsidRPr="003B3568">
              <w:rPr>
                <w:rFonts w:ascii="Arial" w:hAnsi="Arial"/>
                <w:color w:val="222B35"/>
                <w:sz w:val="16"/>
                <w:szCs w:val="16"/>
              </w:rPr>
              <w:t>wszystkich członków tego organu)</w:t>
            </w:r>
          </w:p>
        </w:tc>
      </w:tr>
    </w:tbl>
    <w:p w14:paraId="6ABA16EA" w14:textId="77777777" w:rsidR="002A6BAB" w:rsidRDefault="002A6BAB">
      <w:pPr>
        <w:sectPr w:rsidR="002A6BAB" w:rsidSect="00FB2945">
          <w:headerReference w:type="default" r:id="rId10"/>
          <w:footerReference w:type="default" r:id="rId11"/>
          <w:pgSz w:w="11906" w:h="16838"/>
          <w:pgMar w:top="1417" w:right="1417" w:bottom="1417" w:left="1417" w:header="708" w:footer="708" w:gutter="0"/>
          <w:cols w:space="708"/>
          <w:docGrid w:linePitch="360"/>
        </w:sectPr>
      </w:pPr>
    </w:p>
    <w:tbl>
      <w:tblPr>
        <w:tblW w:w="9142" w:type="dxa"/>
        <w:tblCellMar>
          <w:left w:w="70" w:type="dxa"/>
          <w:right w:w="70" w:type="dxa"/>
        </w:tblCellMar>
        <w:tblLook w:val="04A0" w:firstRow="1" w:lastRow="0" w:firstColumn="1" w:lastColumn="0" w:noHBand="0" w:noVBand="1"/>
      </w:tblPr>
      <w:tblGrid>
        <w:gridCol w:w="541"/>
        <w:gridCol w:w="4981"/>
        <w:gridCol w:w="1810"/>
        <w:gridCol w:w="1810"/>
      </w:tblGrid>
      <w:tr w:rsidR="00C51074" w:rsidRPr="00796AA1" w14:paraId="3384D4A9" w14:textId="77777777" w:rsidTr="007E2367">
        <w:trPr>
          <w:trHeight w:val="349"/>
        </w:trPr>
        <w:tc>
          <w:tcPr>
            <w:tcW w:w="9142" w:type="dxa"/>
            <w:gridSpan w:val="4"/>
            <w:tcBorders>
              <w:top w:val="nil"/>
              <w:left w:val="nil"/>
              <w:bottom w:val="nil"/>
              <w:right w:val="nil"/>
            </w:tcBorders>
            <w:shd w:val="clear" w:color="auto" w:fill="auto"/>
            <w:noWrap/>
            <w:vAlign w:val="center"/>
            <w:hideMark/>
          </w:tcPr>
          <w:p w14:paraId="000DFBE3" w14:textId="77777777" w:rsidR="00C51074" w:rsidRPr="00796AA1" w:rsidRDefault="00C51074" w:rsidP="007E2367">
            <w:pPr>
              <w:jc w:val="center"/>
              <w:rPr>
                <w:rFonts w:ascii="Arial" w:hAnsi="Arial" w:cs="Arial"/>
                <w:b/>
                <w:bCs/>
                <w:i/>
                <w:iCs/>
                <w:color w:val="000000"/>
                <w:sz w:val="28"/>
                <w:szCs w:val="28"/>
              </w:rPr>
            </w:pPr>
            <w:r w:rsidRPr="00796AA1">
              <w:rPr>
                <w:rFonts w:ascii="Arial" w:hAnsi="Arial" w:cs="Arial"/>
                <w:b/>
                <w:bCs/>
                <w:i/>
                <w:iCs/>
                <w:color w:val="000000"/>
                <w:sz w:val="28"/>
                <w:szCs w:val="28"/>
              </w:rPr>
              <w:lastRenderedPageBreak/>
              <w:t>Bilans sporządzony na dzień</w:t>
            </w:r>
          </w:p>
        </w:tc>
      </w:tr>
      <w:tr w:rsidR="00C51074" w:rsidRPr="00796AA1" w14:paraId="4F5FED69" w14:textId="77777777" w:rsidTr="007E2367">
        <w:trPr>
          <w:trHeight w:val="398"/>
        </w:trPr>
        <w:tc>
          <w:tcPr>
            <w:tcW w:w="9142" w:type="dxa"/>
            <w:gridSpan w:val="4"/>
            <w:tcBorders>
              <w:top w:val="nil"/>
              <w:left w:val="nil"/>
              <w:bottom w:val="nil"/>
              <w:right w:val="nil"/>
            </w:tcBorders>
            <w:shd w:val="clear" w:color="auto" w:fill="auto"/>
            <w:noWrap/>
            <w:vAlign w:val="bottom"/>
            <w:hideMark/>
          </w:tcPr>
          <w:p w14:paraId="09DF1CC8" w14:textId="77777777" w:rsidR="00C51074" w:rsidRPr="00796AA1" w:rsidRDefault="00C51074" w:rsidP="00C51074">
            <w:pPr>
              <w:jc w:val="center"/>
              <w:rPr>
                <w:rFonts w:ascii="Arial" w:hAnsi="Arial" w:cs="Arial"/>
                <w:b/>
                <w:bCs/>
                <w:i/>
                <w:iCs/>
                <w:color w:val="000000"/>
                <w:sz w:val="28"/>
                <w:szCs w:val="28"/>
              </w:rPr>
            </w:pPr>
            <w:r>
              <w:rPr>
                <w:rFonts w:ascii="Arial" w:hAnsi="Arial" w:cs="Arial"/>
                <w:b/>
                <w:bCs/>
                <w:i/>
                <w:iCs/>
                <w:color w:val="000000"/>
                <w:sz w:val="28"/>
                <w:szCs w:val="28"/>
              </w:rPr>
              <w:t>31</w:t>
            </w:r>
            <w:r w:rsidRPr="00796AA1">
              <w:rPr>
                <w:rFonts w:ascii="Arial" w:hAnsi="Arial" w:cs="Arial"/>
                <w:b/>
                <w:bCs/>
                <w:i/>
                <w:iCs/>
                <w:color w:val="000000"/>
                <w:sz w:val="28"/>
                <w:szCs w:val="28"/>
              </w:rPr>
              <w:t>.</w:t>
            </w:r>
            <w:r>
              <w:rPr>
                <w:rFonts w:ascii="Arial" w:hAnsi="Arial" w:cs="Arial"/>
                <w:b/>
                <w:bCs/>
                <w:i/>
                <w:iCs/>
                <w:color w:val="000000"/>
                <w:sz w:val="28"/>
                <w:szCs w:val="28"/>
              </w:rPr>
              <w:t>12</w:t>
            </w:r>
            <w:r w:rsidRPr="00796AA1">
              <w:rPr>
                <w:rFonts w:ascii="Arial" w:hAnsi="Arial" w:cs="Arial"/>
                <w:b/>
                <w:bCs/>
                <w:i/>
                <w:iCs/>
                <w:color w:val="000000"/>
                <w:sz w:val="28"/>
                <w:szCs w:val="28"/>
              </w:rPr>
              <w:t>.20</w:t>
            </w:r>
            <w:r>
              <w:rPr>
                <w:rFonts w:ascii="Arial" w:hAnsi="Arial" w:cs="Arial"/>
                <w:b/>
                <w:bCs/>
                <w:i/>
                <w:iCs/>
                <w:color w:val="000000"/>
                <w:sz w:val="28"/>
                <w:szCs w:val="28"/>
              </w:rPr>
              <w:t>22</w:t>
            </w:r>
          </w:p>
        </w:tc>
      </w:tr>
      <w:tr w:rsidR="00C51074" w:rsidRPr="00796AA1" w14:paraId="165E3DEA" w14:textId="77777777" w:rsidTr="007E2367">
        <w:trPr>
          <w:trHeight w:val="267"/>
        </w:trPr>
        <w:tc>
          <w:tcPr>
            <w:tcW w:w="541" w:type="dxa"/>
            <w:tcBorders>
              <w:top w:val="nil"/>
              <w:left w:val="nil"/>
              <w:bottom w:val="nil"/>
              <w:right w:val="nil"/>
            </w:tcBorders>
            <w:shd w:val="clear" w:color="auto" w:fill="auto"/>
            <w:noWrap/>
            <w:vAlign w:val="bottom"/>
            <w:hideMark/>
          </w:tcPr>
          <w:p w14:paraId="2E23BD4C" w14:textId="77777777" w:rsidR="00C51074" w:rsidRPr="00796AA1" w:rsidRDefault="00C51074" w:rsidP="007E2367">
            <w:pPr>
              <w:jc w:val="center"/>
              <w:rPr>
                <w:rFonts w:ascii="Arial" w:hAnsi="Arial" w:cs="Arial"/>
                <w:color w:val="000000"/>
                <w:sz w:val="22"/>
                <w:szCs w:val="22"/>
              </w:rPr>
            </w:pPr>
          </w:p>
        </w:tc>
        <w:tc>
          <w:tcPr>
            <w:tcW w:w="4981" w:type="dxa"/>
            <w:tcBorders>
              <w:top w:val="nil"/>
              <w:left w:val="nil"/>
              <w:bottom w:val="nil"/>
              <w:right w:val="nil"/>
            </w:tcBorders>
            <w:shd w:val="clear" w:color="auto" w:fill="auto"/>
            <w:noWrap/>
            <w:vAlign w:val="bottom"/>
            <w:hideMark/>
          </w:tcPr>
          <w:p w14:paraId="2C21D285" w14:textId="77777777" w:rsidR="00C51074" w:rsidRPr="00796AA1" w:rsidRDefault="00C51074" w:rsidP="007E2367">
            <w:pPr>
              <w:jc w:val="center"/>
              <w:rPr>
                <w:rFonts w:ascii="Arial" w:hAnsi="Arial" w:cs="Arial"/>
                <w:color w:val="000000"/>
                <w:sz w:val="22"/>
                <w:szCs w:val="22"/>
              </w:rPr>
            </w:pPr>
          </w:p>
        </w:tc>
        <w:tc>
          <w:tcPr>
            <w:tcW w:w="1810" w:type="dxa"/>
            <w:tcBorders>
              <w:top w:val="nil"/>
              <w:left w:val="nil"/>
              <w:bottom w:val="nil"/>
              <w:right w:val="nil"/>
            </w:tcBorders>
            <w:shd w:val="clear" w:color="auto" w:fill="auto"/>
            <w:noWrap/>
            <w:vAlign w:val="bottom"/>
            <w:hideMark/>
          </w:tcPr>
          <w:p w14:paraId="2895FDDA" w14:textId="77777777" w:rsidR="00C51074" w:rsidRPr="00796AA1" w:rsidRDefault="00C51074" w:rsidP="007E2367">
            <w:pPr>
              <w:jc w:val="center"/>
              <w:rPr>
                <w:rFonts w:ascii="Arial" w:hAnsi="Arial" w:cs="Arial"/>
                <w:color w:val="000000"/>
                <w:sz w:val="22"/>
                <w:szCs w:val="22"/>
              </w:rPr>
            </w:pPr>
          </w:p>
        </w:tc>
        <w:tc>
          <w:tcPr>
            <w:tcW w:w="1810" w:type="dxa"/>
            <w:tcBorders>
              <w:top w:val="nil"/>
              <w:left w:val="nil"/>
              <w:bottom w:val="nil"/>
              <w:right w:val="nil"/>
            </w:tcBorders>
            <w:shd w:val="clear" w:color="auto" w:fill="auto"/>
            <w:noWrap/>
            <w:vAlign w:val="bottom"/>
            <w:hideMark/>
          </w:tcPr>
          <w:p w14:paraId="1D385D41" w14:textId="77777777" w:rsidR="00C51074" w:rsidRPr="00796AA1" w:rsidRDefault="00C51074" w:rsidP="007E2367">
            <w:pPr>
              <w:jc w:val="center"/>
              <w:rPr>
                <w:rFonts w:ascii="Arial" w:hAnsi="Arial" w:cs="Arial"/>
                <w:color w:val="000000"/>
                <w:sz w:val="22"/>
                <w:szCs w:val="22"/>
              </w:rPr>
            </w:pPr>
          </w:p>
        </w:tc>
      </w:tr>
      <w:tr w:rsidR="00C51074" w:rsidRPr="00796AA1" w14:paraId="150BE44C" w14:textId="77777777" w:rsidTr="007E2367">
        <w:trPr>
          <w:trHeight w:val="267"/>
        </w:trPr>
        <w:tc>
          <w:tcPr>
            <w:tcW w:w="541" w:type="dxa"/>
            <w:tcBorders>
              <w:top w:val="nil"/>
              <w:left w:val="nil"/>
              <w:bottom w:val="nil"/>
              <w:right w:val="nil"/>
            </w:tcBorders>
            <w:shd w:val="clear" w:color="auto" w:fill="auto"/>
            <w:noWrap/>
            <w:vAlign w:val="bottom"/>
            <w:hideMark/>
          </w:tcPr>
          <w:p w14:paraId="3879EF6F" w14:textId="77777777" w:rsidR="00C51074" w:rsidRPr="00796AA1" w:rsidRDefault="00C51074" w:rsidP="007E2367">
            <w:pPr>
              <w:rPr>
                <w:rFonts w:ascii="Arial" w:hAnsi="Arial" w:cs="Arial"/>
                <w:color w:val="000000"/>
                <w:sz w:val="22"/>
                <w:szCs w:val="22"/>
              </w:rPr>
            </w:pPr>
          </w:p>
        </w:tc>
        <w:tc>
          <w:tcPr>
            <w:tcW w:w="4981" w:type="dxa"/>
            <w:tcBorders>
              <w:top w:val="nil"/>
              <w:left w:val="nil"/>
              <w:bottom w:val="nil"/>
              <w:right w:val="nil"/>
            </w:tcBorders>
            <w:shd w:val="clear" w:color="auto" w:fill="auto"/>
            <w:noWrap/>
            <w:vAlign w:val="bottom"/>
            <w:hideMark/>
          </w:tcPr>
          <w:p w14:paraId="38E33C5B" w14:textId="77777777" w:rsidR="00C51074" w:rsidRPr="00796AA1" w:rsidRDefault="00C51074" w:rsidP="007E2367">
            <w:pPr>
              <w:rPr>
                <w:rFonts w:ascii="Arial" w:hAnsi="Arial" w:cs="Arial"/>
                <w:color w:val="000000"/>
                <w:sz w:val="22"/>
                <w:szCs w:val="22"/>
              </w:rPr>
            </w:pPr>
          </w:p>
        </w:tc>
        <w:tc>
          <w:tcPr>
            <w:tcW w:w="3620" w:type="dxa"/>
            <w:gridSpan w:val="2"/>
            <w:tcBorders>
              <w:top w:val="nil"/>
              <w:left w:val="nil"/>
              <w:bottom w:val="single" w:sz="4" w:space="0" w:color="000000"/>
              <w:right w:val="nil"/>
            </w:tcBorders>
            <w:shd w:val="clear" w:color="auto" w:fill="auto"/>
            <w:noWrap/>
            <w:vAlign w:val="bottom"/>
            <w:hideMark/>
          </w:tcPr>
          <w:p w14:paraId="008F5065" w14:textId="77777777" w:rsidR="00C51074" w:rsidRPr="00796AA1" w:rsidRDefault="00C51074" w:rsidP="007E2367">
            <w:pPr>
              <w:jc w:val="right"/>
              <w:rPr>
                <w:rFonts w:ascii="Arial" w:hAnsi="Arial" w:cs="Arial"/>
                <w:i/>
                <w:iCs/>
                <w:color w:val="000000"/>
                <w:sz w:val="16"/>
                <w:szCs w:val="16"/>
              </w:rPr>
            </w:pPr>
            <w:r w:rsidRPr="00796AA1">
              <w:rPr>
                <w:rFonts w:ascii="Arial" w:hAnsi="Arial" w:cs="Arial"/>
                <w:i/>
                <w:iCs/>
                <w:color w:val="000000"/>
                <w:sz w:val="16"/>
                <w:szCs w:val="16"/>
              </w:rPr>
              <w:t>jednostka obliczeniowa: zł</w:t>
            </w:r>
          </w:p>
        </w:tc>
      </w:tr>
      <w:tr w:rsidR="00C51074" w:rsidRPr="00796AA1" w14:paraId="7509FAE8" w14:textId="77777777" w:rsidTr="007E2367">
        <w:trPr>
          <w:trHeight w:val="267"/>
        </w:trPr>
        <w:tc>
          <w:tcPr>
            <w:tcW w:w="54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0441F488" w14:textId="77777777" w:rsidR="00C51074" w:rsidRPr="00796AA1" w:rsidRDefault="00C51074" w:rsidP="007E2367">
            <w:pPr>
              <w:jc w:val="center"/>
              <w:rPr>
                <w:rFonts w:ascii="Arial" w:hAnsi="Arial" w:cs="Arial"/>
                <w:b/>
                <w:bCs/>
                <w:color w:val="FFFFFF"/>
                <w:sz w:val="22"/>
                <w:szCs w:val="22"/>
              </w:rPr>
            </w:pPr>
            <w:r w:rsidRPr="00796AA1">
              <w:rPr>
                <w:rFonts w:ascii="Arial" w:hAnsi="Arial" w:cs="Arial"/>
                <w:b/>
                <w:bCs/>
                <w:color w:val="FFFFFF"/>
                <w:sz w:val="22"/>
                <w:szCs w:val="22"/>
              </w:rPr>
              <w:t> </w:t>
            </w:r>
          </w:p>
        </w:tc>
        <w:tc>
          <w:tcPr>
            <w:tcW w:w="498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714EB7DE" w14:textId="77777777" w:rsidR="00C51074" w:rsidRPr="00796AA1" w:rsidRDefault="00C51074" w:rsidP="007E2367">
            <w:pPr>
              <w:jc w:val="center"/>
              <w:rPr>
                <w:rFonts w:ascii="Arial" w:hAnsi="Arial" w:cs="Arial"/>
                <w:b/>
                <w:bCs/>
                <w:color w:val="FFFFFF"/>
                <w:sz w:val="22"/>
                <w:szCs w:val="22"/>
              </w:rPr>
            </w:pPr>
            <w:r w:rsidRPr="00796AA1">
              <w:rPr>
                <w:rFonts w:ascii="Arial" w:hAnsi="Arial" w:cs="Arial"/>
                <w:b/>
                <w:bCs/>
                <w:color w:val="FFFFFF"/>
                <w:sz w:val="22"/>
                <w:szCs w:val="22"/>
              </w:rPr>
              <w:t>AKTYWA</w:t>
            </w:r>
          </w:p>
        </w:tc>
        <w:tc>
          <w:tcPr>
            <w:tcW w:w="3620"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73F0B984" w14:textId="77777777" w:rsidR="00C51074" w:rsidRPr="00796AA1" w:rsidRDefault="00C51074" w:rsidP="007E2367">
            <w:pPr>
              <w:jc w:val="center"/>
              <w:rPr>
                <w:rFonts w:ascii="Arial" w:hAnsi="Arial" w:cs="Arial"/>
                <w:b/>
                <w:bCs/>
                <w:color w:val="FFFFFF"/>
              </w:rPr>
            </w:pPr>
            <w:r w:rsidRPr="00796AA1">
              <w:rPr>
                <w:rFonts w:ascii="Arial" w:hAnsi="Arial" w:cs="Arial"/>
                <w:b/>
                <w:bCs/>
                <w:color w:val="FFFFFF"/>
              </w:rPr>
              <w:t>Stan na</w:t>
            </w:r>
          </w:p>
        </w:tc>
      </w:tr>
      <w:tr w:rsidR="00C51074" w:rsidRPr="00796AA1" w14:paraId="54A6036A" w14:textId="77777777" w:rsidTr="007E2367">
        <w:trPr>
          <w:trHeight w:val="267"/>
        </w:trPr>
        <w:tc>
          <w:tcPr>
            <w:tcW w:w="541" w:type="dxa"/>
            <w:vMerge/>
            <w:tcBorders>
              <w:top w:val="single" w:sz="4" w:space="0" w:color="auto"/>
              <w:left w:val="single" w:sz="4" w:space="0" w:color="auto"/>
              <w:bottom w:val="single" w:sz="4" w:space="0" w:color="000000"/>
              <w:right w:val="single" w:sz="4" w:space="0" w:color="auto"/>
            </w:tcBorders>
            <w:vAlign w:val="center"/>
            <w:hideMark/>
          </w:tcPr>
          <w:p w14:paraId="1AEB7D29" w14:textId="77777777" w:rsidR="00C51074" w:rsidRPr="00796AA1" w:rsidRDefault="00C51074" w:rsidP="007E2367">
            <w:pPr>
              <w:rPr>
                <w:rFonts w:ascii="Arial" w:hAnsi="Arial" w:cs="Arial"/>
                <w:b/>
                <w:bCs/>
                <w:color w:val="FFFFFF"/>
                <w:sz w:val="22"/>
                <w:szCs w:val="22"/>
              </w:rPr>
            </w:pPr>
          </w:p>
        </w:tc>
        <w:tc>
          <w:tcPr>
            <w:tcW w:w="4981" w:type="dxa"/>
            <w:vMerge/>
            <w:tcBorders>
              <w:top w:val="single" w:sz="4" w:space="0" w:color="auto"/>
              <w:left w:val="single" w:sz="4" w:space="0" w:color="auto"/>
              <w:bottom w:val="single" w:sz="4" w:space="0" w:color="000000"/>
              <w:right w:val="single" w:sz="4" w:space="0" w:color="auto"/>
            </w:tcBorders>
            <w:vAlign w:val="center"/>
            <w:hideMark/>
          </w:tcPr>
          <w:p w14:paraId="572D5081" w14:textId="77777777" w:rsidR="00C51074" w:rsidRPr="00796AA1" w:rsidRDefault="00C51074" w:rsidP="007E2367">
            <w:pPr>
              <w:rPr>
                <w:rFonts w:ascii="Arial" w:hAnsi="Arial" w:cs="Arial"/>
                <w:b/>
                <w:bCs/>
                <w:color w:val="FFFFFF"/>
                <w:sz w:val="22"/>
                <w:szCs w:val="22"/>
              </w:rPr>
            </w:pPr>
          </w:p>
        </w:tc>
        <w:tc>
          <w:tcPr>
            <w:tcW w:w="1810" w:type="dxa"/>
            <w:tcBorders>
              <w:top w:val="nil"/>
              <w:left w:val="nil"/>
              <w:bottom w:val="single" w:sz="4" w:space="0" w:color="000000"/>
              <w:right w:val="single" w:sz="4" w:space="0" w:color="000000"/>
            </w:tcBorders>
            <w:shd w:val="clear" w:color="000000" w:fill="1F4E78"/>
            <w:noWrap/>
            <w:vAlign w:val="center"/>
            <w:hideMark/>
          </w:tcPr>
          <w:p w14:paraId="00765110"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22</w:t>
            </w:r>
          </w:p>
        </w:tc>
        <w:tc>
          <w:tcPr>
            <w:tcW w:w="1810" w:type="dxa"/>
            <w:tcBorders>
              <w:top w:val="nil"/>
              <w:left w:val="nil"/>
              <w:bottom w:val="single" w:sz="4" w:space="0" w:color="000000"/>
              <w:right w:val="single" w:sz="4" w:space="0" w:color="000000"/>
            </w:tcBorders>
            <w:shd w:val="clear" w:color="000000" w:fill="1F4E78"/>
            <w:noWrap/>
            <w:vAlign w:val="center"/>
            <w:hideMark/>
          </w:tcPr>
          <w:p w14:paraId="56109160"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21</w:t>
            </w:r>
          </w:p>
        </w:tc>
      </w:tr>
      <w:tr w:rsidR="00D65E76" w:rsidRPr="00796AA1" w14:paraId="49675D8D" w14:textId="77777777" w:rsidTr="007E2367">
        <w:trPr>
          <w:trHeight w:val="267"/>
        </w:trPr>
        <w:tc>
          <w:tcPr>
            <w:tcW w:w="541" w:type="dxa"/>
            <w:tcBorders>
              <w:top w:val="nil"/>
              <w:left w:val="single" w:sz="4" w:space="0" w:color="auto"/>
              <w:bottom w:val="single" w:sz="4" w:space="0" w:color="auto"/>
              <w:right w:val="single" w:sz="4" w:space="0" w:color="auto"/>
            </w:tcBorders>
            <w:shd w:val="clear" w:color="E6E6E6" w:fill="D6DCE4"/>
            <w:noWrap/>
            <w:vAlign w:val="bottom"/>
            <w:hideMark/>
          </w:tcPr>
          <w:p w14:paraId="7FDDE241"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w:t>
            </w:r>
          </w:p>
        </w:tc>
        <w:tc>
          <w:tcPr>
            <w:tcW w:w="4981" w:type="dxa"/>
            <w:tcBorders>
              <w:top w:val="nil"/>
              <w:left w:val="nil"/>
              <w:bottom w:val="single" w:sz="4" w:space="0" w:color="000000"/>
              <w:right w:val="single" w:sz="4" w:space="0" w:color="000000"/>
            </w:tcBorders>
            <w:shd w:val="clear" w:color="E6E6E6" w:fill="D6DCE4"/>
            <w:noWrap/>
            <w:vAlign w:val="bottom"/>
            <w:hideMark/>
          </w:tcPr>
          <w:p w14:paraId="7E3DD544"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Aktywa trwałe</w:t>
            </w:r>
          </w:p>
        </w:tc>
        <w:tc>
          <w:tcPr>
            <w:tcW w:w="1810" w:type="dxa"/>
            <w:tcBorders>
              <w:top w:val="nil"/>
              <w:left w:val="nil"/>
              <w:bottom w:val="single" w:sz="4" w:space="0" w:color="000000"/>
              <w:right w:val="single" w:sz="4" w:space="0" w:color="000000"/>
            </w:tcBorders>
            <w:shd w:val="clear" w:color="E6E6E6" w:fill="D6DCE4"/>
            <w:noWrap/>
            <w:vAlign w:val="center"/>
            <w:hideMark/>
          </w:tcPr>
          <w:p w14:paraId="252B8312" w14:textId="77777777" w:rsidR="00D65E76" w:rsidRDefault="00D65E76" w:rsidP="007E2367">
            <w:pPr>
              <w:jc w:val="right"/>
              <w:rPr>
                <w:rFonts w:ascii="Arial" w:hAnsi="Arial" w:cs="Arial"/>
                <w:b/>
                <w:bCs/>
              </w:rPr>
            </w:pPr>
            <w:r>
              <w:rPr>
                <w:rFonts w:ascii="Arial" w:hAnsi="Arial" w:cs="Arial"/>
                <w:b/>
                <w:bCs/>
              </w:rPr>
              <w:t>20 953 694,99</w:t>
            </w:r>
          </w:p>
        </w:tc>
        <w:tc>
          <w:tcPr>
            <w:tcW w:w="1810" w:type="dxa"/>
            <w:tcBorders>
              <w:top w:val="nil"/>
              <w:left w:val="nil"/>
              <w:bottom w:val="single" w:sz="4" w:space="0" w:color="000000"/>
              <w:right w:val="single" w:sz="4" w:space="0" w:color="000000"/>
            </w:tcBorders>
            <w:shd w:val="clear" w:color="E6E6E6" w:fill="D6DCE4"/>
            <w:noWrap/>
            <w:vAlign w:val="center"/>
            <w:hideMark/>
          </w:tcPr>
          <w:p w14:paraId="11501CA3" w14:textId="77777777" w:rsidR="00D65E76" w:rsidRDefault="00D65E76" w:rsidP="007E2367">
            <w:pPr>
              <w:jc w:val="right"/>
              <w:rPr>
                <w:rFonts w:ascii="Arial" w:hAnsi="Arial" w:cs="Arial"/>
                <w:b/>
                <w:bCs/>
              </w:rPr>
            </w:pPr>
            <w:r w:rsidRPr="000777C1">
              <w:rPr>
                <w:rFonts w:ascii="Arial" w:hAnsi="Arial" w:cs="Arial"/>
                <w:b/>
                <w:bCs/>
              </w:rPr>
              <w:t>20</w:t>
            </w:r>
            <w:r>
              <w:rPr>
                <w:rFonts w:ascii="Arial" w:hAnsi="Arial" w:cs="Arial"/>
                <w:b/>
                <w:bCs/>
              </w:rPr>
              <w:t xml:space="preserve"> </w:t>
            </w:r>
            <w:r w:rsidRPr="000777C1">
              <w:rPr>
                <w:rFonts w:ascii="Arial" w:hAnsi="Arial" w:cs="Arial"/>
                <w:b/>
                <w:bCs/>
              </w:rPr>
              <w:t>823</w:t>
            </w:r>
            <w:r>
              <w:rPr>
                <w:rFonts w:ascii="Arial" w:hAnsi="Arial" w:cs="Arial"/>
                <w:b/>
                <w:bCs/>
              </w:rPr>
              <w:t xml:space="preserve"> </w:t>
            </w:r>
            <w:r w:rsidRPr="000777C1">
              <w:rPr>
                <w:rFonts w:ascii="Arial" w:hAnsi="Arial" w:cs="Arial"/>
                <w:b/>
                <w:bCs/>
              </w:rPr>
              <w:t>331,28</w:t>
            </w:r>
          </w:p>
        </w:tc>
      </w:tr>
      <w:tr w:rsidR="00D65E76" w:rsidRPr="00796AA1" w14:paraId="617EBED1"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D7CB6E0"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A.I</w:t>
            </w:r>
          </w:p>
        </w:tc>
        <w:tc>
          <w:tcPr>
            <w:tcW w:w="4981" w:type="dxa"/>
            <w:tcBorders>
              <w:top w:val="nil"/>
              <w:left w:val="nil"/>
              <w:bottom w:val="single" w:sz="4" w:space="0" w:color="000000"/>
              <w:right w:val="single" w:sz="4" w:space="0" w:color="000000"/>
            </w:tcBorders>
            <w:shd w:val="clear" w:color="auto" w:fill="auto"/>
            <w:noWrap/>
            <w:vAlign w:val="bottom"/>
            <w:hideMark/>
          </w:tcPr>
          <w:p w14:paraId="5480823F"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Wartości niematerialne i prawne</w:t>
            </w:r>
          </w:p>
        </w:tc>
        <w:tc>
          <w:tcPr>
            <w:tcW w:w="1810" w:type="dxa"/>
            <w:tcBorders>
              <w:top w:val="nil"/>
              <w:left w:val="nil"/>
              <w:bottom w:val="single" w:sz="4" w:space="0" w:color="000000"/>
              <w:right w:val="single" w:sz="4" w:space="0" w:color="000000"/>
            </w:tcBorders>
            <w:shd w:val="clear" w:color="auto" w:fill="auto"/>
            <w:noWrap/>
            <w:vAlign w:val="center"/>
            <w:hideMark/>
          </w:tcPr>
          <w:p w14:paraId="611180AE" w14:textId="77777777" w:rsidR="00D65E76" w:rsidRDefault="00D65E76" w:rsidP="007E2367">
            <w:pPr>
              <w:jc w:val="center"/>
              <w:rPr>
                <w:rFonts w:ascii="Arial" w:hAnsi="Arial" w:cs="Arial"/>
                <w:b/>
                <w:bCs/>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center"/>
            <w:hideMark/>
          </w:tcPr>
          <w:p w14:paraId="77826C39" w14:textId="77777777" w:rsidR="00D65E76" w:rsidRPr="009736D2" w:rsidRDefault="00D65E76" w:rsidP="007E2367">
            <w:pPr>
              <w:jc w:val="center"/>
              <w:rPr>
                <w:rFonts w:ascii="Arial" w:hAnsi="Arial" w:cs="Arial"/>
                <w:b/>
                <w:bCs/>
              </w:rPr>
            </w:pPr>
            <w:r w:rsidRPr="00796AA1">
              <w:rPr>
                <w:rFonts w:ascii="Arial" w:hAnsi="Arial" w:cs="Arial"/>
                <w:color w:val="000000"/>
              </w:rPr>
              <w:t>-</w:t>
            </w:r>
          </w:p>
        </w:tc>
      </w:tr>
      <w:tr w:rsidR="00D65E76" w:rsidRPr="00796AA1" w14:paraId="10A7D430"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66B385C"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6A5DF27E"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Koszty zakończonych prac rozwojowych.</w:t>
            </w:r>
          </w:p>
        </w:tc>
        <w:tc>
          <w:tcPr>
            <w:tcW w:w="1810" w:type="dxa"/>
            <w:tcBorders>
              <w:top w:val="nil"/>
              <w:left w:val="nil"/>
              <w:bottom w:val="single" w:sz="4" w:space="0" w:color="000000"/>
              <w:right w:val="single" w:sz="4" w:space="0" w:color="000000"/>
            </w:tcBorders>
            <w:shd w:val="clear" w:color="auto" w:fill="auto"/>
            <w:noWrap/>
            <w:vAlign w:val="bottom"/>
            <w:hideMark/>
          </w:tcPr>
          <w:p w14:paraId="312CBA25"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BEDE646"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73FC4B3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183F73A"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0EB031FB"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Wartość firmy</w:t>
            </w:r>
          </w:p>
        </w:tc>
        <w:tc>
          <w:tcPr>
            <w:tcW w:w="1810" w:type="dxa"/>
            <w:tcBorders>
              <w:top w:val="nil"/>
              <w:left w:val="nil"/>
              <w:bottom w:val="single" w:sz="4" w:space="0" w:color="000000"/>
              <w:right w:val="single" w:sz="4" w:space="0" w:color="000000"/>
            </w:tcBorders>
            <w:shd w:val="clear" w:color="auto" w:fill="auto"/>
            <w:noWrap/>
            <w:vAlign w:val="bottom"/>
            <w:hideMark/>
          </w:tcPr>
          <w:p w14:paraId="187A2FB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2856EE7"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1DA9DE04"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0DE58C5"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noWrap/>
            <w:vAlign w:val="bottom"/>
            <w:hideMark/>
          </w:tcPr>
          <w:p w14:paraId="5D0044AC"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wartości niematerialne i prawne</w:t>
            </w:r>
          </w:p>
        </w:tc>
        <w:tc>
          <w:tcPr>
            <w:tcW w:w="1810" w:type="dxa"/>
            <w:tcBorders>
              <w:top w:val="nil"/>
              <w:left w:val="nil"/>
              <w:bottom w:val="single" w:sz="4" w:space="0" w:color="000000"/>
              <w:right w:val="single" w:sz="4" w:space="0" w:color="000000"/>
            </w:tcBorders>
            <w:shd w:val="clear" w:color="auto" w:fill="auto"/>
            <w:noWrap/>
            <w:vAlign w:val="bottom"/>
            <w:hideMark/>
          </w:tcPr>
          <w:p w14:paraId="6E5762C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9758CD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2DD7564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8B7103B"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4</w:t>
            </w:r>
          </w:p>
        </w:tc>
        <w:tc>
          <w:tcPr>
            <w:tcW w:w="4981" w:type="dxa"/>
            <w:tcBorders>
              <w:top w:val="nil"/>
              <w:left w:val="nil"/>
              <w:bottom w:val="single" w:sz="4" w:space="0" w:color="000000"/>
              <w:right w:val="single" w:sz="4" w:space="0" w:color="000000"/>
            </w:tcBorders>
            <w:shd w:val="clear" w:color="auto" w:fill="auto"/>
            <w:noWrap/>
            <w:vAlign w:val="bottom"/>
            <w:hideMark/>
          </w:tcPr>
          <w:p w14:paraId="41F65391"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Zaliczki na wartości niematerialne i prawne</w:t>
            </w:r>
          </w:p>
        </w:tc>
        <w:tc>
          <w:tcPr>
            <w:tcW w:w="1810" w:type="dxa"/>
            <w:tcBorders>
              <w:top w:val="nil"/>
              <w:left w:val="nil"/>
              <w:bottom w:val="single" w:sz="4" w:space="0" w:color="000000"/>
              <w:right w:val="single" w:sz="4" w:space="0" w:color="000000"/>
            </w:tcBorders>
            <w:shd w:val="clear" w:color="auto" w:fill="auto"/>
            <w:noWrap/>
            <w:vAlign w:val="bottom"/>
            <w:hideMark/>
          </w:tcPr>
          <w:p w14:paraId="21F0BAF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B42698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451F90C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915D3C2"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A.II.</w:t>
            </w:r>
          </w:p>
        </w:tc>
        <w:tc>
          <w:tcPr>
            <w:tcW w:w="4981" w:type="dxa"/>
            <w:tcBorders>
              <w:top w:val="nil"/>
              <w:left w:val="nil"/>
              <w:bottom w:val="single" w:sz="4" w:space="0" w:color="000000"/>
              <w:right w:val="single" w:sz="4" w:space="0" w:color="000000"/>
            </w:tcBorders>
            <w:shd w:val="clear" w:color="auto" w:fill="auto"/>
            <w:noWrap/>
            <w:vAlign w:val="bottom"/>
            <w:hideMark/>
          </w:tcPr>
          <w:p w14:paraId="15699DE2"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Rzeczowe aktywa trwałe</w:t>
            </w:r>
          </w:p>
        </w:tc>
        <w:tc>
          <w:tcPr>
            <w:tcW w:w="1810" w:type="dxa"/>
            <w:tcBorders>
              <w:top w:val="nil"/>
              <w:left w:val="nil"/>
              <w:bottom w:val="single" w:sz="4" w:space="0" w:color="000000"/>
              <w:right w:val="single" w:sz="4" w:space="0" w:color="000000"/>
            </w:tcBorders>
            <w:shd w:val="clear" w:color="auto" w:fill="auto"/>
            <w:noWrap/>
            <w:vAlign w:val="center"/>
            <w:hideMark/>
          </w:tcPr>
          <w:p w14:paraId="0FDAA9DE" w14:textId="77777777" w:rsidR="00D65E76" w:rsidRDefault="00D65E76" w:rsidP="007E2367">
            <w:pPr>
              <w:jc w:val="right"/>
              <w:rPr>
                <w:rFonts w:ascii="Arial" w:hAnsi="Arial" w:cs="Arial"/>
                <w:b/>
                <w:bCs/>
              </w:rPr>
            </w:pPr>
            <w:r>
              <w:rPr>
                <w:rFonts w:ascii="Arial" w:hAnsi="Arial" w:cs="Arial"/>
                <w:b/>
                <w:bCs/>
              </w:rPr>
              <w:t>19 687 284,52</w:t>
            </w:r>
          </w:p>
        </w:tc>
        <w:tc>
          <w:tcPr>
            <w:tcW w:w="1810" w:type="dxa"/>
            <w:tcBorders>
              <w:top w:val="nil"/>
              <w:left w:val="nil"/>
              <w:bottom w:val="single" w:sz="4" w:space="0" w:color="000000"/>
              <w:right w:val="single" w:sz="4" w:space="0" w:color="000000"/>
            </w:tcBorders>
            <w:shd w:val="clear" w:color="auto" w:fill="auto"/>
            <w:noWrap/>
            <w:vAlign w:val="center"/>
            <w:hideMark/>
          </w:tcPr>
          <w:p w14:paraId="52B3570E" w14:textId="77777777" w:rsidR="00D65E76" w:rsidRDefault="00D65E76" w:rsidP="007E2367">
            <w:pPr>
              <w:jc w:val="right"/>
              <w:rPr>
                <w:rFonts w:ascii="Arial" w:hAnsi="Arial" w:cs="Arial"/>
                <w:b/>
                <w:bCs/>
              </w:rPr>
            </w:pPr>
            <w:r>
              <w:rPr>
                <w:rFonts w:ascii="Arial" w:hAnsi="Arial" w:cs="Arial"/>
                <w:b/>
                <w:bCs/>
              </w:rPr>
              <w:t>19 576 031,95</w:t>
            </w:r>
          </w:p>
        </w:tc>
      </w:tr>
      <w:tr w:rsidR="00D65E76" w:rsidRPr="00796AA1" w14:paraId="6B1053D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701C9DA"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4AA9ACCD"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Środki trwałe</w:t>
            </w:r>
          </w:p>
        </w:tc>
        <w:tc>
          <w:tcPr>
            <w:tcW w:w="1810" w:type="dxa"/>
            <w:tcBorders>
              <w:top w:val="nil"/>
              <w:left w:val="nil"/>
              <w:bottom w:val="single" w:sz="4" w:space="0" w:color="000000"/>
              <w:right w:val="single" w:sz="4" w:space="0" w:color="000000"/>
            </w:tcBorders>
            <w:shd w:val="clear" w:color="auto" w:fill="auto"/>
            <w:noWrap/>
            <w:vAlign w:val="center"/>
            <w:hideMark/>
          </w:tcPr>
          <w:p w14:paraId="6A5710EF" w14:textId="77777777" w:rsidR="00D65E76" w:rsidRDefault="00D65E76" w:rsidP="007E2367">
            <w:pPr>
              <w:jc w:val="right"/>
              <w:rPr>
                <w:rFonts w:ascii="Arial" w:hAnsi="Arial" w:cs="Arial"/>
              </w:rPr>
            </w:pPr>
            <w:r>
              <w:rPr>
                <w:rFonts w:ascii="Arial" w:hAnsi="Arial" w:cs="Arial"/>
              </w:rPr>
              <w:t>19 187 254,50</w:t>
            </w:r>
          </w:p>
        </w:tc>
        <w:tc>
          <w:tcPr>
            <w:tcW w:w="1810" w:type="dxa"/>
            <w:tcBorders>
              <w:top w:val="nil"/>
              <w:left w:val="nil"/>
              <w:bottom w:val="single" w:sz="4" w:space="0" w:color="000000"/>
              <w:right w:val="single" w:sz="4" w:space="0" w:color="000000"/>
            </w:tcBorders>
            <w:shd w:val="clear" w:color="auto" w:fill="auto"/>
            <w:noWrap/>
            <w:vAlign w:val="center"/>
            <w:hideMark/>
          </w:tcPr>
          <w:p w14:paraId="29318036" w14:textId="77777777" w:rsidR="00D65E76" w:rsidRDefault="00D65E76" w:rsidP="007E2367">
            <w:pPr>
              <w:jc w:val="right"/>
              <w:rPr>
                <w:rFonts w:ascii="Arial" w:hAnsi="Arial" w:cs="Arial"/>
              </w:rPr>
            </w:pPr>
            <w:r>
              <w:rPr>
                <w:rFonts w:ascii="Arial" w:hAnsi="Arial" w:cs="Arial"/>
              </w:rPr>
              <w:t>19 158 892,48</w:t>
            </w:r>
          </w:p>
        </w:tc>
      </w:tr>
      <w:tr w:rsidR="00D65E76" w:rsidRPr="00796AA1" w14:paraId="1D36685F" w14:textId="77777777" w:rsidTr="007E2367">
        <w:trPr>
          <w:trHeight w:val="51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C6DFA42"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vAlign w:val="bottom"/>
            <w:hideMark/>
          </w:tcPr>
          <w:p w14:paraId="5226A000"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grunty własne (w tym prawo użytkowania wieczystego gruntu)</w:t>
            </w:r>
          </w:p>
        </w:tc>
        <w:tc>
          <w:tcPr>
            <w:tcW w:w="1810" w:type="dxa"/>
            <w:tcBorders>
              <w:top w:val="nil"/>
              <w:left w:val="nil"/>
              <w:bottom w:val="single" w:sz="4" w:space="0" w:color="000000"/>
              <w:right w:val="single" w:sz="4" w:space="0" w:color="000000"/>
            </w:tcBorders>
            <w:shd w:val="clear" w:color="auto" w:fill="auto"/>
            <w:noWrap/>
            <w:vAlign w:val="center"/>
            <w:hideMark/>
          </w:tcPr>
          <w:p w14:paraId="2ED4FABD" w14:textId="77777777" w:rsidR="00D65E76" w:rsidRDefault="00D65E76" w:rsidP="007E2367">
            <w:pPr>
              <w:jc w:val="right"/>
              <w:rPr>
                <w:rFonts w:ascii="Arial" w:hAnsi="Arial" w:cs="Arial"/>
              </w:rPr>
            </w:pPr>
            <w:r>
              <w:rPr>
                <w:rFonts w:ascii="Arial" w:hAnsi="Arial" w:cs="Arial"/>
              </w:rPr>
              <w:t>9 675 600,00</w:t>
            </w:r>
          </w:p>
        </w:tc>
        <w:tc>
          <w:tcPr>
            <w:tcW w:w="1810" w:type="dxa"/>
            <w:tcBorders>
              <w:top w:val="nil"/>
              <w:left w:val="nil"/>
              <w:bottom w:val="single" w:sz="4" w:space="0" w:color="000000"/>
              <w:right w:val="single" w:sz="4" w:space="0" w:color="000000"/>
            </w:tcBorders>
            <w:shd w:val="clear" w:color="auto" w:fill="auto"/>
            <w:noWrap/>
            <w:vAlign w:val="center"/>
            <w:hideMark/>
          </w:tcPr>
          <w:p w14:paraId="3BA3FD3A" w14:textId="77777777" w:rsidR="00D65E76" w:rsidRDefault="00D65E76" w:rsidP="007E2367">
            <w:pPr>
              <w:jc w:val="right"/>
              <w:rPr>
                <w:rFonts w:ascii="Arial" w:hAnsi="Arial" w:cs="Arial"/>
              </w:rPr>
            </w:pPr>
            <w:r>
              <w:rPr>
                <w:rFonts w:ascii="Arial" w:hAnsi="Arial" w:cs="Arial"/>
              </w:rPr>
              <w:t>9 675 600,00</w:t>
            </w:r>
          </w:p>
        </w:tc>
      </w:tr>
      <w:tr w:rsidR="00D65E76" w:rsidRPr="00796AA1" w14:paraId="49BE2032"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B4ED73B"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noWrap/>
            <w:vAlign w:val="bottom"/>
            <w:hideMark/>
          </w:tcPr>
          <w:p w14:paraId="2AA3E0A8"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budynki, lokale i obiekty inżynierii lądowej i wodnej</w:t>
            </w:r>
          </w:p>
        </w:tc>
        <w:tc>
          <w:tcPr>
            <w:tcW w:w="1810" w:type="dxa"/>
            <w:tcBorders>
              <w:top w:val="nil"/>
              <w:left w:val="nil"/>
              <w:bottom w:val="single" w:sz="4" w:space="0" w:color="000000"/>
              <w:right w:val="single" w:sz="4" w:space="0" w:color="000000"/>
            </w:tcBorders>
            <w:shd w:val="clear" w:color="auto" w:fill="auto"/>
            <w:noWrap/>
            <w:vAlign w:val="center"/>
            <w:hideMark/>
          </w:tcPr>
          <w:p w14:paraId="6BEE47EC" w14:textId="77777777" w:rsidR="00D65E76" w:rsidRDefault="00D65E76" w:rsidP="007E2367">
            <w:pPr>
              <w:jc w:val="right"/>
              <w:rPr>
                <w:rFonts w:ascii="Arial" w:hAnsi="Arial" w:cs="Arial"/>
              </w:rPr>
            </w:pPr>
            <w:r>
              <w:rPr>
                <w:rFonts w:ascii="Arial" w:hAnsi="Arial" w:cs="Arial"/>
              </w:rPr>
              <w:t>7 782 857,59</w:t>
            </w:r>
          </w:p>
        </w:tc>
        <w:tc>
          <w:tcPr>
            <w:tcW w:w="1810" w:type="dxa"/>
            <w:tcBorders>
              <w:top w:val="nil"/>
              <w:left w:val="nil"/>
              <w:bottom w:val="single" w:sz="4" w:space="0" w:color="000000"/>
              <w:right w:val="single" w:sz="4" w:space="0" w:color="000000"/>
            </w:tcBorders>
            <w:shd w:val="clear" w:color="auto" w:fill="auto"/>
            <w:noWrap/>
            <w:vAlign w:val="center"/>
            <w:hideMark/>
          </w:tcPr>
          <w:p w14:paraId="2F4A2019" w14:textId="77777777" w:rsidR="00D65E76" w:rsidRDefault="00D65E76" w:rsidP="007E2367">
            <w:pPr>
              <w:jc w:val="right"/>
              <w:rPr>
                <w:rFonts w:ascii="Arial" w:hAnsi="Arial" w:cs="Arial"/>
              </w:rPr>
            </w:pPr>
            <w:r>
              <w:rPr>
                <w:rFonts w:ascii="Arial" w:hAnsi="Arial" w:cs="Arial"/>
              </w:rPr>
              <w:t>8 083 525,43</w:t>
            </w:r>
          </w:p>
        </w:tc>
      </w:tr>
      <w:tr w:rsidR="00D65E76" w:rsidRPr="00796AA1" w14:paraId="1CD9B85E"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DE5F216"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c)</w:t>
            </w:r>
          </w:p>
        </w:tc>
        <w:tc>
          <w:tcPr>
            <w:tcW w:w="4981" w:type="dxa"/>
            <w:tcBorders>
              <w:top w:val="nil"/>
              <w:left w:val="nil"/>
              <w:bottom w:val="single" w:sz="4" w:space="0" w:color="000000"/>
              <w:right w:val="single" w:sz="4" w:space="0" w:color="000000"/>
            </w:tcBorders>
            <w:shd w:val="clear" w:color="auto" w:fill="auto"/>
            <w:noWrap/>
            <w:vAlign w:val="bottom"/>
            <w:hideMark/>
          </w:tcPr>
          <w:p w14:paraId="1984FA41"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urządzenia techniczne i maszyny</w:t>
            </w:r>
          </w:p>
        </w:tc>
        <w:tc>
          <w:tcPr>
            <w:tcW w:w="1810" w:type="dxa"/>
            <w:tcBorders>
              <w:top w:val="nil"/>
              <w:left w:val="nil"/>
              <w:bottom w:val="single" w:sz="4" w:space="0" w:color="000000"/>
              <w:right w:val="single" w:sz="4" w:space="0" w:color="000000"/>
            </w:tcBorders>
            <w:shd w:val="clear" w:color="auto" w:fill="auto"/>
            <w:noWrap/>
            <w:vAlign w:val="center"/>
            <w:hideMark/>
          </w:tcPr>
          <w:p w14:paraId="1D81554D" w14:textId="77777777" w:rsidR="00D65E76" w:rsidRDefault="00D65E76" w:rsidP="007E2367">
            <w:pPr>
              <w:jc w:val="right"/>
              <w:rPr>
                <w:rFonts w:ascii="Arial" w:hAnsi="Arial" w:cs="Arial"/>
              </w:rPr>
            </w:pPr>
            <w:r>
              <w:rPr>
                <w:rFonts w:ascii="Arial" w:hAnsi="Arial" w:cs="Arial"/>
              </w:rPr>
              <w:t>798 479,30</w:t>
            </w:r>
          </w:p>
        </w:tc>
        <w:tc>
          <w:tcPr>
            <w:tcW w:w="1810" w:type="dxa"/>
            <w:tcBorders>
              <w:top w:val="nil"/>
              <w:left w:val="nil"/>
              <w:bottom w:val="single" w:sz="4" w:space="0" w:color="000000"/>
              <w:right w:val="single" w:sz="4" w:space="0" w:color="000000"/>
            </w:tcBorders>
            <w:shd w:val="clear" w:color="auto" w:fill="auto"/>
            <w:noWrap/>
            <w:vAlign w:val="center"/>
            <w:hideMark/>
          </w:tcPr>
          <w:p w14:paraId="05B21B9B" w14:textId="77777777" w:rsidR="00D65E76" w:rsidRDefault="00D65E76" w:rsidP="007E2367">
            <w:pPr>
              <w:jc w:val="right"/>
              <w:rPr>
                <w:rFonts w:ascii="Arial" w:hAnsi="Arial" w:cs="Arial"/>
              </w:rPr>
            </w:pPr>
            <w:r>
              <w:rPr>
                <w:rFonts w:ascii="Arial" w:hAnsi="Arial" w:cs="Arial"/>
              </w:rPr>
              <w:t>872 694,18</w:t>
            </w:r>
          </w:p>
        </w:tc>
      </w:tr>
      <w:tr w:rsidR="00D65E76" w:rsidRPr="00796AA1" w14:paraId="239FEB9C"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782A452"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d)</w:t>
            </w:r>
          </w:p>
        </w:tc>
        <w:tc>
          <w:tcPr>
            <w:tcW w:w="4981" w:type="dxa"/>
            <w:tcBorders>
              <w:top w:val="nil"/>
              <w:left w:val="nil"/>
              <w:bottom w:val="single" w:sz="4" w:space="0" w:color="000000"/>
              <w:right w:val="single" w:sz="4" w:space="0" w:color="000000"/>
            </w:tcBorders>
            <w:shd w:val="clear" w:color="auto" w:fill="auto"/>
            <w:noWrap/>
            <w:vAlign w:val="bottom"/>
            <w:hideMark/>
          </w:tcPr>
          <w:p w14:paraId="19E6C425"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środki transportu</w:t>
            </w:r>
          </w:p>
        </w:tc>
        <w:tc>
          <w:tcPr>
            <w:tcW w:w="1810" w:type="dxa"/>
            <w:tcBorders>
              <w:top w:val="nil"/>
              <w:left w:val="nil"/>
              <w:bottom w:val="single" w:sz="4" w:space="0" w:color="000000"/>
              <w:right w:val="single" w:sz="4" w:space="0" w:color="000000"/>
            </w:tcBorders>
            <w:shd w:val="clear" w:color="auto" w:fill="auto"/>
            <w:noWrap/>
            <w:vAlign w:val="center"/>
            <w:hideMark/>
          </w:tcPr>
          <w:p w14:paraId="44FF7790" w14:textId="77777777" w:rsidR="00D65E76" w:rsidRDefault="00D65E76" w:rsidP="007E2367">
            <w:pPr>
              <w:jc w:val="right"/>
              <w:rPr>
                <w:rFonts w:ascii="Arial" w:hAnsi="Arial" w:cs="Arial"/>
              </w:rPr>
            </w:pPr>
            <w:r>
              <w:rPr>
                <w:rFonts w:ascii="Arial" w:hAnsi="Arial" w:cs="Arial"/>
              </w:rPr>
              <w:t>637 002,68</w:t>
            </w:r>
          </w:p>
        </w:tc>
        <w:tc>
          <w:tcPr>
            <w:tcW w:w="1810" w:type="dxa"/>
            <w:tcBorders>
              <w:top w:val="nil"/>
              <w:left w:val="nil"/>
              <w:bottom w:val="single" w:sz="4" w:space="0" w:color="000000"/>
              <w:right w:val="single" w:sz="4" w:space="0" w:color="000000"/>
            </w:tcBorders>
            <w:shd w:val="clear" w:color="auto" w:fill="auto"/>
            <w:noWrap/>
            <w:vAlign w:val="center"/>
            <w:hideMark/>
          </w:tcPr>
          <w:p w14:paraId="179AAB07" w14:textId="77777777" w:rsidR="00D65E76" w:rsidRDefault="00D65E76" w:rsidP="007E2367">
            <w:pPr>
              <w:jc w:val="right"/>
              <w:rPr>
                <w:rFonts w:ascii="Arial" w:hAnsi="Arial" w:cs="Arial"/>
              </w:rPr>
            </w:pPr>
            <w:r>
              <w:rPr>
                <w:rFonts w:ascii="Arial" w:hAnsi="Arial" w:cs="Arial"/>
              </w:rPr>
              <w:t>196 826,84</w:t>
            </w:r>
          </w:p>
        </w:tc>
      </w:tr>
      <w:tr w:rsidR="00D65E76" w:rsidRPr="00796AA1" w14:paraId="1DA700E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91E7EC3"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e)</w:t>
            </w:r>
          </w:p>
        </w:tc>
        <w:tc>
          <w:tcPr>
            <w:tcW w:w="4981" w:type="dxa"/>
            <w:tcBorders>
              <w:top w:val="nil"/>
              <w:left w:val="nil"/>
              <w:bottom w:val="single" w:sz="4" w:space="0" w:color="000000"/>
              <w:right w:val="single" w:sz="4" w:space="0" w:color="000000"/>
            </w:tcBorders>
            <w:shd w:val="clear" w:color="auto" w:fill="auto"/>
            <w:noWrap/>
            <w:vAlign w:val="bottom"/>
            <w:hideMark/>
          </w:tcPr>
          <w:p w14:paraId="31F1D66F"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środki trwałe</w:t>
            </w:r>
          </w:p>
        </w:tc>
        <w:tc>
          <w:tcPr>
            <w:tcW w:w="1810" w:type="dxa"/>
            <w:tcBorders>
              <w:top w:val="nil"/>
              <w:left w:val="nil"/>
              <w:bottom w:val="single" w:sz="4" w:space="0" w:color="000000"/>
              <w:right w:val="single" w:sz="4" w:space="0" w:color="000000"/>
            </w:tcBorders>
            <w:shd w:val="clear" w:color="auto" w:fill="auto"/>
            <w:noWrap/>
            <w:vAlign w:val="center"/>
            <w:hideMark/>
          </w:tcPr>
          <w:p w14:paraId="25BC20C4" w14:textId="77777777" w:rsidR="00D65E76" w:rsidRDefault="00D65E76" w:rsidP="007E2367">
            <w:pPr>
              <w:jc w:val="right"/>
              <w:rPr>
                <w:rFonts w:ascii="Arial" w:hAnsi="Arial" w:cs="Arial"/>
              </w:rPr>
            </w:pPr>
            <w:r>
              <w:rPr>
                <w:rFonts w:ascii="Arial" w:hAnsi="Arial" w:cs="Arial"/>
              </w:rPr>
              <w:t>293 314,93</w:t>
            </w:r>
          </w:p>
        </w:tc>
        <w:tc>
          <w:tcPr>
            <w:tcW w:w="1810" w:type="dxa"/>
            <w:tcBorders>
              <w:top w:val="nil"/>
              <w:left w:val="nil"/>
              <w:bottom w:val="single" w:sz="4" w:space="0" w:color="000000"/>
              <w:right w:val="single" w:sz="4" w:space="0" w:color="000000"/>
            </w:tcBorders>
            <w:shd w:val="clear" w:color="auto" w:fill="auto"/>
            <w:noWrap/>
            <w:vAlign w:val="center"/>
            <w:hideMark/>
          </w:tcPr>
          <w:p w14:paraId="3D41BAC6" w14:textId="77777777" w:rsidR="00D65E76" w:rsidRDefault="00D65E76" w:rsidP="007E2367">
            <w:pPr>
              <w:jc w:val="right"/>
              <w:rPr>
                <w:rFonts w:ascii="Arial" w:hAnsi="Arial" w:cs="Arial"/>
              </w:rPr>
            </w:pPr>
            <w:r>
              <w:rPr>
                <w:rFonts w:ascii="Arial" w:hAnsi="Arial" w:cs="Arial"/>
              </w:rPr>
              <w:t>330 246,03</w:t>
            </w:r>
          </w:p>
        </w:tc>
      </w:tr>
      <w:tr w:rsidR="00D65E76" w:rsidRPr="00796AA1" w14:paraId="7191EBE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ADAF9AF"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2DA97EE6"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Środki trwałe  w budowie</w:t>
            </w:r>
          </w:p>
        </w:tc>
        <w:tc>
          <w:tcPr>
            <w:tcW w:w="1810" w:type="dxa"/>
            <w:tcBorders>
              <w:top w:val="nil"/>
              <w:left w:val="nil"/>
              <w:bottom w:val="single" w:sz="4" w:space="0" w:color="000000"/>
              <w:right w:val="single" w:sz="4" w:space="0" w:color="000000"/>
            </w:tcBorders>
            <w:shd w:val="clear" w:color="auto" w:fill="auto"/>
            <w:noWrap/>
            <w:vAlign w:val="center"/>
            <w:hideMark/>
          </w:tcPr>
          <w:p w14:paraId="5A760C9A" w14:textId="77777777" w:rsidR="00D65E76" w:rsidRDefault="00D65E76" w:rsidP="007E2367">
            <w:pPr>
              <w:jc w:val="right"/>
              <w:rPr>
                <w:rFonts w:ascii="Arial" w:hAnsi="Arial" w:cs="Arial"/>
              </w:rPr>
            </w:pPr>
            <w:r>
              <w:rPr>
                <w:rFonts w:ascii="Arial" w:hAnsi="Arial" w:cs="Arial"/>
              </w:rPr>
              <w:t>448 547,10</w:t>
            </w:r>
          </w:p>
        </w:tc>
        <w:tc>
          <w:tcPr>
            <w:tcW w:w="1810" w:type="dxa"/>
            <w:tcBorders>
              <w:top w:val="nil"/>
              <w:left w:val="nil"/>
              <w:bottom w:val="single" w:sz="4" w:space="0" w:color="000000"/>
              <w:right w:val="single" w:sz="4" w:space="0" w:color="000000"/>
            </w:tcBorders>
            <w:shd w:val="clear" w:color="auto" w:fill="auto"/>
            <w:noWrap/>
            <w:vAlign w:val="center"/>
            <w:hideMark/>
          </w:tcPr>
          <w:p w14:paraId="7DCE61FC" w14:textId="77777777" w:rsidR="00D65E76" w:rsidRDefault="00D65E76" w:rsidP="007E2367">
            <w:pPr>
              <w:jc w:val="right"/>
              <w:rPr>
                <w:rFonts w:ascii="Arial" w:hAnsi="Arial" w:cs="Arial"/>
              </w:rPr>
            </w:pPr>
            <w:r>
              <w:rPr>
                <w:rFonts w:ascii="Arial" w:hAnsi="Arial" w:cs="Arial"/>
              </w:rPr>
              <w:t>417 139,47</w:t>
            </w:r>
          </w:p>
        </w:tc>
      </w:tr>
      <w:tr w:rsidR="00D65E76" w:rsidRPr="00796AA1" w14:paraId="67742655"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6147B74"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noWrap/>
            <w:vAlign w:val="bottom"/>
            <w:hideMark/>
          </w:tcPr>
          <w:p w14:paraId="5AD0C5F7"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Zaliczki na środki trwałe w budowie</w:t>
            </w:r>
          </w:p>
        </w:tc>
        <w:tc>
          <w:tcPr>
            <w:tcW w:w="1810" w:type="dxa"/>
            <w:tcBorders>
              <w:top w:val="nil"/>
              <w:left w:val="nil"/>
              <w:bottom w:val="single" w:sz="4" w:space="0" w:color="000000"/>
              <w:right w:val="single" w:sz="4" w:space="0" w:color="000000"/>
            </w:tcBorders>
            <w:shd w:val="clear" w:color="auto" w:fill="auto"/>
            <w:noWrap/>
            <w:vAlign w:val="center"/>
            <w:hideMark/>
          </w:tcPr>
          <w:p w14:paraId="164770BF" w14:textId="77777777" w:rsidR="00D65E76" w:rsidRDefault="00D65E76" w:rsidP="007E2367">
            <w:pPr>
              <w:jc w:val="right"/>
              <w:rPr>
                <w:rFonts w:ascii="Arial" w:hAnsi="Arial" w:cs="Arial"/>
              </w:rPr>
            </w:pPr>
            <w:r>
              <w:rPr>
                <w:rFonts w:ascii="Arial" w:hAnsi="Arial" w:cs="Arial"/>
              </w:rPr>
              <w:t>51 482,92</w:t>
            </w:r>
          </w:p>
        </w:tc>
        <w:tc>
          <w:tcPr>
            <w:tcW w:w="1810" w:type="dxa"/>
            <w:tcBorders>
              <w:top w:val="nil"/>
              <w:left w:val="nil"/>
              <w:bottom w:val="single" w:sz="4" w:space="0" w:color="000000"/>
              <w:right w:val="single" w:sz="4" w:space="0" w:color="000000"/>
            </w:tcBorders>
            <w:shd w:val="clear" w:color="auto" w:fill="auto"/>
            <w:noWrap/>
            <w:vAlign w:val="bottom"/>
            <w:hideMark/>
          </w:tcPr>
          <w:p w14:paraId="4DBD04F6"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64B1E427"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DEF8A54"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A.III.</w:t>
            </w:r>
          </w:p>
        </w:tc>
        <w:tc>
          <w:tcPr>
            <w:tcW w:w="4981" w:type="dxa"/>
            <w:tcBorders>
              <w:top w:val="nil"/>
              <w:left w:val="nil"/>
              <w:bottom w:val="single" w:sz="4" w:space="0" w:color="000000"/>
              <w:right w:val="single" w:sz="4" w:space="0" w:color="000000"/>
            </w:tcBorders>
            <w:shd w:val="clear" w:color="auto" w:fill="auto"/>
            <w:noWrap/>
            <w:vAlign w:val="bottom"/>
            <w:hideMark/>
          </w:tcPr>
          <w:p w14:paraId="199AB799"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Należności długoterminowe</w:t>
            </w:r>
          </w:p>
        </w:tc>
        <w:tc>
          <w:tcPr>
            <w:tcW w:w="1810" w:type="dxa"/>
            <w:tcBorders>
              <w:top w:val="nil"/>
              <w:left w:val="nil"/>
              <w:bottom w:val="single" w:sz="4" w:space="0" w:color="000000"/>
              <w:right w:val="single" w:sz="4" w:space="0" w:color="000000"/>
            </w:tcBorders>
            <w:shd w:val="clear" w:color="auto" w:fill="auto"/>
            <w:noWrap/>
            <w:vAlign w:val="bottom"/>
            <w:hideMark/>
          </w:tcPr>
          <w:p w14:paraId="5F821E74" w14:textId="77777777" w:rsidR="00D65E76" w:rsidRPr="00796AA1" w:rsidRDefault="00D65E76" w:rsidP="007E2367">
            <w:pPr>
              <w:jc w:val="center"/>
              <w:rPr>
                <w:rFonts w:ascii="Arial" w:hAnsi="Arial" w:cs="Arial"/>
                <w:b/>
                <w:bCs/>
                <w:color w:val="000000"/>
              </w:rPr>
            </w:pPr>
            <w:r w:rsidRPr="00796AA1">
              <w:rPr>
                <w:rFonts w:ascii="Arial" w:hAnsi="Arial" w:cs="Arial"/>
                <w:b/>
                <w:bCs/>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DD738FC" w14:textId="77777777" w:rsidR="00D65E76" w:rsidRPr="00796AA1" w:rsidRDefault="00D65E76" w:rsidP="007E2367">
            <w:pPr>
              <w:jc w:val="center"/>
              <w:rPr>
                <w:rFonts w:ascii="Arial" w:hAnsi="Arial" w:cs="Arial"/>
                <w:b/>
                <w:bCs/>
                <w:color w:val="000000"/>
              </w:rPr>
            </w:pPr>
            <w:r w:rsidRPr="00796AA1">
              <w:rPr>
                <w:rFonts w:ascii="Arial" w:hAnsi="Arial" w:cs="Arial"/>
                <w:b/>
                <w:bCs/>
                <w:color w:val="000000"/>
              </w:rPr>
              <w:t>-</w:t>
            </w:r>
          </w:p>
        </w:tc>
      </w:tr>
      <w:tr w:rsidR="00D65E76" w:rsidRPr="00796AA1" w14:paraId="26BAB92D"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78A8662"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38522BC1"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Od jednostek powiązanych</w:t>
            </w:r>
          </w:p>
        </w:tc>
        <w:tc>
          <w:tcPr>
            <w:tcW w:w="1810" w:type="dxa"/>
            <w:tcBorders>
              <w:top w:val="nil"/>
              <w:left w:val="nil"/>
              <w:bottom w:val="single" w:sz="4" w:space="0" w:color="000000"/>
              <w:right w:val="single" w:sz="4" w:space="0" w:color="000000"/>
            </w:tcBorders>
            <w:shd w:val="clear" w:color="auto" w:fill="auto"/>
            <w:noWrap/>
            <w:vAlign w:val="bottom"/>
            <w:hideMark/>
          </w:tcPr>
          <w:p w14:paraId="43654FE6"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0B6FAA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5533F207" w14:textId="77777777" w:rsidTr="007E2367">
        <w:trPr>
          <w:trHeight w:val="525"/>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45ECB63"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vAlign w:val="bottom"/>
            <w:hideMark/>
          </w:tcPr>
          <w:p w14:paraId="23AD7F37"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Od pozostałych jednostek, w których jednostka posiada zaangażowanie w kapitale</w:t>
            </w:r>
          </w:p>
        </w:tc>
        <w:tc>
          <w:tcPr>
            <w:tcW w:w="1810" w:type="dxa"/>
            <w:tcBorders>
              <w:top w:val="nil"/>
              <w:left w:val="nil"/>
              <w:bottom w:val="single" w:sz="4" w:space="0" w:color="000000"/>
              <w:right w:val="single" w:sz="4" w:space="0" w:color="000000"/>
            </w:tcBorders>
            <w:shd w:val="clear" w:color="auto" w:fill="auto"/>
            <w:noWrap/>
            <w:vAlign w:val="bottom"/>
            <w:hideMark/>
          </w:tcPr>
          <w:p w14:paraId="51F62A2F"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center"/>
            <w:hideMark/>
          </w:tcPr>
          <w:p w14:paraId="6BBD38AB"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0952B113" w14:textId="77777777" w:rsidTr="007E2367">
        <w:trPr>
          <w:trHeight w:val="285"/>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4D8E4C3"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vAlign w:val="bottom"/>
            <w:hideMark/>
          </w:tcPr>
          <w:p w14:paraId="4FCCEE19"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Od pozostałych jednostek</w:t>
            </w:r>
          </w:p>
        </w:tc>
        <w:tc>
          <w:tcPr>
            <w:tcW w:w="1810" w:type="dxa"/>
            <w:tcBorders>
              <w:top w:val="nil"/>
              <w:left w:val="nil"/>
              <w:bottom w:val="single" w:sz="4" w:space="0" w:color="000000"/>
              <w:right w:val="single" w:sz="4" w:space="0" w:color="000000"/>
            </w:tcBorders>
            <w:shd w:val="clear" w:color="auto" w:fill="auto"/>
            <w:noWrap/>
            <w:vAlign w:val="bottom"/>
            <w:hideMark/>
          </w:tcPr>
          <w:p w14:paraId="03D70615"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B1114AA"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37965D35"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45FEE5C"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A.IV.</w:t>
            </w:r>
          </w:p>
        </w:tc>
        <w:tc>
          <w:tcPr>
            <w:tcW w:w="4981" w:type="dxa"/>
            <w:tcBorders>
              <w:top w:val="nil"/>
              <w:left w:val="nil"/>
              <w:bottom w:val="single" w:sz="4" w:space="0" w:color="000000"/>
              <w:right w:val="single" w:sz="4" w:space="0" w:color="000000"/>
            </w:tcBorders>
            <w:shd w:val="clear" w:color="auto" w:fill="auto"/>
            <w:noWrap/>
            <w:vAlign w:val="bottom"/>
            <w:hideMark/>
          </w:tcPr>
          <w:p w14:paraId="2F480BB3"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Inwestycje długoterminowe</w:t>
            </w:r>
          </w:p>
        </w:tc>
        <w:tc>
          <w:tcPr>
            <w:tcW w:w="1810" w:type="dxa"/>
            <w:tcBorders>
              <w:top w:val="nil"/>
              <w:left w:val="nil"/>
              <w:bottom w:val="single" w:sz="4" w:space="0" w:color="000000"/>
              <w:right w:val="single" w:sz="4" w:space="0" w:color="000000"/>
            </w:tcBorders>
            <w:shd w:val="clear" w:color="auto" w:fill="auto"/>
            <w:noWrap/>
            <w:vAlign w:val="bottom"/>
            <w:hideMark/>
          </w:tcPr>
          <w:p w14:paraId="79F5A86B" w14:textId="77777777" w:rsidR="00D65E76" w:rsidRDefault="00D65E76" w:rsidP="007E2367">
            <w:pPr>
              <w:jc w:val="right"/>
              <w:rPr>
                <w:rFonts w:ascii="Arial" w:hAnsi="Arial" w:cs="Arial"/>
                <w:b/>
                <w:bCs/>
                <w:color w:val="000000"/>
              </w:rPr>
            </w:pPr>
            <w:r>
              <w:rPr>
                <w:rFonts w:ascii="Arial" w:hAnsi="Arial" w:cs="Arial"/>
                <w:b/>
                <w:bCs/>
                <w:color w:val="000000"/>
              </w:rPr>
              <w:t xml:space="preserve">       1 205 192,00    </w:t>
            </w:r>
          </w:p>
        </w:tc>
        <w:tc>
          <w:tcPr>
            <w:tcW w:w="1810" w:type="dxa"/>
            <w:tcBorders>
              <w:top w:val="nil"/>
              <w:left w:val="nil"/>
              <w:bottom w:val="single" w:sz="4" w:space="0" w:color="000000"/>
              <w:right w:val="single" w:sz="4" w:space="0" w:color="000000"/>
            </w:tcBorders>
            <w:shd w:val="clear" w:color="auto" w:fill="auto"/>
            <w:noWrap/>
            <w:vAlign w:val="bottom"/>
            <w:hideMark/>
          </w:tcPr>
          <w:p w14:paraId="604AFB45" w14:textId="77777777" w:rsidR="00D65E76" w:rsidRDefault="00D65E76" w:rsidP="007E2367">
            <w:pPr>
              <w:jc w:val="right"/>
              <w:rPr>
                <w:rFonts w:ascii="Arial" w:hAnsi="Arial" w:cs="Arial"/>
                <w:b/>
                <w:bCs/>
                <w:color w:val="000000"/>
              </w:rPr>
            </w:pPr>
            <w:r>
              <w:rPr>
                <w:rFonts w:ascii="Arial" w:hAnsi="Arial" w:cs="Arial"/>
                <w:b/>
                <w:bCs/>
                <w:color w:val="000000"/>
              </w:rPr>
              <w:t xml:space="preserve">1 205 192,00    </w:t>
            </w:r>
          </w:p>
        </w:tc>
      </w:tr>
      <w:tr w:rsidR="00D65E76" w:rsidRPr="00796AA1" w14:paraId="2B4FB62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E829D9C"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13E53DF8"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Nieruchomości</w:t>
            </w:r>
          </w:p>
        </w:tc>
        <w:tc>
          <w:tcPr>
            <w:tcW w:w="1810" w:type="dxa"/>
            <w:tcBorders>
              <w:top w:val="nil"/>
              <w:left w:val="nil"/>
              <w:bottom w:val="single" w:sz="4" w:space="0" w:color="000000"/>
              <w:right w:val="single" w:sz="4" w:space="0" w:color="000000"/>
            </w:tcBorders>
            <w:shd w:val="clear" w:color="auto" w:fill="auto"/>
            <w:noWrap/>
            <w:vAlign w:val="bottom"/>
            <w:hideMark/>
          </w:tcPr>
          <w:p w14:paraId="5C8713D5" w14:textId="77777777" w:rsidR="00D65E76" w:rsidRDefault="00D65E76" w:rsidP="007E2367">
            <w:pPr>
              <w:jc w:val="right"/>
              <w:rPr>
                <w:rFonts w:ascii="Arial" w:hAnsi="Arial" w:cs="Arial"/>
                <w:color w:val="000000"/>
              </w:rPr>
            </w:pPr>
            <w:r>
              <w:rPr>
                <w:rFonts w:ascii="Arial" w:hAnsi="Arial" w:cs="Arial"/>
                <w:color w:val="000000"/>
              </w:rPr>
              <w:t xml:space="preserve">       1 205 192,00    </w:t>
            </w:r>
          </w:p>
        </w:tc>
        <w:tc>
          <w:tcPr>
            <w:tcW w:w="1810" w:type="dxa"/>
            <w:tcBorders>
              <w:top w:val="nil"/>
              <w:left w:val="nil"/>
              <w:bottom w:val="single" w:sz="4" w:space="0" w:color="000000"/>
              <w:right w:val="single" w:sz="4" w:space="0" w:color="000000"/>
            </w:tcBorders>
            <w:shd w:val="clear" w:color="auto" w:fill="auto"/>
            <w:noWrap/>
            <w:vAlign w:val="bottom"/>
            <w:hideMark/>
          </w:tcPr>
          <w:p w14:paraId="4510A9D2" w14:textId="77777777" w:rsidR="00D65E76" w:rsidRDefault="00D65E76" w:rsidP="007E2367">
            <w:pPr>
              <w:jc w:val="right"/>
              <w:rPr>
                <w:rFonts w:ascii="Arial" w:hAnsi="Arial" w:cs="Arial"/>
                <w:color w:val="000000"/>
              </w:rPr>
            </w:pPr>
            <w:r>
              <w:rPr>
                <w:rFonts w:ascii="Arial" w:hAnsi="Arial" w:cs="Arial"/>
                <w:color w:val="000000"/>
              </w:rPr>
              <w:t xml:space="preserve">1 205 192,00    </w:t>
            </w:r>
          </w:p>
        </w:tc>
      </w:tr>
      <w:tr w:rsidR="00D65E76" w:rsidRPr="00796AA1" w14:paraId="2CE154C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C0BE058"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5EAA5234"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Wartości niematerialne i prawne.</w:t>
            </w:r>
          </w:p>
        </w:tc>
        <w:tc>
          <w:tcPr>
            <w:tcW w:w="1810" w:type="dxa"/>
            <w:tcBorders>
              <w:top w:val="nil"/>
              <w:left w:val="nil"/>
              <w:bottom w:val="single" w:sz="4" w:space="0" w:color="000000"/>
              <w:right w:val="single" w:sz="4" w:space="0" w:color="000000"/>
            </w:tcBorders>
            <w:shd w:val="clear" w:color="auto" w:fill="auto"/>
            <w:noWrap/>
            <w:vAlign w:val="bottom"/>
            <w:hideMark/>
          </w:tcPr>
          <w:p w14:paraId="4720849C"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58C27D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2026354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B7DF875"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noWrap/>
            <w:vAlign w:val="bottom"/>
            <w:hideMark/>
          </w:tcPr>
          <w:p w14:paraId="0AB19A1E"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Długoterminowe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5A721CC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6C7F59B"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4DE47AE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4D74CFE"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noWrap/>
            <w:vAlign w:val="bottom"/>
            <w:hideMark/>
          </w:tcPr>
          <w:p w14:paraId="02B1A8CF"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w jednostkach powiązanych</w:t>
            </w:r>
          </w:p>
        </w:tc>
        <w:tc>
          <w:tcPr>
            <w:tcW w:w="1810" w:type="dxa"/>
            <w:tcBorders>
              <w:top w:val="nil"/>
              <w:left w:val="nil"/>
              <w:bottom w:val="single" w:sz="4" w:space="0" w:color="000000"/>
              <w:right w:val="single" w:sz="4" w:space="0" w:color="000000"/>
            </w:tcBorders>
            <w:shd w:val="clear" w:color="auto" w:fill="auto"/>
            <w:noWrap/>
            <w:vAlign w:val="bottom"/>
            <w:hideMark/>
          </w:tcPr>
          <w:p w14:paraId="74A5BC7A"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53C85C4"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4D190A1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14BF3CB"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69D48098"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udziały lub akcje</w:t>
            </w:r>
          </w:p>
        </w:tc>
        <w:tc>
          <w:tcPr>
            <w:tcW w:w="1810" w:type="dxa"/>
            <w:tcBorders>
              <w:top w:val="nil"/>
              <w:left w:val="nil"/>
              <w:bottom w:val="single" w:sz="4" w:space="0" w:color="000000"/>
              <w:right w:val="single" w:sz="4" w:space="0" w:color="000000"/>
            </w:tcBorders>
            <w:shd w:val="clear" w:color="auto" w:fill="auto"/>
            <w:noWrap/>
            <w:vAlign w:val="bottom"/>
            <w:hideMark/>
          </w:tcPr>
          <w:p w14:paraId="18563CDC"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3F697E24"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236C1F1C"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4A4D41E"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526A72D7"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papiery wartościowe</w:t>
            </w:r>
          </w:p>
        </w:tc>
        <w:tc>
          <w:tcPr>
            <w:tcW w:w="1810" w:type="dxa"/>
            <w:tcBorders>
              <w:top w:val="nil"/>
              <w:left w:val="nil"/>
              <w:bottom w:val="single" w:sz="4" w:space="0" w:color="000000"/>
              <w:right w:val="single" w:sz="4" w:space="0" w:color="000000"/>
            </w:tcBorders>
            <w:shd w:val="clear" w:color="auto" w:fill="auto"/>
            <w:noWrap/>
            <w:vAlign w:val="bottom"/>
            <w:hideMark/>
          </w:tcPr>
          <w:p w14:paraId="58C48A2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06F5EC05"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34F05DA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5F23DDB"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393BB561"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udzielone pożyczki</w:t>
            </w:r>
          </w:p>
        </w:tc>
        <w:tc>
          <w:tcPr>
            <w:tcW w:w="1810" w:type="dxa"/>
            <w:tcBorders>
              <w:top w:val="nil"/>
              <w:left w:val="nil"/>
              <w:bottom w:val="single" w:sz="4" w:space="0" w:color="000000"/>
              <w:right w:val="single" w:sz="4" w:space="0" w:color="000000"/>
            </w:tcBorders>
            <w:shd w:val="clear" w:color="auto" w:fill="auto"/>
            <w:noWrap/>
            <w:vAlign w:val="bottom"/>
            <w:hideMark/>
          </w:tcPr>
          <w:p w14:paraId="42AA1445"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1D8603A"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331EA83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4457536"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77AE4C2A"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długoterminowe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74ACE642"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80A6DAF"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7B0CC860" w14:textId="77777777" w:rsidTr="007E2367">
        <w:trPr>
          <w:trHeight w:val="525"/>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A28376C"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vAlign w:val="bottom"/>
            <w:hideMark/>
          </w:tcPr>
          <w:p w14:paraId="33E30439"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w pozostałych jednostkach, w których jednostka posiada zaangażowanie w kapitale</w:t>
            </w:r>
          </w:p>
        </w:tc>
        <w:tc>
          <w:tcPr>
            <w:tcW w:w="1810" w:type="dxa"/>
            <w:tcBorders>
              <w:top w:val="nil"/>
              <w:left w:val="nil"/>
              <w:bottom w:val="single" w:sz="4" w:space="0" w:color="000000"/>
              <w:right w:val="single" w:sz="4" w:space="0" w:color="000000"/>
            </w:tcBorders>
            <w:shd w:val="clear" w:color="auto" w:fill="auto"/>
            <w:noWrap/>
            <w:vAlign w:val="bottom"/>
            <w:hideMark/>
          </w:tcPr>
          <w:p w14:paraId="2725DE51" w14:textId="77777777" w:rsidR="00D65E76" w:rsidRPr="00796AA1" w:rsidRDefault="00D65E76" w:rsidP="007E2367">
            <w:pPr>
              <w:spacing w:line="360" w:lineRule="auto"/>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2CE9A92" w14:textId="77777777" w:rsidR="00D65E76" w:rsidRPr="00796AA1" w:rsidRDefault="00D65E76" w:rsidP="007E2367">
            <w:pPr>
              <w:spacing w:line="360" w:lineRule="auto"/>
              <w:jc w:val="center"/>
              <w:rPr>
                <w:rFonts w:ascii="Arial" w:hAnsi="Arial" w:cs="Arial"/>
                <w:color w:val="000000"/>
              </w:rPr>
            </w:pPr>
            <w:r w:rsidRPr="00796AA1">
              <w:rPr>
                <w:rFonts w:ascii="Arial" w:hAnsi="Arial" w:cs="Arial"/>
                <w:color w:val="000000"/>
              </w:rPr>
              <w:t>-</w:t>
            </w:r>
          </w:p>
        </w:tc>
      </w:tr>
      <w:tr w:rsidR="00D65E76" w:rsidRPr="00796AA1" w14:paraId="142326E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46FF619"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4640F439"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udziały lub akcje</w:t>
            </w:r>
          </w:p>
        </w:tc>
        <w:tc>
          <w:tcPr>
            <w:tcW w:w="1810" w:type="dxa"/>
            <w:tcBorders>
              <w:top w:val="nil"/>
              <w:left w:val="nil"/>
              <w:bottom w:val="single" w:sz="4" w:space="0" w:color="000000"/>
              <w:right w:val="single" w:sz="4" w:space="0" w:color="000000"/>
            </w:tcBorders>
            <w:shd w:val="clear" w:color="auto" w:fill="auto"/>
            <w:noWrap/>
            <w:vAlign w:val="bottom"/>
            <w:hideMark/>
          </w:tcPr>
          <w:p w14:paraId="44E61210"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94FC41B"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6C38DE1F"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3989017"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EDC74DC"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papiery wartościowe</w:t>
            </w:r>
          </w:p>
        </w:tc>
        <w:tc>
          <w:tcPr>
            <w:tcW w:w="1810" w:type="dxa"/>
            <w:tcBorders>
              <w:top w:val="nil"/>
              <w:left w:val="nil"/>
              <w:bottom w:val="single" w:sz="4" w:space="0" w:color="000000"/>
              <w:right w:val="single" w:sz="4" w:space="0" w:color="000000"/>
            </w:tcBorders>
            <w:shd w:val="clear" w:color="auto" w:fill="auto"/>
            <w:noWrap/>
            <w:vAlign w:val="bottom"/>
            <w:hideMark/>
          </w:tcPr>
          <w:p w14:paraId="5A7BDFBB"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D42F18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760A8C6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CAE44CB"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4921190"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udzielone pożyczki</w:t>
            </w:r>
          </w:p>
        </w:tc>
        <w:tc>
          <w:tcPr>
            <w:tcW w:w="1810" w:type="dxa"/>
            <w:tcBorders>
              <w:top w:val="nil"/>
              <w:left w:val="nil"/>
              <w:bottom w:val="single" w:sz="4" w:space="0" w:color="000000"/>
              <w:right w:val="single" w:sz="4" w:space="0" w:color="000000"/>
            </w:tcBorders>
            <w:shd w:val="clear" w:color="auto" w:fill="auto"/>
            <w:noWrap/>
            <w:vAlign w:val="bottom"/>
            <w:hideMark/>
          </w:tcPr>
          <w:p w14:paraId="12B897C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EA39EA9"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7F00DB44"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DB9A23E"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591CF02"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długoterminowe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65BF5930"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8CD81F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4CC434E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EE8B26B" w14:textId="77777777" w:rsidR="00D65E76" w:rsidRPr="00796AA1" w:rsidRDefault="00D65E76" w:rsidP="007E2367">
            <w:pPr>
              <w:jc w:val="center"/>
              <w:rPr>
                <w:rFonts w:ascii="Arial" w:hAnsi="Arial" w:cs="Arial"/>
                <w:color w:val="000000"/>
                <w:sz w:val="18"/>
                <w:szCs w:val="18"/>
              </w:rPr>
            </w:pPr>
            <w:r w:rsidRPr="00796AA1">
              <w:rPr>
                <w:rFonts w:ascii="Arial" w:hAnsi="Arial" w:cs="Arial"/>
                <w:color w:val="000000"/>
                <w:sz w:val="18"/>
                <w:szCs w:val="18"/>
              </w:rPr>
              <w:t>c)</w:t>
            </w:r>
          </w:p>
        </w:tc>
        <w:tc>
          <w:tcPr>
            <w:tcW w:w="4981" w:type="dxa"/>
            <w:tcBorders>
              <w:top w:val="nil"/>
              <w:left w:val="nil"/>
              <w:bottom w:val="single" w:sz="4" w:space="0" w:color="000000"/>
              <w:right w:val="single" w:sz="4" w:space="0" w:color="000000"/>
            </w:tcBorders>
            <w:shd w:val="clear" w:color="auto" w:fill="auto"/>
            <w:vAlign w:val="bottom"/>
            <w:hideMark/>
          </w:tcPr>
          <w:p w14:paraId="2011904F"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w pozostałych jednostkach</w:t>
            </w:r>
          </w:p>
        </w:tc>
        <w:tc>
          <w:tcPr>
            <w:tcW w:w="1810" w:type="dxa"/>
            <w:tcBorders>
              <w:top w:val="nil"/>
              <w:left w:val="nil"/>
              <w:bottom w:val="single" w:sz="4" w:space="0" w:color="000000"/>
              <w:right w:val="single" w:sz="4" w:space="0" w:color="000000"/>
            </w:tcBorders>
            <w:shd w:val="clear" w:color="auto" w:fill="auto"/>
            <w:noWrap/>
            <w:vAlign w:val="bottom"/>
            <w:hideMark/>
          </w:tcPr>
          <w:p w14:paraId="5CD9ED94"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F7C4087"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6E7EE92E"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E2DCAFF"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5DD16D01"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udziały lub akcje</w:t>
            </w:r>
          </w:p>
        </w:tc>
        <w:tc>
          <w:tcPr>
            <w:tcW w:w="1810" w:type="dxa"/>
            <w:tcBorders>
              <w:top w:val="nil"/>
              <w:left w:val="nil"/>
              <w:bottom w:val="single" w:sz="4" w:space="0" w:color="000000"/>
              <w:right w:val="single" w:sz="4" w:space="0" w:color="000000"/>
            </w:tcBorders>
            <w:shd w:val="clear" w:color="auto" w:fill="auto"/>
            <w:noWrap/>
            <w:vAlign w:val="bottom"/>
            <w:hideMark/>
          </w:tcPr>
          <w:p w14:paraId="464FAD6F"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9BD4EA4"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5134537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5C47071"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C1A53BA"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papiery wartościowe</w:t>
            </w:r>
          </w:p>
        </w:tc>
        <w:tc>
          <w:tcPr>
            <w:tcW w:w="1810" w:type="dxa"/>
            <w:tcBorders>
              <w:top w:val="nil"/>
              <w:left w:val="nil"/>
              <w:bottom w:val="single" w:sz="4" w:space="0" w:color="000000"/>
              <w:right w:val="single" w:sz="4" w:space="0" w:color="000000"/>
            </w:tcBorders>
            <w:shd w:val="clear" w:color="auto" w:fill="auto"/>
            <w:noWrap/>
            <w:vAlign w:val="bottom"/>
            <w:hideMark/>
          </w:tcPr>
          <w:p w14:paraId="090AD4A6"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F8CA21E"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6FFACFF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F7375D1"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6B7BAE7C"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udzielone pożyczki</w:t>
            </w:r>
          </w:p>
        </w:tc>
        <w:tc>
          <w:tcPr>
            <w:tcW w:w="1810" w:type="dxa"/>
            <w:tcBorders>
              <w:top w:val="nil"/>
              <w:left w:val="nil"/>
              <w:bottom w:val="single" w:sz="4" w:space="0" w:color="000000"/>
              <w:right w:val="single" w:sz="4" w:space="0" w:color="000000"/>
            </w:tcBorders>
            <w:shd w:val="clear" w:color="auto" w:fill="auto"/>
            <w:noWrap/>
            <w:vAlign w:val="bottom"/>
            <w:hideMark/>
          </w:tcPr>
          <w:p w14:paraId="02E1C9E8"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B0B6A54"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51A9D7B2"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4091119" w14:textId="77777777" w:rsidR="00D65E76" w:rsidRPr="00796AA1" w:rsidRDefault="00D65E76" w:rsidP="007E2367">
            <w:pPr>
              <w:jc w:val="right"/>
              <w:rPr>
                <w:rFonts w:ascii="Arial" w:hAnsi="Arial" w:cs="Arial"/>
                <w:color w:val="000000"/>
                <w:sz w:val="18"/>
                <w:szCs w:val="18"/>
              </w:rPr>
            </w:pPr>
            <w:r w:rsidRPr="00796AA1">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6AE1A1F4"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długoterminowe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6D0EFE7B"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345A3CD"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7BA1ED40"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BC4BAFA"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4</w:t>
            </w:r>
          </w:p>
        </w:tc>
        <w:tc>
          <w:tcPr>
            <w:tcW w:w="4981" w:type="dxa"/>
            <w:tcBorders>
              <w:top w:val="nil"/>
              <w:left w:val="nil"/>
              <w:bottom w:val="single" w:sz="4" w:space="0" w:color="000000"/>
              <w:right w:val="single" w:sz="4" w:space="0" w:color="000000"/>
            </w:tcBorders>
            <w:shd w:val="clear" w:color="auto" w:fill="auto"/>
            <w:noWrap/>
            <w:vAlign w:val="bottom"/>
            <w:hideMark/>
          </w:tcPr>
          <w:p w14:paraId="4545F790"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inwestycje długoterminowe</w:t>
            </w:r>
          </w:p>
        </w:tc>
        <w:tc>
          <w:tcPr>
            <w:tcW w:w="1810" w:type="dxa"/>
            <w:tcBorders>
              <w:top w:val="nil"/>
              <w:left w:val="nil"/>
              <w:bottom w:val="single" w:sz="4" w:space="0" w:color="000000"/>
              <w:right w:val="single" w:sz="4" w:space="0" w:color="000000"/>
            </w:tcBorders>
            <w:shd w:val="clear" w:color="auto" w:fill="auto"/>
            <w:noWrap/>
            <w:vAlign w:val="bottom"/>
            <w:hideMark/>
          </w:tcPr>
          <w:p w14:paraId="28373B23"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9E46FCD"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D65E76" w:rsidRPr="00796AA1" w14:paraId="5D5BB42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E17B207"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A.V.</w:t>
            </w:r>
          </w:p>
        </w:tc>
        <w:tc>
          <w:tcPr>
            <w:tcW w:w="4981" w:type="dxa"/>
            <w:tcBorders>
              <w:top w:val="nil"/>
              <w:left w:val="nil"/>
              <w:bottom w:val="single" w:sz="4" w:space="0" w:color="000000"/>
              <w:right w:val="single" w:sz="4" w:space="0" w:color="000000"/>
            </w:tcBorders>
            <w:shd w:val="clear" w:color="auto" w:fill="auto"/>
            <w:noWrap/>
            <w:vAlign w:val="bottom"/>
            <w:hideMark/>
          </w:tcPr>
          <w:p w14:paraId="3E158119" w14:textId="77777777" w:rsidR="00D65E76" w:rsidRPr="00796AA1" w:rsidRDefault="00D65E76" w:rsidP="007E2367">
            <w:pPr>
              <w:rPr>
                <w:rFonts w:ascii="Arial" w:hAnsi="Arial" w:cs="Arial"/>
                <w:b/>
                <w:bCs/>
                <w:color w:val="000000"/>
                <w:sz w:val="18"/>
                <w:szCs w:val="18"/>
              </w:rPr>
            </w:pPr>
            <w:r w:rsidRPr="00796AA1">
              <w:rPr>
                <w:rFonts w:ascii="Arial" w:hAnsi="Arial" w:cs="Arial"/>
                <w:b/>
                <w:bCs/>
                <w:color w:val="000000"/>
                <w:sz w:val="18"/>
                <w:szCs w:val="18"/>
              </w:rPr>
              <w:t>Długoterminowe rozliczenia międzyokresowe</w:t>
            </w:r>
          </w:p>
        </w:tc>
        <w:tc>
          <w:tcPr>
            <w:tcW w:w="1810" w:type="dxa"/>
            <w:tcBorders>
              <w:top w:val="nil"/>
              <w:left w:val="nil"/>
              <w:bottom w:val="single" w:sz="4" w:space="0" w:color="000000"/>
              <w:right w:val="single" w:sz="4" w:space="0" w:color="000000"/>
            </w:tcBorders>
            <w:shd w:val="clear" w:color="auto" w:fill="auto"/>
            <w:noWrap/>
            <w:vAlign w:val="center"/>
            <w:hideMark/>
          </w:tcPr>
          <w:p w14:paraId="5A066BA8" w14:textId="77777777" w:rsidR="00D65E76" w:rsidRDefault="00D65E76" w:rsidP="007E2367">
            <w:pPr>
              <w:jc w:val="right"/>
              <w:rPr>
                <w:rFonts w:ascii="Arial" w:hAnsi="Arial" w:cs="Arial"/>
                <w:b/>
                <w:bCs/>
              </w:rPr>
            </w:pPr>
            <w:r>
              <w:rPr>
                <w:rFonts w:ascii="Arial" w:hAnsi="Arial" w:cs="Arial"/>
                <w:b/>
                <w:bCs/>
              </w:rPr>
              <w:t>61 218,47</w:t>
            </w:r>
          </w:p>
        </w:tc>
        <w:tc>
          <w:tcPr>
            <w:tcW w:w="1810" w:type="dxa"/>
            <w:tcBorders>
              <w:top w:val="nil"/>
              <w:left w:val="nil"/>
              <w:bottom w:val="single" w:sz="4" w:space="0" w:color="000000"/>
              <w:right w:val="single" w:sz="4" w:space="0" w:color="000000"/>
            </w:tcBorders>
            <w:shd w:val="clear" w:color="auto" w:fill="auto"/>
            <w:noWrap/>
            <w:vAlign w:val="bottom"/>
            <w:hideMark/>
          </w:tcPr>
          <w:p w14:paraId="435CE220" w14:textId="77777777" w:rsidR="00D65E76" w:rsidRPr="00796AA1" w:rsidRDefault="00D65E76" w:rsidP="007E2367">
            <w:pPr>
              <w:jc w:val="right"/>
              <w:rPr>
                <w:rFonts w:ascii="Arial" w:hAnsi="Arial" w:cs="Arial"/>
                <w:b/>
                <w:bCs/>
                <w:color w:val="000000"/>
              </w:rPr>
            </w:pPr>
            <w:r w:rsidRPr="000777C1">
              <w:rPr>
                <w:rFonts w:ascii="Arial" w:hAnsi="Arial" w:cs="Arial"/>
                <w:b/>
                <w:bCs/>
                <w:color w:val="000000"/>
              </w:rPr>
              <w:t>42</w:t>
            </w:r>
            <w:r>
              <w:rPr>
                <w:rFonts w:ascii="Arial" w:hAnsi="Arial" w:cs="Arial"/>
                <w:b/>
                <w:bCs/>
                <w:color w:val="000000"/>
              </w:rPr>
              <w:t xml:space="preserve"> </w:t>
            </w:r>
            <w:r w:rsidRPr="000777C1">
              <w:rPr>
                <w:rFonts w:ascii="Arial" w:hAnsi="Arial" w:cs="Arial"/>
                <w:b/>
                <w:bCs/>
                <w:color w:val="000000"/>
              </w:rPr>
              <w:t>107,33</w:t>
            </w:r>
          </w:p>
        </w:tc>
      </w:tr>
      <w:tr w:rsidR="00D65E76" w:rsidRPr="00796AA1" w14:paraId="51782EC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21AFD6F"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007946D2"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Aktywa z tytułu odroczonego podatku dochodowego</w:t>
            </w:r>
          </w:p>
        </w:tc>
        <w:tc>
          <w:tcPr>
            <w:tcW w:w="1810" w:type="dxa"/>
            <w:tcBorders>
              <w:top w:val="nil"/>
              <w:left w:val="nil"/>
              <w:bottom w:val="single" w:sz="4" w:space="0" w:color="000000"/>
              <w:right w:val="single" w:sz="4" w:space="0" w:color="000000"/>
            </w:tcBorders>
            <w:shd w:val="clear" w:color="auto" w:fill="auto"/>
            <w:noWrap/>
            <w:vAlign w:val="center"/>
            <w:hideMark/>
          </w:tcPr>
          <w:p w14:paraId="479EA24E" w14:textId="77777777" w:rsidR="00D65E76" w:rsidRDefault="00D65E76" w:rsidP="007E2367">
            <w:pPr>
              <w:jc w:val="right"/>
              <w:rPr>
                <w:rFonts w:ascii="Arial" w:hAnsi="Arial" w:cs="Arial"/>
              </w:rPr>
            </w:pPr>
            <w:r>
              <w:rPr>
                <w:rFonts w:ascii="Arial" w:hAnsi="Arial" w:cs="Arial"/>
              </w:rPr>
              <w:t>61 218,47</w:t>
            </w:r>
          </w:p>
        </w:tc>
        <w:tc>
          <w:tcPr>
            <w:tcW w:w="1810" w:type="dxa"/>
            <w:tcBorders>
              <w:top w:val="nil"/>
              <w:left w:val="nil"/>
              <w:bottom w:val="single" w:sz="4" w:space="0" w:color="000000"/>
              <w:right w:val="single" w:sz="4" w:space="0" w:color="000000"/>
            </w:tcBorders>
            <w:shd w:val="clear" w:color="auto" w:fill="auto"/>
            <w:noWrap/>
            <w:vAlign w:val="bottom"/>
            <w:hideMark/>
          </w:tcPr>
          <w:p w14:paraId="2BC57722" w14:textId="77777777" w:rsidR="00D65E76" w:rsidRPr="00796AA1" w:rsidRDefault="00D65E76" w:rsidP="007E2367">
            <w:pPr>
              <w:jc w:val="right"/>
              <w:rPr>
                <w:rFonts w:ascii="Arial" w:hAnsi="Arial" w:cs="Arial"/>
                <w:color w:val="000000"/>
              </w:rPr>
            </w:pPr>
            <w:r w:rsidRPr="000777C1">
              <w:rPr>
                <w:rFonts w:ascii="Arial" w:hAnsi="Arial" w:cs="Arial"/>
                <w:color w:val="000000"/>
              </w:rPr>
              <w:t>42</w:t>
            </w:r>
            <w:r>
              <w:rPr>
                <w:rFonts w:ascii="Arial" w:hAnsi="Arial" w:cs="Arial"/>
                <w:color w:val="000000"/>
              </w:rPr>
              <w:t xml:space="preserve"> </w:t>
            </w:r>
            <w:r w:rsidRPr="000777C1">
              <w:rPr>
                <w:rFonts w:ascii="Arial" w:hAnsi="Arial" w:cs="Arial"/>
                <w:color w:val="000000"/>
              </w:rPr>
              <w:t>107,33</w:t>
            </w:r>
          </w:p>
        </w:tc>
      </w:tr>
      <w:tr w:rsidR="00D65E76" w:rsidRPr="00796AA1" w14:paraId="237F446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AA6DFC3" w14:textId="77777777" w:rsidR="00D65E76" w:rsidRPr="00796AA1" w:rsidRDefault="00D65E76" w:rsidP="007E2367">
            <w:pPr>
              <w:jc w:val="center"/>
              <w:rPr>
                <w:rFonts w:ascii="Arial" w:hAnsi="Arial" w:cs="Arial"/>
                <w:b/>
                <w:bCs/>
                <w:color w:val="000000"/>
                <w:sz w:val="18"/>
                <w:szCs w:val="18"/>
              </w:rPr>
            </w:pPr>
            <w:r w:rsidRPr="00796AA1">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3EE2E50D" w14:textId="77777777" w:rsidR="00D65E76" w:rsidRPr="00796AA1" w:rsidRDefault="00D65E76" w:rsidP="007E2367">
            <w:pPr>
              <w:rPr>
                <w:rFonts w:ascii="Arial" w:hAnsi="Arial" w:cs="Arial"/>
                <w:color w:val="000000"/>
                <w:sz w:val="18"/>
                <w:szCs w:val="18"/>
              </w:rPr>
            </w:pPr>
            <w:r w:rsidRPr="00796AA1">
              <w:rPr>
                <w:rFonts w:ascii="Arial" w:hAnsi="Arial" w:cs="Arial"/>
                <w:color w:val="000000"/>
                <w:sz w:val="18"/>
                <w:szCs w:val="18"/>
              </w:rPr>
              <w:t>Inne rozliczenia międzyokresowe</w:t>
            </w:r>
          </w:p>
        </w:tc>
        <w:tc>
          <w:tcPr>
            <w:tcW w:w="1810" w:type="dxa"/>
            <w:tcBorders>
              <w:top w:val="nil"/>
              <w:left w:val="nil"/>
              <w:bottom w:val="single" w:sz="4" w:space="0" w:color="000000"/>
              <w:right w:val="single" w:sz="4" w:space="0" w:color="000000"/>
            </w:tcBorders>
            <w:shd w:val="clear" w:color="auto" w:fill="auto"/>
            <w:noWrap/>
            <w:vAlign w:val="bottom"/>
            <w:hideMark/>
          </w:tcPr>
          <w:p w14:paraId="2179F9D1"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F719573" w14:textId="77777777" w:rsidR="00D65E76" w:rsidRPr="00796AA1" w:rsidRDefault="00D65E76" w:rsidP="007E2367">
            <w:pPr>
              <w:jc w:val="center"/>
              <w:rPr>
                <w:rFonts w:ascii="Arial" w:hAnsi="Arial" w:cs="Arial"/>
                <w:color w:val="000000"/>
              </w:rPr>
            </w:pPr>
            <w:r w:rsidRPr="00796AA1">
              <w:rPr>
                <w:rFonts w:ascii="Arial" w:hAnsi="Arial" w:cs="Arial"/>
                <w:color w:val="000000"/>
              </w:rPr>
              <w:t>-</w:t>
            </w:r>
          </w:p>
        </w:tc>
      </w:tr>
      <w:tr w:rsidR="00C51074" w:rsidRPr="00C014A6" w14:paraId="00844397" w14:textId="77777777" w:rsidTr="007E2367">
        <w:trPr>
          <w:trHeight w:val="267"/>
        </w:trPr>
        <w:tc>
          <w:tcPr>
            <w:tcW w:w="54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4700546"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lastRenderedPageBreak/>
              <w:t> </w:t>
            </w:r>
          </w:p>
        </w:tc>
        <w:tc>
          <w:tcPr>
            <w:tcW w:w="498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388730D0"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t>AKTYWA</w:t>
            </w:r>
          </w:p>
        </w:tc>
        <w:tc>
          <w:tcPr>
            <w:tcW w:w="3620"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356861FF" w14:textId="77777777" w:rsidR="00C51074" w:rsidRPr="00C014A6" w:rsidRDefault="00C51074" w:rsidP="007E2367">
            <w:pPr>
              <w:jc w:val="center"/>
              <w:rPr>
                <w:rFonts w:ascii="Arial" w:hAnsi="Arial" w:cs="Arial"/>
                <w:b/>
                <w:bCs/>
                <w:color w:val="FFFFFF"/>
              </w:rPr>
            </w:pPr>
            <w:r w:rsidRPr="00C014A6">
              <w:rPr>
                <w:rFonts w:ascii="Arial" w:hAnsi="Arial" w:cs="Arial"/>
                <w:b/>
                <w:bCs/>
                <w:color w:val="FFFFFF"/>
              </w:rPr>
              <w:t>Stan na</w:t>
            </w:r>
          </w:p>
        </w:tc>
      </w:tr>
      <w:tr w:rsidR="00C51074" w:rsidRPr="00C014A6" w14:paraId="1390E45B" w14:textId="77777777" w:rsidTr="007E2367">
        <w:trPr>
          <w:trHeight w:val="267"/>
        </w:trPr>
        <w:tc>
          <w:tcPr>
            <w:tcW w:w="541" w:type="dxa"/>
            <w:vMerge/>
            <w:tcBorders>
              <w:top w:val="single" w:sz="4" w:space="0" w:color="auto"/>
              <w:left w:val="single" w:sz="4" w:space="0" w:color="auto"/>
              <w:bottom w:val="single" w:sz="4" w:space="0" w:color="000000"/>
              <w:right w:val="single" w:sz="4" w:space="0" w:color="auto"/>
            </w:tcBorders>
            <w:vAlign w:val="center"/>
            <w:hideMark/>
          </w:tcPr>
          <w:p w14:paraId="6D21A410" w14:textId="77777777" w:rsidR="00C51074" w:rsidRPr="00C014A6" w:rsidRDefault="00C51074" w:rsidP="007E2367">
            <w:pPr>
              <w:rPr>
                <w:rFonts w:ascii="Arial" w:hAnsi="Arial" w:cs="Arial"/>
                <w:b/>
                <w:bCs/>
                <w:color w:val="FFFFFF"/>
                <w:sz w:val="22"/>
                <w:szCs w:val="22"/>
              </w:rPr>
            </w:pPr>
          </w:p>
        </w:tc>
        <w:tc>
          <w:tcPr>
            <w:tcW w:w="4981" w:type="dxa"/>
            <w:vMerge/>
            <w:tcBorders>
              <w:top w:val="single" w:sz="4" w:space="0" w:color="auto"/>
              <w:left w:val="single" w:sz="4" w:space="0" w:color="auto"/>
              <w:bottom w:val="single" w:sz="4" w:space="0" w:color="000000"/>
              <w:right w:val="single" w:sz="4" w:space="0" w:color="auto"/>
            </w:tcBorders>
            <w:vAlign w:val="center"/>
            <w:hideMark/>
          </w:tcPr>
          <w:p w14:paraId="3E9FDA19" w14:textId="77777777" w:rsidR="00C51074" w:rsidRPr="00C014A6" w:rsidRDefault="00C51074" w:rsidP="007E2367">
            <w:pPr>
              <w:rPr>
                <w:rFonts w:ascii="Arial" w:hAnsi="Arial" w:cs="Arial"/>
                <w:b/>
                <w:bCs/>
                <w:color w:val="FFFFFF"/>
                <w:sz w:val="22"/>
                <w:szCs w:val="22"/>
              </w:rPr>
            </w:pPr>
          </w:p>
        </w:tc>
        <w:tc>
          <w:tcPr>
            <w:tcW w:w="1810" w:type="dxa"/>
            <w:tcBorders>
              <w:top w:val="nil"/>
              <w:left w:val="nil"/>
              <w:bottom w:val="single" w:sz="4" w:space="0" w:color="000000"/>
              <w:right w:val="single" w:sz="4" w:space="0" w:color="000000"/>
            </w:tcBorders>
            <w:shd w:val="clear" w:color="000000" w:fill="1F4E78"/>
            <w:noWrap/>
            <w:vAlign w:val="bottom"/>
            <w:hideMark/>
          </w:tcPr>
          <w:p w14:paraId="157EBFD6"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22</w:t>
            </w:r>
          </w:p>
        </w:tc>
        <w:tc>
          <w:tcPr>
            <w:tcW w:w="1810" w:type="dxa"/>
            <w:tcBorders>
              <w:top w:val="nil"/>
              <w:left w:val="nil"/>
              <w:bottom w:val="single" w:sz="4" w:space="0" w:color="000000"/>
              <w:right w:val="single" w:sz="4" w:space="0" w:color="000000"/>
            </w:tcBorders>
            <w:shd w:val="clear" w:color="000000" w:fill="1F4E78"/>
            <w:noWrap/>
            <w:vAlign w:val="bottom"/>
            <w:hideMark/>
          </w:tcPr>
          <w:p w14:paraId="3A92248C"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21</w:t>
            </w:r>
          </w:p>
        </w:tc>
      </w:tr>
      <w:tr w:rsidR="00D65E76" w:rsidRPr="00C014A6" w14:paraId="1AE5AE2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E6E6E6" w:fill="D6DCE4"/>
            <w:noWrap/>
            <w:vAlign w:val="bottom"/>
            <w:hideMark/>
          </w:tcPr>
          <w:p w14:paraId="38953433"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w:t>
            </w:r>
          </w:p>
        </w:tc>
        <w:tc>
          <w:tcPr>
            <w:tcW w:w="4981" w:type="dxa"/>
            <w:tcBorders>
              <w:top w:val="nil"/>
              <w:left w:val="nil"/>
              <w:bottom w:val="single" w:sz="4" w:space="0" w:color="000000"/>
              <w:right w:val="single" w:sz="4" w:space="0" w:color="000000"/>
            </w:tcBorders>
            <w:shd w:val="clear" w:color="E6E6E6" w:fill="D6DCE4"/>
            <w:noWrap/>
            <w:vAlign w:val="bottom"/>
            <w:hideMark/>
          </w:tcPr>
          <w:p w14:paraId="4F006AC2"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Aktywa obrotowe</w:t>
            </w:r>
          </w:p>
        </w:tc>
        <w:tc>
          <w:tcPr>
            <w:tcW w:w="1810" w:type="dxa"/>
            <w:tcBorders>
              <w:top w:val="nil"/>
              <w:left w:val="nil"/>
              <w:bottom w:val="single" w:sz="4" w:space="0" w:color="000000"/>
              <w:right w:val="single" w:sz="4" w:space="0" w:color="000000"/>
            </w:tcBorders>
            <w:shd w:val="clear" w:color="E6E6E6" w:fill="D6DCE4"/>
            <w:noWrap/>
            <w:vAlign w:val="center"/>
            <w:hideMark/>
          </w:tcPr>
          <w:p w14:paraId="5E0C7356" w14:textId="77777777" w:rsidR="00D65E76" w:rsidRDefault="00D65E76" w:rsidP="007E2367">
            <w:pPr>
              <w:jc w:val="right"/>
              <w:rPr>
                <w:rFonts w:ascii="Arial" w:hAnsi="Arial" w:cs="Arial"/>
                <w:b/>
                <w:bCs/>
              </w:rPr>
            </w:pPr>
            <w:r>
              <w:rPr>
                <w:rFonts w:ascii="Arial" w:hAnsi="Arial" w:cs="Arial"/>
                <w:b/>
                <w:bCs/>
              </w:rPr>
              <w:t>8 700 790,44</w:t>
            </w:r>
          </w:p>
        </w:tc>
        <w:tc>
          <w:tcPr>
            <w:tcW w:w="1810" w:type="dxa"/>
            <w:tcBorders>
              <w:top w:val="nil"/>
              <w:left w:val="nil"/>
              <w:bottom w:val="single" w:sz="4" w:space="0" w:color="000000"/>
              <w:right w:val="single" w:sz="4" w:space="0" w:color="000000"/>
            </w:tcBorders>
            <w:shd w:val="clear" w:color="E6E6E6" w:fill="D6DCE4"/>
            <w:noWrap/>
            <w:vAlign w:val="center"/>
            <w:hideMark/>
          </w:tcPr>
          <w:p w14:paraId="1EB1826F" w14:textId="77777777" w:rsidR="00D65E76" w:rsidRDefault="00D65E76" w:rsidP="007E2367">
            <w:pPr>
              <w:jc w:val="right"/>
              <w:rPr>
                <w:rFonts w:ascii="Arial" w:hAnsi="Arial" w:cs="Arial"/>
                <w:b/>
                <w:bCs/>
              </w:rPr>
            </w:pPr>
            <w:r>
              <w:rPr>
                <w:rFonts w:ascii="Arial" w:hAnsi="Arial" w:cs="Arial"/>
                <w:b/>
                <w:bCs/>
              </w:rPr>
              <w:t>8 766 133,32</w:t>
            </w:r>
          </w:p>
        </w:tc>
      </w:tr>
      <w:tr w:rsidR="00D65E76" w:rsidRPr="00C014A6" w14:paraId="0A274EAF"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856A8C4"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w:t>
            </w:r>
          </w:p>
        </w:tc>
        <w:tc>
          <w:tcPr>
            <w:tcW w:w="4981" w:type="dxa"/>
            <w:tcBorders>
              <w:top w:val="nil"/>
              <w:left w:val="nil"/>
              <w:bottom w:val="single" w:sz="4" w:space="0" w:color="000000"/>
              <w:right w:val="single" w:sz="4" w:space="0" w:color="000000"/>
            </w:tcBorders>
            <w:shd w:val="clear" w:color="auto" w:fill="auto"/>
            <w:noWrap/>
            <w:vAlign w:val="bottom"/>
            <w:hideMark/>
          </w:tcPr>
          <w:p w14:paraId="2F95538D"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Zapasy</w:t>
            </w:r>
          </w:p>
        </w:tc>
        <w:tc>
          <w:tcPr>
            <w:tcW w:w="1810" w:type="dxa"/>
            <w:tcBorders>
              <w:top w:val="nil"/>
              <w:left w:val="nil"/>
              <w:bottom w:val="single" w:sz="4" w:space="0" w:color="000000"/>
              <w:right w:val="single" w:sz="4" w:space="0" w:color="000000"/>
            </w:tcBorders>
            <w:shd w:val="clear" w:color="auto" w:fill="auto"/>
            <w:noWrap/>
            <w:vAlign w:val="center"/>
            <w:hideMark/>
          </w:tcPr>
          <w:p w14:paraId="0EB314E1" w14:textId="77777777" w:rsidR="00D65E76" w:rsidRDefault="00D65E76" w:rsidP="007E2367">
            <w:pPr>
              <w:jc w:val="right"/>
              <w:rPr>
                <w:rFonts w:ascii="Arial" w:hAnsi="Arial" w:cs="Arial"/>
                <w:b/>
                <w:bCs/>
              </w:rPr>
            </w:pPr>
            <w:r>
              <w:rPr>
                <w:rFonts w:ascii="Arial" w:hAnsi="Arial" w:cs="Arial"/>
                <w:b/>
                <w:bCs/>
              </w:rPr>
              <w:t>5 749,00</w:t>
            </w:r>
          </w:p>
        </w:tc>
        <w:tc>
          <w:tcPr>
            <w:tcW w:w="1810" w:type="dxa"/>
            <w:tcBorders>
              <w:top w:val="nil"/>
              <w:left w:val="nil"/>
              <w:bottom w:val="single" w:sz="4" w:space="0" w:color="000000"/>
              <w:right w:val="single" w:sz="4" w:space="0" w:color="000000"/>
            </w:tcBorders>
            <w:shd w:val="clear" w:color="auto" w:fill="auto"/>
            <w:noWrap/>
            <w:vAlign w:val="center"/>
            <w:hideMark/>
          </w:tcPr>
          <w:p w14:paraId="0734A840" w14:textId="77777777" w:rsidR="00D65E76" w:rsidRDefault="00D65E76" w:rsidP="007E2367">
            <w:pPr>
              <w:jc w:val="right"/>
              <w:rPr>
                <w:rFonts w:ascii="Arial" w:hAnsi="Arial" w:cs="Arial"/>
                <w:b/>
                <w:bCs/>
              </w:rPr>
            </w:pPr>
            <w:r>
              <w:rPr>
                <w:rFonts w:ascii="Arial" w:hAnsi="Arial" w:cs="Arial"/>
                <w:b/>
                <w:bCs/>
              </w:rPr>
              <w:t>9 602,44</w:t>
            </w:r>
          </w:p>
        </w:tc>
      </w:tr>
      <w:tr w:rsidR="00D65E76" w:rsidRPr="00C014A6" w14:paraId="5363C611"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102423A"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6EB37CD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Materiały</w:t>
            </w:r>
          </w:p>
        </w:tc>
        <w:tc>
          <w:tcPr>
            <w:tcW w:w="1810" w:type="dxa"/>
            <w:tcBorders>
              <w:top w:val="nil"/>
              <w:left w:val="nil"/>
              <w:bottom w:val="single" w:sz="4" w:space="0" w:color="000000"/>
              <w:right w:val="single" w:sz="4" w:space="0" w:color="000000"/>
            </w:tcBorders>
            <w:shd w:val="clear" w:color="auto" w:fill="auto"/>
            <w:noWrap/>
            <w:vAlign w:val="center"/>
            <w:hideMark/>
          </w:tcPr>
          <w:p w14:paraId="76C83E48" w14:textId="77777777" w:rsidR="00D65E76" w:rsidRDefault="00D65E76" w:rsidP="007E2367">
            <w:pPr>
              <w:jc w:val="right"/>
              <w:rPr>
                <w:rFonts w:ascii="Arial" w:hAnsi="Arial" w:cs="Arial"/>
              </w:rPr>
            </w:pPr>
            <w:r>
              <w:rPr>
                <w:rFonts w:ascii="Arial" w:hAnsi="Arial" w:cs="Arial"/>
              </w:rPr>
              <w:t>5 749,00</w:t>
            </w:r>
          </w:p>
        </w:tc>
        <w:tc>
          <w:tcPr>
            <w:tcW w:w="1810" w:type="dxa"/>
            <w:tcBorders>
              <w:top w:val="nil"/>
              <w:left w:val="nil"/>
              <w:bottom w:val="single" w:sz="4" w:space="0" w:color="000000"/>
              <w:right w:val="single" w:sz="4" w:space="0" w:color="000000"/>
            </w:tcBorders>
            <w:shd w:val="clear" w:color="auto" w:fill="auto"/>
            <w:noWrap/>
            <w:vAlign w:val="center"/>
            <w:hideMark/>
          </w:tcPr>
          <w:p w14:paraId="7B0A40C5" w14:textId="77777777" w:rsidR="00D65E76" w:rsidRDefault="00D65E76" w:rsidP="007E2367">
            <w:pPr>
              <w:jc w:val="right"/>
              <w:rPr>
                <w:rFonts w:ascii="Arial" w:hAnsi="Arial" w:cs="Arial"/>
              </w:rPr>
            </w:pPr>
            <w:r>
              <w:rPr>
                <w:rFonts w:ascii="Arial" w:hAnsi="Arial" w:cs="Arial"/>
              </w:rPr>
              <w:t>9 602,44</w:t>
            </w:r>
          </w:p>
        </w:tc>
      </w:tr>
      <w:tr w:rsidR="00D65E76" w:rsidRPr="00C014A6" w14:paraId="6F169B60"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5B267CC"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1844CCF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Półprodukty i produkty w toku</w:t>
            </w:r>
          </w:p>
        </w:tc>
        <w:tc>
          <w:tcPr>
            <w:tcW w:w="1810" w:type="dxa"/>
            <w:tcBorders>
              <w:top w:val="nil"/>
              <w:left w:val="nil"/>
              <w:bottom w:val="single" w:sz="4" w:space="0" w:color="000000"/>
              <w:right w:val="single" w:sz="4" w:space="0" w:color="000000"/>
            </w:tcBorders>
            <w:shd w:val="clear" w:color="auto" w:fill="auto"/>
            <w:noWrap/>
            <w:vAlign w:val="bottom"/>
            <w:hideMark/>
          </w:tcPr>
          <w:p w14:paraId="2278AB27" w14:textId="77777777" w:rsidR="00D65E76" w:rsidRDefault="00D65E76" w:rsidP="007E2367">
            <w:pPr>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0A4AB536" w14:textId="77777777" w:rsidR="00D65E76" w:rsidRDefault="00D65E76" w:rsidP="007E2367">
            <w:pPr>
              <w:jc w:val="center"/>
              <w:rPr>
                <w:rFonts w:ascii="Arial" w:hAnsi="Arial" w:cs="Arial"/>
                <w:color w:val="000000"/>
              </w:rPr>
            </w:pPr>
            <w:r>
              <w:rPr>
                <w:rFonts w:ascii="Arial" w:hAnsi="Arial" w:cs="Arial"/>
                <w:color w:val="000000"/>
              </w:rPr>
              <w:t>-</w:t>
            </w:r>
          </w:p>
        </w:tc>
      </w:tr>
      <w:tr w:rsidR="00D65E76" w:rsidRPr="00C014A6" w14:paraId="4C83388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153AC02"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noWrap/>
            <w:vAlign w:val="bottom"/>
            <w:hideMark/>
          </w:tcPr>
          <w:p w14:paraId="11FAA59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Produkty gotowe</w:t>
            </w:r>
          </w:p>
        </w:tc>
        <w:tc>
          <w:tcPr>
            <w:tcW w:w="1810" w:type="dxa"/>
            <w:tcBorders>
              <w:top w:val="nil"/>
              <w:left w:val="nil"/>
              <w:bottom w:val="single" w:sz="4" w:space="0" w:color="000000"/>
              <w:right w:val="single" w:sz="4" w:space="0" w:color="000000"/>
            </w:tcBorders>
            <w:shd w:val="clear" w:color="auto" w:fill="auto"/>
            <w:noWrap/>
            <w:vAlign w:val="bottom"/>
            <w:hideMark/>
          </w:tcPr>
          <w:p w14:paraId="57AE612C" w14:textId="77777777" w:rsidR="00D65E76" w:rsidRDefault="00D65E76" w:rsidP="007E2367">
            <w:pPr>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7D2C959" w14:textId="77777777" w:rsidR="00D65E76" w:rsidRDefault="00D65E76" w:rsidP="007E2367">
            <w:pPr>
              <w:jc w:val="center"/>
              <w:rPr>
                <w:rFonts w:ascii="Arial" w:hAnsi="Arial" w:cs="Arial"/>
                <w:color w:val="000000"/>
              </w:rPr>
            </w:pPr>
            <w:r>
              <w:rPr>
                <w:rFonts w:ascii="Arial" w:hAnsi="Arial" w:cs="Arial"/>
                <w:color w:val="000000"/>
              </w:rPr>
              <w:t>-</w:t>
            </w:r>
          </w:p>
        </w:tc>
      </w:tr>
      <w:tr w:rsidR="00D65E76" w:rsidRPr="00C014A6" w14:paraId="17C2418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11D04D6"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4</w:t>
            </w:r>
          </w:p>
        </w:tc>
        <w:tc>
          <w:tcPr>
            <w:tcW w:w="4981" w:type="dxa"/>
            <w:tcBorders>
              <w:top w:val="nil"/>
              <w:left w:val="nil"/>
              <w:bottom w:val="single" w:sz="4" w:space="0" w:color="000000"/>
              <w:right w:val="single" w:sz="4" w:space="0" w:color="000000"/>
            </w:tcBorders>
            <w:shd w:val="clear" w:color="auto" w:fill="auto"/>
            <w:noWrap/>
            <w:vAlign w:val="bottom"/>
            <w:hideMark/>
          </w:tcPr>
          <w:p w14:paraId="314F6580"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Towary</w:t>
            </w:r>
          </w:p>
        </w:tc>
        <w:tc>
          <w:tcPr>
            <w:tcW w:w="1810" w:type="dxa"/>
            <w:tcBorders>
              <w:top w:val="nil"/>
              <w:left w:val="nil"/>
              <w:bottom w:val="single" w:sz="4" w:space="0" w:color="000000"/>
              <w:right w:val="single" w:sz="4" w:space="0" w:color="000000"/>
            </w:tcBorders>
            <w:shd w:val="clear" w:color="auto" w:fill="auto"/>
            <w:noWrap/>
            <w:vAlign w:val="bottom"/>
            <w:hideMark/>
          </w:tcPr>
          <w:p w14:paraId="4DF5BE95" w14:textId="77777777" w:rsidR="00D65E76" w:rsidRDefault="00D65E76" w:rsidP="007E2367">
            <w:pPr>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79D4739" w14:textId="77777777" w:rsidR="00D65E76" w:rsidRPr="00E221A4" w:rsidRDefault="00D65E76" w:rsidP="007E2367">
            <w:pPr>
              <w:jc w:val="center"/>
              <w:rPr>
                <w:rFonts w:ascii="Arial" w:hAnsi="Arial" w:cs="Arial"/>
              </w:rPr>
            </w:pPr>
            <w:r>
              <w:rPr>
                <w:rFonts w:ascii="Arial" w:hAnsi="Arial" w:cs="Arial"/>
                <w:color w:val="000000"/>
              </w:rPr>
              <w:t>-</w:t>
            </w:r>
          </w:p>
        </w:tc>
      </w:tr>
      <w:tr w:rsidR="00D65E76" w:rsidRPr="00C014A6" w14:paraId="3413832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258C07F"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5</w:t>
            </w:r>
          </w:p>
        </w:tc>
        <w:tc>
          <w:tcPr>
            <w:tcW w:w="4981" w:type="dxa"/>
            <w:tcBorders>
              <w:top w:val="nil"/>
              <w:left w:val="nil"/>
              <w:bottom w:val="single" w:sz="4" w:space="0" w:color="000000"/>
              <w:right w:val="single" w:sz="4" w:space="0" w:color="000000"/>
            </w:tcBorders>
            <w:shd w:val="clear" w:color="auto" w:fill="auto"/>
            <w:noWrap/>
            <w:vAlign w:val="bottom"/>
            <w:hideMark/>
          </w:tcPr>
          <w:p w14:paraId="71DD838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Zaliczki na dostawy</w:t>
            </w:r>
          </w:p>
        </w:tc>
        <w:tc>
          <w:tcPr>
            <w:tcW w:w="1810" w:type="dxa"/>
            <w:tcBorders>
              <w:top w:val="nil"/>
              <w:left w:val="nil"/>
              <w:bottom w:val="single" w:sz="4" w:space="0" w:color="000000"/>
              <w:right w:val="single" w:sz="4" w:space="0" w:color="000000"/>
            </w:tcBorders>
            <w:shd w:val="clear" w:color="auto" w:fill="auto"/>
            <w:noWrap/>
            <w:vAlign w:val="bottom"/>
            <w:hideMark/>
          </w:tcPr>
          <w:p w14:paraId="5A0CB9FF" w14:textId="77777777" w:rsidR="00D65E76" w:rsidRDefault="00D65E76" w:rsidP="007E2367">
            <w:pPr>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35485C8E" w14:textId="77777777" w:rsidR="00D65E76" w:rsidRDefault="00D65E76" w:rsidP="007E2367">
            <w:pPr>
              <w:jc w:val="center"/>
              <w:rPr>
                <w:rFonts w:ascii="Arial" w:hAnsi="Arial" w:cs="Arial"/>
                <w:color w:val="000000"/>
              </w:rPr>
            </w:pPr>
            <w:r>
              <w:rPr>
                <w:rFonts w:ascii="Arial" w:hAnsi="Arial" w:cs="Arial"/>
                <w:color w:val="000000"/>
              </w:rPr>
              <w:t>-</w:t>
            </w:r>
          </w:p>
        </w:tc>
      </w:tr>
      <w:tr w:rsidR="00D65E76" w:rsidRPr="00C014A6" w14:paraId="7DAE20BB"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B9B91FC"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B.II.</w:t>
            </w:r>
          </w:p>
        </w:tc>
        <w:tc>
          <w:tcPr>
            <w:tcW w:w="4981" w:type="dxa"/>
            <w:tcBorders>
              <w:top w:val="nil"/>
              <w:left w:val="nil"/>
              <w:bottom w:val="single" w:sz="4" w:space="0" w:color="000000"/>
              <w:right w:val="single" w:sz="4" w:space="0" w:color="000000"/>
            </w:tcBorders>
            <w:shd w:val="clear" w:color="auto" w:fill="auto"/>
            <w:noWrap/>
            <w:vAlign w:val="bottom"/>
            <w:hideMark/>
          </w:tcPr>
          <w:p w14:paraId="4A3C656F"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Należności krótkoterminowe</w:t>
            </w:r>
          </w:p>
        </w:tc>
        <w:tc>
          <w:tcPr>
            <w:tcW w:w="1810" w:type="dxa"/>
            <w:tcBorders>
              <w:top w:val="nil"/>
              <w:left w:val="nil"/>
              <w:bottom w:val="single" w:sz="4" w:space="0" w:color="000000"/>
              <w:right w:val="single" w:sz="4" w:space="0" w:color="000000"/>
            </w:tcBorders>
            <w:shd w:val="clear" w:color="auto" w:fill="auto"/>
            <w:noWrap/>
            <w:vAlign w:val="center"/>
            <w:hideMark/>
          </w:tcPr>
          <w:p w14:paraId="0A0C3AF4" w14:textId="77777777" w:rsidR="00D65E76" w:rsidRDefault="00D65E76" w:rsidP="007E2367">
            <w:pPr>
              <w:jc w:val="right"/>
              <w:rPr>
                <w:rFonts w:ascii="Arial" w:hAnsi="Arial" w:cs="Arial"/>
                <w:b/>
                <w:bCs/>
              </w:rPr>
            </w:pPr>
            <w:r>
              <w:rPr>
                <w:rFonts w:ascii="Arial" w:hAnsi="Arial" w:cs="Arial"/>
                <w:b/>
                <w:bCs/>
              </w:rPr>
              <w:t>1 200 523,97</w:t>
            </w:r>
          </w:p>
        </w:tc>
        <w:tc>
          <w:tcPr>
            <w:tcW w:w="1810" w:type="dxa"/>
            <w:tcBorders>
              <w:top w:val="nil"/>
              <w:left w:val="nil"/>
              <w:bottom w:val="single" w:sz="4" w:space="0" w:color="000000"/>
              <w:right w:val="single" w:sz="4" w:space="0" w:color="000000"/>
            </w:tcBorders>
            <w:shd w:val="clear" w:color="auto" w:fill="auto"/>
            <w:noWrap/>
            <w:vAlign w:val="center"/>
            <w:hideMark/>
          </w:tcPr>
          <w:p w14:paraId="123E5E23" w14:textId="77777777" w:rsidR="00D65E76" w:rsidRDefault="00D65E76" w:rsidP="007E2367">
            <w:pPr>
              <w:jc w:val="right"/>
              <w:rPr>
                <w:rFonts w:ascii="Arial" w:hAnsi="Arial" w:cs="Arial"/>
                <w:b/>
                <w:bCs/>
              </w:rPr>
            </w:pPr>
            <w:r>
              <w:rPr>
                <w:rFonts w:ascii="Arial" w:hAnsi="Arial" w:cs="Arial"/>
                <w:b/>
                <w:bCs/>
              </w:rPr>
              <w:t>932 477,08</w:t>
            </w:r>
          </w:p>
        </w:tc>
      </w:tr>
      <w:tr w:rsidR="00D65E76" w:rsidRPr="00C014A6" w14:paraId="312421B5"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C2A92BB"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284BDFE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Należności od jednostek powiązanych</w:t>
            </w:r>
          </w:p>
        </w:tc>
        <w:tc>
          <w:tcPr>
            <w:tcW w:w="1810" w:type="dxa"/>
            <w:tcBorders>
              <w:top w:val="nil"/>
              <w:left w:val="nil"/>
              <w:bottom w:val="single" w:sz="4" w:space="0" w:color="000000"/>
              <w:right w:val="single" w:sz="4" w:space="0" w:color="000000"/>
            </w:tcBorders>
            <w:shd w:val="clear" w:color="auto" w:fill="auto"/>
            <w:noWrap/>
            <w:vAlign w:val="bottom"/>
            <w:hideMark/>
          </w:tcPr>
          <w:p w14:paraId="01D8B3AD"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171ADC4"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C7A7A4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22DDDB7"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noWrap/>
            <w:vAlign w:val="bottom"/>
            <w:hideMark/>
          </w:tcPr>
          <w:p w14:paraId="449FA1D4"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spłaty:</w:t>
            </w:r>
          </w:p>
        </w:tc>
        <w:tc>
          <w:tcPr>
            <w:tcW w:w="1810" w:type="dxa"/>
            <w:tcBorders>
              <w:top w:val="nil"/>
              <w:left w:val="nil"/>
              <w:bottom w:val="single" w:sz="4" w:space="0" w:color="000000"/>
              <w:right w:val="single" w:sz="4" w:space="0" w:color="000000"/>
            </w:tcBorders>
            <w:shd w:val="clear" w:color="auto" w:fill="auto"/>
            <w:noWrap/>
            <w:vAlign w:val="bottom"/>
            <w:hideMark/>
          </w:tcPr>
          <w:p w14:paraId="3B100E85"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209C93F"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07D46EEF"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1B21ADD"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8BD49C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10" w:type="dxa"/>
            <w:tcBorders>
              <w:top w:val="nil"/>
              <w:left w:val="nil"/>
              <w:bottom w:val="single" w:sz="4" w:space="0" w:color="000000"/>
              <w:right w:val="single" w:sz="4" w:space="0" w:color="000000"/>
            </w:tcBorders>
            <w:shd w:val="clear" w:color="auto" w:fill="auto"/>
            <w:noWrap/>
            <w:vAlign w:val="bottom"/>
            <w:hideMark/>
          </w:tcPr>
          <w:p w14:paraId="00C3572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0F3E63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3A1B48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BB06B50"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3A11C783"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10" w:type="dxa"/>
            <w:tcBorders>
              <w:top w:val="nil"/>
              <w:left w:val="nil"/>
              <w:bottom w:val="single" w:sz="4" w:space="0" w:color="000000"/>
              <w:right w:val="single" w:sz="4" w:space="0" w:color="000000"/>
            </w:tcBorders>
            <w:shd w:val="clear" w:color="auto" w:fill="auto"/>
            <w:noWrap/>
            <w:vAlign w:val="bottom"/>
            <w:hideMark/>
          </w:tcPr>
          <w:p w14:paraId="571FB25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7609DE4A"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184B869D"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D98157C"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noWrap/>
            <w:vAlign w:val="bottom"/>
            <w:hideMark/>
          </w:tcPr>
          <w:p w14:paraId="6E7CF98E"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10" w:type="dxa"/>
            <w:tcBorders>
              <w:top w:val="nil"/>
              <w:left w:val="nil"/>
              <w:bottom w:val="single" w:sz="4" w:space="0" w:color="000000"/>
              <w:right w:val="single" w:sz="4" w:space="0" w:color="000000"/>
            </w:tcBorders>
            <w:shd w:val="clear" w:color="auto" w:fill="auto"/>
            <w:noWrap/>
            <w:vAlign w:val="bottom"/>
            <w:hideMark/>
          </w:tcPr>
          <w:p w14:paraId="4B7EAFAD"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62659B0"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16E0CA96" w14:textId="77777777" w:rsidTr="007E2367">
        <w:trPr>
          <w:trHeight w:val="51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477E810"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vAlign w:val="bottom"/>
            <w:hideMark/>
          </w:tcPr>
          <w:p w14:paraId="270E7C0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Należności od pozostałych jednostek, w których jednostka posiada zaangażowanie w kapitale</w:t>
            </w:r>
          </w:p>
        </w:tc>
        <w:tc>
          <w:tcPr>
            <w:tcW w:w="1810" w:type="dxa"/>
            <w:tcBorders>
              <w:top w:val="nil"/>
              <w:left w:val="nil"/>
              <w:bottom w:val="single" w:sz="4" w:space="0" w:color="000000"/>
              <w:right w:val="single" w:sz="4" w:space="0" w:color="000000"/>
            </w:tcBorders>
            <w:shd w:val="clear" w:color="auto" w:fill="auto"/>
            <w:noWrap/>
            <w:vAlign w:val="bottom"/>
            <w:hideMark/>
          </w:tcPr>
          <w:p w14:paraId="71B95762" w14:textId="77777777" w:rsidR="00D65E76" w:rsidRPr="00C014A6" w:rsidRDefault="00D65E76" w:rsidP="007E2367">
            <w:pPr>
              <w:spacing w:line="360" w:lineRule="auto"/>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E5A3CF1" w14:textId="77777777" w:rsidR="00D65E76" w:rsidRPr="00C014A6" w:rsidRDefault="00D65E76" w:rsidP="007E2367">
            <w:pPr>
              <w:spacing w:line="360" w:lineRule="auto"/>
              <w:jc w:val="center"/>
              <w:rPr>
                <w:rFonts w:ascii="Arial" w:hAnsi="Arial" w:cs="Arial"/>
                <w:color w:val="000000"/>
              </w:rPr>
            </w:pPr>
            <w:r w:rsidRPr="00C014A6">
              <w:rPr>
                <w:rFonts w:ascii="Arial" w:hAnsi="Arial" w:cs="Arial"/>
                <w:color w:val="000000"/>
              </w:rPr>
              <w:t>-</w:t>
            </w:r>
          </w:p>
        </w:tc>
      </w:tr>
      <w:tr w:rsidR="00D65E76" w:rsidRPr="00C014A6" w14:paraId="79E036F8"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8C898A9"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noWrap/>
            <w:vAlign w:val="bottom"/>
            <w:hideMark/>
          </w:tcPr>
          <w:p w14:paraId="52955FC3"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spłaty:</w:t>
            </w:r>
          </w:p>
        </w:tc>
        <w:tc>
          <w:tcPr>
            <w:tcW w:w="1810" w:type="dxa"/>
            <w:tcBorders>
              <w:top w:val="nil"/>
              <w:left w:val="nil"/>
              <w:bottom w:val="single" w:sz="4" w:space="0" w:color="000000"/>
              <w:right w:val="single" w:sz="4" w:space="0" w:color="000000"/>
            </w:tcBorders>
            <w:shd w:val="clear" w:color="auto" w:fill="auto"/>
            <w:noWrap/>
            <w:vAlign w:val="bottom"/>
            <w:hideMark/>
          </w:tcPr>
          <w:p w14:paraId="4787A9E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3A8E22F7"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566E82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9A9AEBF"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6DA1A98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10" w:type="dxa"/>
            <w:tcBorders>
              <w:top w:val="nil"/>
              <w:left w:val="nil"/>
              <w:bottom w:val="single" w:sz="4" w:space="0" w:color="000000"/>
              <w:right w:val="single" w:sz="4" w:space="0" w:color="000000"/>
            </w:tcBorders>
            <w:shd w:val="clear" w:color="auto" w:fill="auto"/>
            <w:noWrap/>
            <w:vAlign w:val="bottom"/>
            <w:hideMark/>
          </w:tcPr>
          <w:p w14:paraId="6DF19F92"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698383DF"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475112E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7E476A9"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62A8F34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10" w:type="dxa"/>
            <w:tcBorders>
              <w:top w:val="nil"/>
              <w:left w:val="nil"/>
              <w:bottom w:val="single" w:sz="4" w:space="0" w:color="000000"/>
              <w:right w:val="single" w:sz="4" w:space="0" w:color="000000"/>
            </w:tcBorders>
            <w:shd w:val="clear" w:color="auto" w:fill="auto"/>
            <w:noWrap/>
            <w:vAlign w:val="bottom"/>
            <w:hideMark/>
          </w:tcPr>
          <w:p w14:paraId="0688F7D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F994DF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539235D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C4E689B"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noWrap/>
            <w:vAlign w:val="bottom"/>
            <w:hideMark/>
          </w:tcPr>
          <w:p w14:paraId="370FC97E"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10" w:type="dxa"/>
            <w:tcBorders>
              <w:top w:val="nil"/>
              <w:left w:val="nil"/>
              <w:bottom w:val="single" w:sz="4" w:space="0" w:color="000000"/>
              <w:right w:val="single" w:sz="4" w:space="0" w:color="000000"/>
            </w:tcBorders>
            <w:shd w:val="clear" w:color="auto" w:fill="auto"/>
            <w:noWrap/>
            <w:vAlign w:val="bottom"/>
            <w:hideMark/>
          </w:tcPr>
          <w:p w14:paraId="73B1AFAD"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02AD75F0"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5622F2E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B28D8D8"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3</w:t>
            </w:r>
          </w:p>
        </w:tc>
        <w:tc>
          <w:tcPr>
            <w:tcW w:w="4981" w:type="dxa"/>
            <w:tcBorders>
              <w:top w:val="nil"/>
              <w:left w:val="nil"/>
              <w:bottom w:val="single" w:sz="4" w:space="0" w:color="000000"/>
              <w:right w:val="single" w:sz="4" w:space="0" w:color="000000"/>
            </w:tcBorders>
            <w:shd w:val="clear" w:color="auto" w:fill="auto"/>
            <w:noWrap/>
            <w:vAlign w:val="bottom"/>
            <w:hideMark/>
          </w:tcPr>
          <w:p w14:paraId="5913AF7B"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Należności od pozostałych jednostek</w:t>
            </w:r>
          </w:p>
        </w:tc>
        <w:tc>
          <w:tcPr>
            <w:tcW w:w="1810" w:type="dxa"/>
            <w:tcBorders>
              <w:top w:val="nil"/>
              <w:left w:val="nil"/>
              <w:bottom w:val="single" w:sz="4" w:space="0" w:color="000000"/>
              <w:right w:val="single" w:sz="4" w:space="0" w:color="000000"/>
            </w:tcBorders>
            <w:shd w:val="clear" w:color="auto" w:fill="auto"/>
            <w:noWrap/>
            <w:vAlign w:val="center"/>
            <w:hideMark/>
          </w:tcPr>
          <w:p w14:paraId="633FF9CB" w14:textId="77777777" w:rsidR="00D65E76" w:rsidRDefault="00D65E76" w:rsidP="007E2367">
            <w:pPr>
              <w:jc w:val="right"/>
              <w:rPr>
                <w:rFonts w:ascii="Arial" w:hAnsi="Arial" w:cs="Arial"/>
              </w:rPr>
            </w:pPr>
            <w:r>
              <w:rPr>
                <w:rFonts w:ascii="Arial" w:hAnsi="Arial" w:cs="Arial"/>
              </w:rPr>
              <w:t>1 200 523,97</w:t>
            </w:r>
          </w:p>
        </w:tc>
        <w:tc>
          <w:tcPr>
            <w:tcW w:w="1810" w:type="dxa"/>
            <w:tcBorders>
              <w:top w:val="nil"/>
              <w:left w:val="nil"/>
              <w:bottom w:val="single" w:sz="4" w:space="0" w:color="000000"/>
              <w:right w:val="single" w:sz="4" w:space="0" w:color="000000"/>
            </w:tcBorders>
            <w:shd w:val="clear" w:color="auto" w:fill="auto"/>
            <w:noWrap/>
            <w:vAlign w:val="center"/>
            <w:hideMark/>
          </w:tcPr>
          <w:p w14:paraId="285EC11B" w14:textId="77777777" w:rsidR="00D65E76" w:rsidRDefault="00D65E76" w:rsidP="007E2367">
            <w:pPr>
              <w:jc w:val="right"/>
              <w:rPr>
                <w:rFonts w:ascii="Arial" w:hAnsi="Arial" w:cs="Arial"/>
              </w:rPr>
            </w:pPr>
            <w:r>
              <w:rPr>
                <w:rFonts w:ascii="Arial" w:hAnsi="Arial" w:cs="Arial"/>
              </w:rPr>
              <w:t>932 477,08</w:t>
            </w:r>
          </w:p>
        </w:tc>
      </w:tr>
      <w:tr w:rsidR="00D65E76" w:rsidRPr="00C014A6" w14:paraId="60A86E55"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5CDC723"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noWrap/>
            <w:vAlign w:val="bottom"/>
            <w:hideMark/>
          </w:tcPr>
          <w:p w14:paraId="125D522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spłaty:</w:t>
            </w:r>
          </w:p>
        </w:tc>
        <w:tc>
          <w:tcPr>
            <w:tcW w:w="1810" w:type="dxa"/>
            <w:tcBorders>
              <w:top w:val="nil"/>
              <w:left w:val="nil"/>
              <w:bottom w:val="single" w:sz="4" w:space="0" w:color="000000"/>
              <w:right w:val="single" w:sz="4" w:space="0" w:color="000000"/>
            </w:tcBorders>
            <w:shd w:val="clear" w:color="auto" w:fill="auto"/>
            <w:noWrap/>
            <w:vAlign w:val="center"/>
            <w:hideMark/>
          </w:tcPr>
          <w:p w14:paraId="21262E43" w14:textId="77777777" w:rsidR="00D65E76" w:rsidRDefault="00D65E76" w:rsidP="007E2367">
            <w:pPr>
              <w:jc w:val="right"/>
              <w:rPr>
                <w:rFonts w:ascii="Arial" w:hAnsi="Arial" w:cs="Arial"/>
              </w:rPr>
            </w:pPr>
            <w:r>
              <w:rPr>
                <w:rFonts w:ascii="Arial" w:hAnsi="Arial" w:cs="Arial"/>
              </w:rPr>
              <w:t>1 152 480,25</w:t>
            </w:r>
          </w:p>
        </w:tc>
        <w:tc>
          <w:tcPr>
            <w:tcW w:w="1810" w:type="dxa"/>
            <w:tcBorders>
              <w:top w:val="nil"/>
              <w:left w:val="nil"/>
              <w:bottom w:val="single" w:sz="4" w:space="0" w:color="000000"/>
              <w:right w:val="single" w:sz="4" w:space="0" w:color="000000"/>
            </w:tcBorders>
            <w:shd w:val="clear" w:color="auto" w:fill="auto"/>
            <w:noWrap/>
            <w:vAlign w:val="center"/>
            <w:hideMark/>
          </w:tcPr>
          <w:p w14:paraId="50C996BB" w14:textId="77777777" w:rsidR="00D65E76" w:rsidRDefault="00D65E76" w:rsidP="007E2367">
            <w:pPr>
              <w:jc w:val="right"/>
              <w:rPr>
                <w:rFonts w:ascii="Arial" w:hAnsi="Arial" w:cs="Arial"/>
              </w:rPr>
            </w:pPr>
            <w:r>
              <w:rPr>
                <w:rFonts w:ascii="Arial" w:hAnsi="Arial" w:cs="Arial"/>
              </w:rPr>
              <w:t>868 616,80</w:t>
            </w:r>
          </w:p>
        </w:tc>
      </w:tr>
      <w:tr w:rsidR="00D65E76" w:rsidRPr="00C014A6" w14:paraId="00F3EFA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89D8A05"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0EC4C52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10" w:type="dxa"/>
            <w:tcBorders>
              <w:top w:val="nil"/>
              <w:left w:val="nil"/>
              <w:bottom w:val="single" w:sz="4" w:space="0" w:color="000000"/>
              <w:right w:val="single" w:sz="4" w:space="0" w:color="000000"/>
            </w:tcBorders>
            <w:shd w:val="clear" w:color="auto" w:fill="auto"/>
            <w:noWrap/>
            <w:vAlign w:val="center"/>
            <w:hideMark/>
          </w:tcPr>
          <w:p w14:paraId="2DCCFD48" w14:textId="77777777" w:rsidR="00D65E76" w:rsidRDefault="00D65E76" w:rsidP="007E2367">
            <w:pPr>
              <w:jc w:val="right"/>
              <w:rPr>
                <w:rFonts w:ascii="Arial" w:hAnsi="Arial" w:cs="Arial"/>
              </w:rPr>
            </w:pPr>
            <w:r>
              <w:rPr>
                <w:rFonts w:ascii="Arial" w:hAnsi="Arial" w:cs="Arial"/>
              </w:rPr>
              <w:t>1 152 480,25</w:t>
            </w:r>
          </w:p>
        </w:tc>
        <w:tc>
          <w:tcPr>
            <w:tcW w:w="1810" w:type="dxa"/>
            <w:tcBorders>
              <w:top w:val="nil"/>
              <w:left w:val="nil"/>
              <w:bottom w:val="single" w:sz="4" w:space="0" w:color="000000"/>
              <w:right w:val="single" w:sz="4" w:space="0" w:color="000000"/>
            </w:tcBorders>
            <w:shd w:val="clear" w:color="auto" w:fill="auto"/>
            <w:noWrap/>
            <w:vAlign w:val="center"/>
            <w:hideMark/>
          </w:tcPr>
          <w:p w14:paraId="2C1D73E5" w14:textId="77777777" w:rsidR="00D65E76" w:rsidRDefault="00D65E76" w:rsidP="007E2367">
            <w:pPr>
              <w:jc w:val="right"/>
              <w:rPr>
                <w:rFonts w:ascii="Arial" w:hAnsi="Arial" w:cs="Arial"/>
              </w:rPr>
            </w:pPr>
            <w:r>
              <w:rPr>
                <w:rFonts w:ascii="Arial" w:hAnsi="Arial" w:cs="Arial"/>
              </w:rPr>
              <w:t>868 616,80</w:t>
            </w:r>
          </w:p>
        </w:tc>
      </w:tr>
      <w:tr w:rsidR="00D65E76" w:rsidRPr="00C014A6" w14:paraId="00D107A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93CF2B8"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23840A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10" w:type="dxa"/>
            <w:tcBorders>
              <w:top w:val="nil"/>
              <w:left w:val="nil"/>
              <w:bottom w:val="single" w:sz="4" w:space="0" w:color="000000"/>
              <w:right w:val="single" w:sz="4" w:space="0" w:color="000000"/>
            </w:tcBorders>
            <w:shd w:val="clear" w:color="auto" w:fill="auto"/>
            <w:noWrap/>
            <w:vAlign w:val="bottom"/>
            <w:hideMark/>
          </w:tcPr>
          <w:p w14:paraId="63153AC4" w14:textId="77777777" w:rsidR="00D65E76" w:rsidRDefault="00D65E76" w:rsidP="007E2367">
            <w:pPr>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07C6F92" w14:textId="77777777" w:rsidR="00D65E76" w:rsidRDefault="00D65E76" w:rsidP="007E2367">
            <w:pPr>
              <w:jc w:val="center"/>
              <w:rPr>
                <w:rFonts w:ascii="Arial" w:hAnsi="Arial" w:cs="Arial"/>
                <w:color w:val="000000"/>
              </w:rPr>
            </w:pPr>
            <w:r>
              <w:rPr>
                <w:rFonts w:ascii="Arial" w:hAnsi="Arial" w:cs="Arial"/>
                <w:color w:val="000000"/>
              </w:rPr>
              <w:t>-</w:t>
            </w:r>
          </w:p>
        </w:tc>
      </w:tr>
      <w:tr w:rsidR="00D65E76" w:rsidRPr="00C014A6" w14:paraId="12390C3C" w14:textId="77777777" w:rsidTr="007E2367">
        <w:trPr>
          <w:trHeight w:val="495"/>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E1FAD24"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vAlign w:val="bottom"/>
            <w:hideMark/>
          </w:tcPr>
          <w:p w14:paraId="50423A9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 xml:space="preserve">z tytułu podatków, dotacji, ceł, </w:t>
            </w:r>
            <w:proofErr w:type="spellStart"/>
            <w:r w:rsidRPr="00C014A6">
              <w:rPr>
                <w:rFonts w:ascii="Arial" w:hAnsi="Arial" w:cs="Arial"/>
                <w:color w:val="000000"/>
                <w:sz w:val="18"/>
                <w:szCs w:val="18"/>
              </w:rPr>
              <w:t>ubezp</w:t>
            </w:r>
            <w:proofErr w:type="spellEnd"/>
            <w:r w:rsidRPr="00C014A6">
              <w:rPr>
                <w:rFonts w:ascii="Arial" w:hAnsi="Arial" w:cs="Arial"/>
                <w:color w:val="000000"/>
                <w:sz w:val="18"/>
                <w:szCs w:val="18"/>
              </w:rPr>
              <w:t>. społecznych i zdrowotnych oraz innych tyt. Publicznoprawnych</w:t>
            </w:r>
          </w:p>
        </w:tc>
        <w:tc>
          <w:tcPr>
            <w:tcW w:w="1810" w:type="dxa"/>
            <w:tcBorders>
              <w:top w:val="nil"/>
              <w:left w:val="nil"/>
              <w:bottom w:val="single" w:sz="4" w:space="0" w:color="000000"/>
              <w:right w:val="single" w:sz="4" w:space="0" w:color="000000"/>
            </w:tcBorders>
            <w:shd w:val="clear" w:color="auto" w:fill="auto"/>
            <w:noWrap/>
            <w:vAlign w:val="bottom"/>
            <w:hideMark/>
          </w:tcPr>
          <w:p w14:paraId="17CF53B5" w14:textId="77777777" w:rsidR="00D65E76" w:rsidRDefault="00D65E76" w:rsidP="007E2367">
            <w:pPr>
              <w:spacing w:line="360" w:lineRule="auto"/>
              <w:jc w:val="center"/>
              <w:rPr>
                <w:rFonts w:ascii="Arial" w:hAnsi="Arial" w:cs="Arial"/>
                <w:color w:val="000000"/>
              </w:rPr>
            </w:pPr>
            <w:r>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center"/>
            <w:hideMark/>
          </w:tcPr>
          <w:p w14:paraId="07CB02DA" w14:textId="77777777" w:rsidR="00D65E76" w:rsidRDefault="00D65E76" w:rsidP="007E2367">
            <w:pPr>
              <w:jc w:val="right"/>
              <w:rPr>
                <w:rFonts w:ascii="Arial" w:hAnsi="Arial" w:cs="Arial"/>
              </w:rPr>
            </w:pPr>
            <w:r>
              <w:rPr>
                <w:rFonts w:ascii="Arial" w:hAnsi="Arial" w:cs="Arial"/>
              </w:rPr>
              <w:t>3 270,00</w:t>
            </w:r>
          </w:p>
        </w:tc>
      </w:tr>
      <w:tr w:rsidR="00D65E76" w:rsidRPr="00C014A6" w14:paraId="28EEB9C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19725A0"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c)</w:t>
            </w:r>
          </w:p>
        </w:tc>
        <w:tc>
          <w:tcPr>
            <w:tcW w:w="4981" w:type="dxa"/>
            <w:tcBorders>
              <w:top w:val="nil"/>
              <w:left w:val="nil"/>
              <w:bottom w:val="single" w:sz="4" w:space="0" w:color="000000"/>
              <w:right w:val="single" w:sz="4" w:space="0" w:color="000000"/>
            </w:tcBorders>
            <w:shd w:val="clear" w:color="auto" w:fill="auto"/>
            <w:noWrap/>
            <w:vAlign w:val="bottom"/>
            <w:hideMark/>
          </w:tcPr>
          <w:p w14:paraId="0E8B3E13"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10" w:type="dxa"/>
            <w:tcBorders>
              <w:top w:val="nil"/>
              <w:left w:val="nil"/>
              <w:bottom w:val="single" w:sz="4" w:space="0" w:color="000000"/>
              <w:right w:val="single" w:sz="4" w:space="0" w:color="000000"/>
            </w:tcBorders>
            <w:shd w:val="clear" w:color="auto" w:fill="auto"/>
            <w:noWrap/>
            <w:vAlign w:val="center"/>
            <w:hideMark/>
          </w:tcPr>
          <w:p w14:paraId="0ED9154E" w14:textId="77777777" w:rsidR="00D65E76" w:rsidRDefault="00D65E76" w:rsidP="007E2367">
            <w:pPr>
              <w:jc w:val="right"/>
              <w:rPr>
                <w:rFonts w:ascii="Arial" w:hAnsi="Arial" w:cs="Arial"/>
              </w:rPr>
            </w:pPr>
            <w:r>
              <w:rPr>
                <w:rFonts w:ascii="Arial" w:hAnsi="Arial" w:cs="Arial"/>
              </w:rPr>
              <w:t>48 043,72</w:t>
            </w:r>
          </w:p>
        </w:tc>
        <w:tc>
          <w:tcPr>
            <w:tcW w:w="1810" w:type="dxa"/>
            <w:tcBorders>
              <w:top w:val="nil"/>
              <w:left w:val="nil"/>
              <w:bottom w:val="single" w:sz="4" w:space="0" w:color="000000"/>
              <w:right w:val="single" w:sz="4" w:space="0" w:color="000000"/>
            </w:tcBorders>
            <w:shd w:val="clear" w:color="auto" w:fill="auto"/>
            <w:noWrap/>
            <w:vAlign w:val="center"/>
            <w:hideMark/>
          </w:tcPr>
          <w:p w14:paraId="3912FFDE" w14:textId="77777777" w:rsidR="00D65E76" w:rsidRDefault="00D65E76" w:rsidP="007E2367">
            <w:pPr>
              <w:jc w:val="right"/>
              <w:rPr>
                <w:rFonts w:ascii="Arial" w:hAnsi="Arial" w:cs="Arial"/>
              </w:rPr>
            </w:pPr>
            <w:r>
              <w:rPr>
                <w:rFonts w:ascii="Arial" w:hAnsi="Arial" w:cs="Arial"/>
              </w:rPr>
              <w:t>60 590,28</w:t>
            </w:r>
          </w:p>
        </w:tc>
      </w:tr>
      <w:tr w:rsidR="00D65E76" w:rsidRPr="00C014A6" w14:paraId="374DF65D"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9599766"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d)</w:t>
            </w:r>
          </w:p>
        </w:tc>
        <w:tc>
          <w:tcPr>
            <w:tcW w:w="4981" w:type="dxa"/>
            <w:tcBorders>
              <w:top w:val="nil"/>
              <w:left w:val="nil"/>
              <w:bottom w:val="single" w:sz="4" w:space="0" w:color="000000"/>
              <w:right w:val="single" w:sz="4" w:space="0" w:color="000000"/>
            </w:tcBorders>
            <w:shd w:val="clear" w:color="auto" w:fill="auto"/>
            <w:noWrap/>
            <w:vAlign w:val="bottom"/>
            <w:hideMark/>
          </w:tcPr>
          <w:p w14:paraId="2D12264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dochodzone na drodze sądowej</w:t>
            </w:r>
          </w:p>
        </w:tc>
        <w:tc>
          <w:tcPr>
            <w:tcW w:w="1810" w:type="dxa"/>
            <w:tcBorders>
              <w:top w:val="nil"/>
              <w:left w:val="nil"/>
              <w:bottom w:val="single" w:sz="4" w:space="0" w:color="000000"/>
              <w:right w:val="single" w:sz="4" w:space="0" w:color="000000"/>
            </w:tcBorders>
            <w:shd w:val="clear" w:color="auto" w:fill="auto"/>
            <w:noWrap/>
            <w:vAlign w:val="bottom"/>
            <w:hideMark/>
          </w:tcPr>
          <w:p w14:paraId="2C53662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center"/>
            <w:hideMark/>
          </w:tcPr>
          <w:p w14:paraId="1682E9BF" w14:textId="77777777" w:rsidR="00D65E76" w:rsidRDefault="00D65E76" w:rsidP="007E2367">
            <w:pPr>
              <w:jc w:val="center"/>
              <w:rPr>
                <w:rFonts w:ascii="Arial" w:hAnsi="Arial" w:cs="Arial"/>
              </w:rPr>
            </w:pPr>
            <w:r>
              <w:rPr>
                <w:rFonts w:ascii="Arial" w:hAnsi="Arial" w:cs="Arial"/>
                <w:color w:val="000000"/>
              </w:rPr>
              <w:t>-</w:t>
            </w:r>
          </w:p>
        </w:tc>
      </w:tr>
      <w:tr w:rsidR="00D65E76" w:rsidRPr="00C014A6" w14:paraId="3FC97E7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4F12D8B"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B.III.</w:t>
            </w:r>
          </w:p>
        </w:tc>
        <w:tc>
          <w:tcPr>
            <w:tcW w:w="4981" w:type="dxa"/>
            <w:tcBorders>
              <w:top w:val="nil"/>
              <w:left w:val="nil"/>
              <w:bottom w:val="single" w:sz="4" w:space="0" w:color="000000"/>
              <w:right w:val="single" w:sz="4" w:space="0" w:color="000000"/>
            </w:tcBorders>
            <w:shd w:val="clear" w:color="auto" w:fill="auto"/>
            <w:noWrap/>
            <w:vAlign w:val="bottom"/>
            <w:hideMark/>
          </w:tcPr>
          <w:p w14:paraId="736D0C94"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Inwestycje krótkoterminowe</w:t>
            </w:r>
          </w:p>
        </w:tc>
        <w:tc>
          <w:tcPr>
            <w:tcW w:w="1810" w:type="dxa"/>
            <w:tcBorders>
              <w:top w:val="nil"/>
              <w:left w:val="nil"/>
              <w:bottom w:val="single" w:sz="4" w:space="0" w:color="000000"/>
              <w:right w:val="single" w:sz="4" w:space="0" w:color="000000"/>
            </w:tcBorders>
            <w:shd w:val="clear" w:color="auto" w:fill="auto"/>
            <w:noWrap/>
            <w:vAlign w:val="center"/>
            <w:hideMark/>
          </w:tcPr>
          <w:p w14:paraId="398876DD" w14:textId="77777777" w:rsidR="00D65E76" w:rsidRDefault="00D65E76" w:rsidP="007E2367">
            <w:pPr>
              <w:jc w:val="right"/>
              <w:rPr>
                <w:rFonts w:ascii="Arial" w:hAnsi="Arial" w:cs="Arial"/>
                <w:b/>
                <w:bCs/>
              </w:rPr>
            </w:pPr>
            <w:r>
              <w:rPr>
                <w:rFonts w:ascii="Arial" w:hAnsi="Arial" w:cs="Arial"/>
                <w:b/>
                <w:bCs/>
              </w:rPr>
              <w:t>7 411 900,24</w:t>
            </w:r>
          </w:p>
        </w:tc>
        <w:tc>
          <w:tcPr>
            <w:tcW w:w="1810" w:type="dxa"/>
            <w:tcBorders>
              <w:top w:val="nil"/>
              <w:left w:val="nil"/>
              <w:bottom w:val="single" w:sz="4" w:space="0" w:color="000000"/>
              <w:right w:val="single" w:sz="4" w:space="0" w:color="000000"/>
            </w:tcBorders>
            <w:shd w:val="clear" w:color="auto" w:fill="auto"/>
            <w:noWrap/>
            <w:vAlign w:val="center"/>
            <w:hideMark/>
          </w:tcPr>
          <w:p w14:paraId="4344C1BE" w14:textId="77777777" w:rsidR="00D65E76" w:rsidRDefault="00D65E76" w:rsidP="007E2367">
            <w:pPr>
              <w:jc w:val="right"/>
              <w:rPr>
                <w:rFonts w:ascii="Arial" w:hAnsi="Arial" w:cs="Arial"/>
                <w:b/>
                <w:bCs/>
              </w:rPr>
            </w:pPr>
            <w:r>
              <w:rPr>
                <w:rFonts w:ascii="Arial" w:hAnsi="Arial" w:cs="Arial"/>
                <w:b/>
                <w:bCs/>
              </w:rPr>
              <w:t>7 717 569,68</w:t>
            </w:r>
          </w:p>
        </w:tc>
      </w:tr>
      <w:tr w:rsidR="00D65E76" w:rsidRPr="00C014A6" w14:paraId="2419C75C"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005C9BD"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981" w:type="dxa"/>
            <w:tcBorders>
              <w:top w:val="nil"/>
              <w:left w:val="nil"/>
              <w:bottom w:val="single" w:sz="4" w:space="0" w:color="000000"/>
              <w:right w:val="single" w:sz="4" w:space="0" w:color="000000"/>
            </w:tcBorders>
            <w:shd w:val="clear" w:color="auto" w:fill="auto"/>
            <w:noWrap/>
            <w:vAlign w:val="bottom"/>
            <w:hideMark/>
          </w:tcPr>
          <w:p w14:paraId="6919331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Krótkoterminowe aktywa finansowe</w:t>
            </w:r>
          </w:p>
        </w:tc>
        <w:tc>
          <w:tcPr>
            <w:tcW w:w="1810" w:type="dxa"/>
            <w:tcBorders>
              <w:top w:val="nil"/>
              <w:left w:val="nil"/>
              <w:bottom w:val="single" w:sz="4" w:space="0" w:color="000000"/>
              <w:right w:val="single" w:sz="4" w:space="0" w:color="000000"/>
            </w:tcBorders>
            <w:shd w:val="clear" w:color="auto" w:fill="auto"/>
            <w:noWrap/>
            <w:vAlign w:val="center"/>
            <w:hideMark/>
          </w:tcPr>
          <w:p w14:paraId="06C92A76" w14:textId="77777777" w:rsidR="00D65E76" w:rsidRDefault="00D65E76" w:rsidP="007E2367">
            <w:pPr>
              <w:jc w:val="right"/>
              <w:rPr>
                <w:rFonts w:ascii="Arial" w:hAnsi="Arial" w:cs="Arial"/>
              </w:rPr>
            </w:pPr>
            <w:r>
              <w:rPr>
                <w:rFonts w:ascii="Arial" w:hAnsi="Arial" w:cs="Arial"/>
              </w:rPr>
              <w:t>7 411 900,24</w:t>
            </w:r>
          </w:p>
        </w:tc>
        <w:tc>
          <w:tcPr>
            <w:tcW w:w="1810" w:type="dxa"/>
            <w:tcBorders>
              <w:top w:val="nil"/>
              <w:left w:val="nil"/>
              <w:bottom w:val="single" w:sz="4" w:space="0" w:color="000000"/>
              <w:right w:val="single" w:sz="4" w:space="0" w:color="000000"/>
            </w:tcBorders>
            <w:shd w:val="clear" w:color="auto" w:fill="auto"/>
            <w:noWrap/>
            <w:vAlign w:val="center"/>
            <w:hideMark/>
          </w:tcPr>
          <w:p w14:paraId="6E6E9A13" w14:textId="77777777" w:rsidR="00D65E76" w:rsidRDefault="00D65E76" w:rsidP="007E2367">
            <w:pPr>
              <w:jc w:val="right"/>
              <w:rPr>
                <w:rFonts w:ascii="Arial" w:hAnsi="Arial" w:cs="Arial"/>
              </w:rPr>
            </w:pPr>
            <w:r>
              <w:rPr>
                <w:rFonts w:ascii="Arial" w:hAnsi="Arial" w:cs="Arial"/>
              </w:rPr>
              <w:t>7 717 569,68</w:t>
            </w:r>
          </w:p>
        </w:tc>
      </w:tr>
      <w:tr w:rsidR="00D65E76" w:rsidRPr="00C014A6" w14:paraId="0466970D"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C01E306"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981" w:type="dxa"/>
            <w:tcBorders>
              <w:top w:val="nil"/>
              <w:left w:val="nil"/>
              <w:bottom w:val="single" w:sz="4" w:space="0" w:color="000000"/>
              <w:right w:val="single" w:sz="4" w:space="0" w:color="000000"/>
            </w:tcBorders>
            <w:shd w:val="clear" w:color="auto" w:fill="auto"/>
            <w:noWrap/>
            <w:vAlign w:val="bottom"/>
            <w:hideMark/>
          </w:tcPr>
          <w:p w14:paraId="3F6F2569"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 jednostkach powiązanych</w:t>
            </w:r>
          </w:p>
        </w:tc>
        <w:tc>
          <w:tcPr>
            <w:tcW w:w="1810" w:type="dxa"/>
            <w:tcBorders>
              <w:top w:val="nil"/>
              <w:left w:val="nil"/>
              <w:bottom w:val="single" w:sz="4" w:space="0" w:color="000000"/>
              <w:right w:val="single" w:sz="4" w:space="0" w:color="000000"/>
            </w:tcBorders>
            <w:shd w:val="clear" w:color="auto" w:fill="auto"/>
            <w:noWrap/>
            <w:vAlign w:val="bottom"/>
            <w:hideMark/>
          </w:tcPr>
          <w:p w14:paraId="25FB0AE2"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2ADD3C7F"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627EDD6"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EBD8910"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7840259E"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udziały lub akcje</w:t>
            </w:r>
          </w:p>
        </w:tc>
        <w:tc>
          <w:tcPr>
            <w:tcW w:w="1810" w:type="dxa"/>
            <w:tcBorders>
              <w:top w:val="nil"/>
              <w:left w:val="nil"/>
              <w:bottom w:val="single" w:sz="4" w:space="0" w:color="000000"/>
              <w:right w:val="single" w:sz="4" w:space="0" w:color="000000"/>
            </w:tcBorders>
            <w:shd w:val="clear" w:color="auto" w:fill="auto"/>
            <w:noWrap/>
            <w:vAlign w:val="bottom"/>
            <w:hideMark/>
          </w:tcPr>
          <w:p w14:paraId="4FF01383"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8295ED5"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00ABB7AC"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4DC307C"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3E3D0E1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papiery wartościowe</w:t>
            </w:r>
          </w:p>
        </w:tc>
        <w:tc>
          <w:tcPr>
            <w:tcW w:w="1810" w:type="dxa"/>
            <w:tcBorders>
              <w:top w:val="nil"/>
              <w:left w:val="nil"/>
              <w:bottom w:val="single" w:sz="4" w:space="0" w:color="000000"/>
              <w:right w:val="single" w:sz="4" w:space="0" w:color="000000"/>
            </w:tcBorders>
            <w:shd w:val="clear" w:color="auto" w:fill="auto"/>
            <w:noWrap/>
            <w:vAlign w:val="bottom"/>
            <w:hideMark/>
          </w:tcPr>
          <w:p w14:paraId="47526AB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3FD59B1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10100B05"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6B1EDB1"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02F87F9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udzielone pożyczki</w:t>
            </w:r>
          </w:p>
        </w:tc>
        <w:tc>
          <w:tcPr>
            <w:tcW w:w="1810" w:type="dxa"/>
            <w:tcBorders>
              <w:top w:val="nil"/>
              <w:left w:val="nil"/>
              <w:bottom w:val="single" w:sz="4" w:space="0" w:color="000000"/>
              <w:right w:val="single" w:sz="4" w:space="0" w:color="000000"/>
            </w:tcBorders>
            <w:shd w:val="clear" w:color="auto" w:fill="auto"/>
            <w:noWrap/>
            <w:vAlign w:val="bottom"/>
            <w:hideMark/>
          </w:tcPr>
          <w:p w14:paraId="12436C1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3F969CF4"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4A3F1C31"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2837224"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17BEB92E"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krótkoterminowe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0AD2D4F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5416EA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F317C3C"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7229529F"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981" w:type="dxa"/>
            <w:tcBorders>
              <w:top w:val="nil"/>
              <w:left w:val="nil"/>
              <w:bottom w:val="single" w:sz="4" w:space="0" w:color="000000"/>
              <w:right w:val="single" w:sz="4" w:space="0" w:color="000000"/>
            </w:tcBorders>
            <w:shd w:val="clear" w:color="auto" w:fill="auto"/>
            <w:noWrap/>
            <w:vAlign w:val="bottom"/>
            <w:hideMark/>
          </w:tcPr>
          <w:p w14:paraId="3653A143"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 pozostałych jednostkach</w:t>
            </w:r>
          </w:p>
        </w:tc>
        <w:tc>
          <w:tcPr>
            <w:tcW w:w="1810" w:type="dxa"/>
            <w:tcBorders>
              <w:top w:val="nil"/>
              <w:left w:val="nil"/>
              <w:bottom w:val="single" w:sz="4" w:space="0" w:color="000000"/>
              <w:right w:val="single" w:sz="4" w:space="0" w:color="000000"/>
            </w:tcBorders>
            <w:shd w:val="clear" w:color="auto" w:fill="auto"/>
            <w:noWrap/>
            <w:vAlign w:val="bottom"/>
            <w:hideMark/>
          </w:tcPr>
          <w:p w14:paraId="415E58CA"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5B8101DE"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4CFB0C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2877FACA"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1DDCEDE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udziały lub akcje</w:t>
            </w:r>
          </w:p>
        </w:tc>
        <w:tc>
          <w:tcPr>
            <w:tcW w:w="1810" w:type="dxa"/>
            <w:tcBorders>
              <w:top w:val="nil"/>
              <w:left w:val="nil"/>
              <w:bottom w:val="single" w:sz="4" w:space="0" w:color="000000"/>
              <w:right w:val="single" w:sz="4" w:space="0" w:color="000000"/>
            </w:tcBorders>
            <w:shd w:val="clear" w:color="auto" w:fill="auto"/>
            <w:noWrap/>
            <w:vAlign w:val="bottom"/>
            <w:hideMark/>
          </w:tcPr>
          <w:p w14:paraId="3FA06F12"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08D1D471"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38AC625F"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5EBE28FF"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4037A2F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papiery wartościowe</w:t>
            </w:r>
          </w:p>
        </w:tc>
        <w:tc>
          <w:tcPr>
            <w:tcW w:w="1810" w:type="dxa"/>
            <w:tcBorders>
              <w:top w:val="nil"/>
              <w:left w:val="nil"/>
              <w:bottom w:val="single" w:sz="4" w:space="0" w:color="000000"/>
              <w:right w:val="single" w:sz="4" w:space="0" w:color="000000"/>
            </w:tcBorders>
            <w:shd w:val="clear" w:color="auto" w:fill="auto"/>
            <w:noWrap/>
            <w:vAlign w:val="bottom"/>
            <w:hideMark/>
          </w:tcPr>
          <w:p w14:paraId="3173BFE3"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0953F5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54E044D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4846A7F5"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59A64CD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udzielone pożyczki</w:t>
            </w:r>
          </w:p>
        </w:tc>
        <w:tc>
          <w:tcPr>
            <w:tcW w:w="1810" w:type="dxa"/>
            <w:tcBorders>
              <w:top w:val="nil"/>
              <w:left w:val="nil"/>
              <w:bottom w:val="single" w:sz="4" w:space="0" w:color="000000"/>
              <w:right w:val="single" w:sz="4" w:space="0" w:color="000000"/>
            </w:tcBorders>
            <w:shd w:val="clear" w:color="auto" w:fill="auto"/>
            <w:noWrap/>
            <w:vAlign w:val="bottom"/>
            <w:hideMark/>
          </w:tcPr>
          <w:p w14:paraId="5BDF21C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A1FE6A7"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228C6B61"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3ABE0ACE"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27B14FB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krótkoterminowe aktywa finansowe</w:t>
            </w:r>
          </w:p>
        </w:tc>
        <w:tc>
          <w:tcPr>
            <w:tcW w:w="1810" w:type="dxa"/>
            <w:tcBorders>
              <w:top w:val="nil"/>
              <w:left w:val="nil"/>
              <w:bottom w:val="single" w:sz="4" w:space="0" w:color="000000"/>
              <w:right w:val="single" w:sz="4" w:space="0" w:color="000000"/>
            </w:tcBorders>
            <w:shd w:val="clear" w:color="auto" w:fill="auto"/>
            <w:noWrap/>
            <w:vAlign w:val="bottom"/>
            <w:hideMark/>
          </w:tcPr>
          <w:p w14:paraId="584CC366"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13F113A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1F519D1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0001D11"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c)</w:t>
            </w:r>
          </w:p>
        </w:tc>
        <w:tc>
          <w:tcPr>
            <w:tcW w:w="4981" w:type="dxa"/>
            <w:tcBorders>
              <w:top w:val="nil"/>
              <w:left w:val="nil"/>
              <w:bottom w:val="single" w:sz="4" w:space="0" w:color="000000"/>
              <w:right w:val="single" w:sz="4" w:space="0" w:color="000000"/>
            </w:tcBorders>
            <w:shd w:val="clear" w:color="auto" w:fill="auto"/>
            <w:noWrap/>
            <w:vAlign w:val="bottom"/>
            <w:hideMark/>
          </w:tcPr>
          <w:p w14:paraId="1F67CAD4"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środki pieniężne i inne aktywa pieniężne</w:t>
            </w:r>
          </w:p>
        </w:tc>
        <w:tc>
          <w:tcPr>
            <w:tcW w:w="1810" w:type="dxa"/>
            <w:tcBorders>
              <w:top w:val="nil"/>
              <w:left w:val="nil"/>
              <w:bottom w:val="single" w:sz="4" w:space="0" w:color="000000"/>
              <w:right w:val="single" w:sz="4" w:space="0" w:color="000000"/>
            </w:tcBorders>
            <w:shd w:val="clear" w:color="auto" w:fill="auto"/>
            <w:noWrap/>
            <w:vAlign w:val="center"/>
            <w:hideMark/>
          </w:tcPr>
          <w:p w14:paraId="6BDCDC97" w14:textId="77777777" w:rsidR="00D65E76" w:rsidRDefault="00D65E76" w:rsidP="007E2367">
            <w:pPr>
              <w:jc w:val="right"/>
              <w:rPr>
                <w:rFonts w:ascii="Arial" w:hAnsi="Arial" w:cs="Arial"/>
              </w:rPr>
            </w:pPr>
            <w:r>
              <w:rPr>
                <w:rFonts w:ascii="Arial" w:hAnsi="Arial" w:cs="Arial"/>
              </w:rPr>
              <w:t>7 411 900,24</w:t>
            </w:r>
          </w:p>
        </w:tc>
        <w:tc>
          <w:tcPr>
            <w:tcW w:w="1810" w:type="dxa"/>
            <w:tcBorders>
              <w:top w:val="nil"/>
              <w:left w:val="nil"/>
              <w:bottom w:val="single" w:sz="4" w:space="0" w:color="000000"/>
              <w:right w:val="single" w:sz="4" w:space="0" w:color="000000"/>
            </w:tcBorders>
            <w:shd w:val="clear" w:color="auto" w:fill="auto"/>
            <w:noWrap/>
            <w:vAlign w:val="center"/>
            <w:hideMark/>
          </w:tcPr>
          <w:p w14:paraId="13076F9D" w14:textId="77777777" w:rsidR="00D65E76" w:rsidRDefault="00D65E76" w:rsidP="007E2367">
            <w:pPr>
              <w:jc w:val="right"/>
              <w:rPr>
                <w:rFonts w:ascii="Arial" w:hAnsi="Arial" w:cs="Arial"/>
              </w:rPr>
            </w:pPr>
            <w:r>
              <w:rPr>
                <w:rFonts w:ascii="Arial" w:hAnsi="Arial" w:cs="Arial"/>
              </w:rPr>
              <w:t>7 717 569,68</w:t>
            </w:r>
          </w:p>
        </w:tc>
      </w:tr>
      <w:tr w:rsidR="00D65E76" w:rsidRPr="00C014A6" w14:paraId="04E887D3"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1904915D"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5F4968F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środki pieniężne w kasie i na rachunkach</w:t>
            </w:r>
          </w:p>
        </w:tc>
        <w:tc>
          <w:tcPr>
            <w:tcW w:w="1810" w:type="dxa"/>
            <w:tcBorders>
              <w:top w:val="nil"/>
              <w:left w:val="nil"/>
              <w:bottom w:val="single" w:sz="4" w:space="0" w:color="000000"/>
              <w:right w:val="single" w:sz="4" w:space="0" w:color="000000"/>
            </w:tcBorders>
            <w:shd w:val="clear" w:color="auto" w:fill="auto"/>
            <w:noWrap/>
            <w:vAlign w:val="center"/>
            <w:hideMark/>
          </w:tcPr>
          <w:p w14:paraId="1E4D8156" w14:textId="77777777" w:rsidR="00D65E76" w:rsidRDefault="00D65E76" w:rsidP="007E2367">
            <w:pPr>
              <w:jc w:val="right"/>
              <w:rPr>
                <w:rFonts w:ascii="Arial" w:hAnsi="Arial" w:cs="Arial"/>
              </w:rPr>
            </w:pPr>
            <w:r>
              <w:rPr>
                <w:rFonts w:ascii="Arial" w:hAnsi="Arial" w:cs="Arial"/>
              </w:rPr>
              <w:t>710 615,42</w:t>
            </w:r>
          </w:p>
        </w:tc>
        <w:tc>
          <w:tcPr>
            <w:tcW w:w="1810" w:type="dxa"/>
            <w:tcBorders>
              <w:top w:val="nil"/>
              <w:left w:val="nil"/>
              <w:bottom w:val="single" w:sz="4" w:space="0" w:color="000000"/>
              <w:right w:val="single" w:sz="4" w:space="0" w:color="000000"/>
            </w:tcBorders>
            <w:shd w:val="clear" w:color="auto" w:fill="auto"/>
            <w:noWrap/>
            <w:vAlign w:val="center"/>
            <w:hideMark/>
          </w:tcPr>
          <w:p w14:paraId="1E678867" w14:textId="77777777" w:rsidR="00D65E76" w:rsidRDefault="00D65E76" w:rsidP="007E2367">
            <w:pPr>
              <w:jc w:val="right"/>
              <w:rPr>
                <w:rFonts w:ascii="Arial" w:hAnsi="Arial" w:cs="Arial"/>
              </w:rPr>
            </w:pPr>
            <w:r>
              <w:rPr>
                <w:rFonts w:ascii="Arial" w:hAnsi="Arial" w:cs="Arial"/>
              </w:rPr>
              <w:t>7 717 569,68</w:t>
            </w:r>
          </w:p>
        </w:tc>
      </w:tr>
      <w:tr w:rsidR="00D65E76" w:rsidRPr="00C014A6" w14:paraId="22E9FFD9"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7AF6A2A"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4F88B62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środki pieniężne</w:t>
            </w:r>
          </w:p>
        </w:tc>
        <w:tc>
          <w:tcPr>
            <w:tcW w:w="1810" w:type="dxa"/>
            <w:tcBorders>
              <w:top w:val="nil"/>
              <w:left w:val="nil"/>
              <w:bottom w:val="single" w:sz="4" w:space="0" w:color="000000"/>
              <w:right w:val="single" w:sz="4" w:space="0" w:color="000000"/>
            </w:tcBorders>
            <w:shd w:val="clear" w:color="auto" w:fill="auto"/>
            <w:noWrap/>
            <w:vAlign w:val="center"/>
            <w:hideMark/>
          </w:tcPr>
          <w:p w14:paraId="4AC101C2" w14:textId="77777777" w:rsidR="00D65E76" w:rsidRDefault="00D65E76" w:rsidP="007E2367">
            <w:pPr>
              <w:jc w:val="right"/>
              <w:rPr>
                <w:rFonts w:ascii="Arial" w:hAnsi="Arial" w:cs="Arial"/>
              </w:rPr>
            </w:pPr>
            <w:r>
              <w:rPr>
                <w:rFonts w:ascii="Arial" w:hAnsi="Arial" w:cs="Arial"/>
              </w:rPr>
              <w:t>6 701 284,82</w:t>
            </w:r>
          </w:p>
        </w:tc>
        <w:tc>
          <w:tcPr>
            <w:tcW w:w="1810" w:type="dxa"/>
            <w:tcBorders>
              <w:top w:val="nil"/>
              <w:left w:val="nil"/>
              <w:bottom w:val="single" w:sz="4" w:space="0" w:color="000000"/>
              <w:right w:val="single" w:sz="4" w:space="0" w:color="000000"/>
            </w:tcBorders>
            <w:shd w:val="clear" w:color="auto" w:fill="auto"/>
            <w:noWrap/>
            <w:vAlign w:val="bottom"/>
            <w:hideMark/>
          </w:tcPr>
          <w:p w14:paraId="696D5886"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7F9A6082"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0608E248"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981" w:type="dxa"/>
            <w:tcBorders>
              <w:top w:val="nil"/>
              <w:left w:val="nil"/>
              <w:bottom w:val="single" w:sz="4" w:space="0" w:color="000000"/>
              <w:right w:val="single" w:sz="4" w:space="0" w:color="000000"/>
            </w:tcBorders>
            <w:shd w:val="clear" w:color="auto" w:fill="auto"/>
            <w:noWrap/>
            <w:vAlign w:val="bottom"/>
            <w:hideMark/>
          </w:tcPr>
          <w:p w14:paraId="1DDD8B59"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aktywa pieniężne</w:t>
            </w:r>
          </w:p>
        </w:tc>
        <w:tc>
          <w:tcPr>
            <w:tcW w:w="1810" w:type="dxa"/>
            <w:tcBorders>
              <w:top w:val="nil"/>
              <w:left w:val="nil"/>
              <w:bottom w:val="single" w:sz="4" w:space="0" w:color="000000"/>
              <w:right w:val="single" w:sz="4" w:space="0" w:color="000000"/>
            </w:tcBorders>
            <w:shd w:val="clear" w:color="auto" w:fill="auto"/>
            <w:noWrap/>
            <w:vAlign w:val="bottom"/>
            <w:hideMark/>
          </w:tcPr>
          <w:p w14:paraId="573788B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08855F01"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6B72EAAA" w14:textId="77777777" w:rsidTr="007E2367">
        <w:trPr>
          <w:trHeight w:val="267"/>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14:paraId="60754F70"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981" w:type="dxa"/>
            <w:tcBorders>
              <w:top w:val="nil"/>
              <w:left w:val="nil"/>
              <w:bottom w:val="single" w:sz="4" w:space="0" w:color="000000"/>
              <w:right w:val="single" w:sz="4" w:space="0" w:color="000000"/>
            </w:tcBorders>
            <w:shd w:val="clear" w:color="auto" w:fill="auto"/>
            <w:noWrap/>
            <w:vAlign w:val="bottom"/>
            <w:hideMark/>
          </w:tcPr>
          <w:p w14:paraId="0F75716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inwestycje krótkoterminowe</w:t>
            </w:r>
          </w:p>
        </w:tc>
        <w:tc>
          <w:tcPr>
            <w:tcW w:w="1810" w:type="dxa"/>
            <w:tcBorders>
              <w:top w:val="nil"/>
              <w:left w:val="nil"/>
              <w:bottom w:val="single" w:sz="4" w:space="0" w:color="000000"/>
              <w:right w:val="single" w:sz="4" w:space="0" w:color="000000"/>
            </w:tcBorders>
            <w:shd w:val="clear" w:color="auto" w:fill="auto"/>
            <w:noWrap/>
            <w:vAlign w:val="bottom"/>
            <w:hideMark/>
          </w:tcPr>
          <w:p w14:paraId="278C3D9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10" w:type="dxa"/>
            <w:tcBorders>
              <w:top w:val="nil"/>
              <w:left w:val="nil"/>
              <w:bottom w:val="single" w:sz="4" w:space="0" w:color="000000"/>
              <w:right w:val="single" w:sz="4" w:space="0" w:color="000000"/>
            </w:tcBorders>
            <w:shd w:val="clear" w:color="auto" w:fill="auto"/>
            <w:noWrap/>
            <w:vAlign w:val="bottom"/>
            <w:hideMark/>
          </w:tcPr>
          <w:p w14:paraId="4A243E32"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bl>
    <w:p w14:paraId="32A1682E" w14:textId="77777777" w:rsidR="00C14605" w:rsidRDefault="00C14605"/>
    <w:p w14:paraId="75268041" w14:textId="77777777" w:rsidR="00C14605" w:rsidRDefault="00C14605"/>
    <w:p w14:paraId="61132BC2" w14:textId="77777777" w:rsidR="00C14605" w:rsidRDefault="00C14605"/>
    <w:p w14:paraId="37828BEA" w14:textId="77777777" w:rsidR="00C14605" w:rsidRDefault="00C14605"/>
    <w:p w14:paraId="263E7311" w14:textId="77777777" w:rsidR="00017C6F" w:rsidRDefault="00017C6F"/>
    <w:p w14:paraId="44D10B99" w14:textId="77777777" w:rsidR="00351DB8" w:rsidRDefault="00351DB8"/>
    <w:p w14:paraId="22B6BDCE" w14:textId="77777777" w:rsidR="00017C6F" w:rsidRDefault="00017C6F"/>
    <w:tbl>
      <w:tblPr>
        <w:tblW w:w="9215" w:type="dxa"/>
        <w:tblCellMar>
          <w:left w:w="70" w:type="dxa"/>
          <w:right w:w="70" w:type="dxa"/>
        </w:tblCellMar>
        <w:tblLook w:val="04A0" w:firstRow="1" w:lastRow="0" w:firstColumn="1" w:lastColumn="0" w:noHBand="0" w:noVBand="1"/>
      </w:tblPr>
      <w:tblGrid>
        <w:gridCol w:w="567"/>
        <w:gridCol w:w="4811"/>
        <w:gridCol w:w="151"/>
        <w:gridCol w:w="1729"/>
        <w:gridCol w:w="114"/>
        <w:gridCol w:w="1843"/>
      </w:tblGrid>
      <w:tr w:rsidR="00C51074" w:rsidRPr="00C014A6" w14:paraId="2AA10170" w14:textId="77777777" w:rsidTr="007E2367">
        <w:trPr>
          <w:trHeight w:val="267"/>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579C5DC7"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lastRenderedPageBreak/>
              <w:t> </w:t>
            </w:r>
          </w:p>
        </w:tc>
        <w:tc>
          <w:tcPr>
            <w:tcW w:w="4962" w:type="dxa"/>
            <w:gridSpan w:val="2"/>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24C6823F"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t>AKTYWA</w:t>
            </w:r>
          </w:p>
        </w:tc>
        <w:tc>
          <w:tcPr>
            <w:tcW w:w="3686" w:type="dxa"/>
            <w:gridSpan w:val="3"/>
            <w:tcBorders>
              <w:top w:val="single" w:sz="4" w:space="0" w:color="000000"/>
              <w:left w:val="nil"/>
              <w:bottom w:val="single" w:sz="4" w:space="0" w:color="000000"/>
              <w:right w:val="single" w:sz="4" w:space="0" w:color="000000"/>
            </w:tcBorders>
            <w:shd w:val="clear" w:color="000000" w:fill="1F4E78"/>
            <w:noWrap/>
            <w:vAlign w:val="bottom"/>
            <w:hideMark/>
          </w:tcPr>
          <w:p w14:paraId="6E7F7464" w14:textId="77777777" w:rsidR="00C51074" w:rsidRPr="00C014A6" w:rsidRDefault="00C51074" w:rsidP="007E2367">
            <w:pPr>
              <w:jc w:val="center"/>
              <w:rPr>
                <w:rFonts w:ascii="Arial" w:hAnsi="Arial" w:cs="Arial"/>
                <w:b/>
                <w:bCs/>
                <w:color w:val="FFFFFF"/>
              </w:rPr>
            </w:pPr>
            <w:r w:rsidRPr="00C014A6">
              <w:rPr>
                <w:rFonts w:ascii="Arial" w:hAnsi="Arial" w:cs="Arial"/>
                <w:b/>
                <w:bCs/>
                <w:color w:val="FFFFFF"/>
              </w:rPr>
              <w:t>Stan na</w:t>
            </w:r>
          </w:p>
        </w:tc>
      </w:tr>
      <w:tr w:rsidR="00C51074" w:rsidRPr="00C014A6" w14:paraId="4BA43064" w14:textId="77777777" w:rsidTr="007E2367">
        <w:trPr>
          <w:trHeight w:val="267"/>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7DC0E8BF" w14:textId="77777777" w:rsidR="00C51074" w:rsidRPr="00C014A6" w:rsidRDefault="00C51074" w:rsidP="007E2367">
            <w:pPr>
              <w:rPr>
                <w:rFonts w:ascii="Arial" w:hAnsi="Arial" w:cs="Arial"/>
                <w:b/>
                <w:bCs/>
                <w:color w:val="FFFFFF"/>
                <w:sz w:val="22"/>
                <w:szCs w:val="22"/>
              </w:rPr>
            </w:pPr>
          </w:p>
        </w:tc>
        <w:tc>
          <w:tcPr>
            <w:tcW w:w="4962" w:type="dxa"/>
            <w:gridSpan w:val="2"/>
            <w:vMerge/>
            <w:tcBorders>
              <w:top w:val="single" w:sz="4" w:space="0" w:color="auto"/>
              <w:left w:val="single" w:sz="4" w:space="0" w:color="auto"/>
              <w:bottom w:val="single" w:sz="4" w:space="0" w:color="000000"/>
              <w:right w:val="single" w:sz="4" w:space="0" w:color="auto"/>
            </w:tcBorders>
            <w:vAlign w:val="center"/>
            <w:hideMark/>
          </w:tcPr>
          <w:p w14:paraId="6CADD707" w14:textId="77777777" w:rsidR="00C51074" w:rsidRPr="00C014A6" w:rsidRDefault="00C51074" w:rsidP="007E2367">
            <w:pPr>
              <w:rPr>
                <w:rFonts w:ascii="Arial" w:hAnsi="Arial" w:cs="Arial"/>
                <w:b/>
                <w:bCs/>
                <w:color w:val="FFFFFF"/>
                <w:sz w:val="22"/>
                <w:szCs w:val="22"/>
              </w:rPr>
            </w:pPr>
          </w:p>
        </w:tc>
        <w:tc>
          <w:tcPr>
            <w:tcW w:w="1843" w:type="dxa"/>
            <w:gridSpan w:val="2"/>
            <w:tcBorders>
              <w:top w:val="nil"/>
              <w:left w:val="nil"/>
              <w:bottom w:val="single" w:sz="4" w:space="0" w:color="000000"/>
              <w:right w:val="single" w:sz="4" w:space="0" w:color="000000"/>
            </w:tcBorders>
            <w:shd w:val="clear" w:color="000000" w:fill="1F4E78"/>
            <w:noWrap/>
            <w:vAlign w:val="bottom"/>
            <w:hideMark/>
          </w:tcPr>
          <w:p w14:paraId="641F1A42"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22</w:t>
            </w:r>
          </w:p>
        </w:tc>
        <w:tc>
          <w:tcPr>
            <w:tcW w:w="1843" w:type="dxa"/>
            <w:tcBorders>
              <w:top w:val="nil"/>
              <w:left w:val="nil"/>
              <w:bottom w:val="single" w:sz="4" w:space="0" w:color="000000"/>
              <w:right w:val="single" w:sz="4" w:space="0" w:color="000000"/>
            </w:tcBorders>
            <w:shd w:val="clear" w:color="000000" w:fill="1F4E78"/>
            <w:noWrap/>
            <w:vAlign w:val="bottom"/>
            <w:hideMark/>
          </w:tcPr>
          <w:p w14:paraId="183F336A"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21</w:t>
            </w:r>
          </w:p>
        </w:tc>
      </w:tr>
      <w:tr w:rsidR="00D65E76" w:rsidRPr="00C014A6" w14:paraId="58519970" w14:textId="77777777" w:rsidTr="007E2367">
        <w:trPr>
          <w:trHeight w:val="267"/>
        </w:trPr>
        <w:tc>
          <w:tcPr>
            <w:tcW w:w="567" w:type="dxa"/>
            <w:tcBorders>
              <w:top w:val="nil"/>
              <w:left w:val="single" w:sz="4" w:space="0" w:color="000000"/>
              <w:bottom w:val="single" w:sz="4" w:space="0" w:color="000000"/>
              <w:right w:val="single" w:sz="4" w:space="0" w:color="000000"/>
            </w:tcBorders>
            <w:shd w:val="clear" w:color="auto" w:fill="auto"/>
            <w:noWrap/>
            <w:vAlign w:val="bottom"/>
            <w:hideMark/>
          </w:tcPr>
          <w:p w14:paraId="74E13FB8"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B.IV.</w:t>
            </w:r>
          </w:p>
        </w:tc>
        <w:tc>
          <w:tcPr>
            <w:tcW w:w="4962" w:type="dxa"/>
            <w:gridSpan w:val="2"/>
            <w:tcBorders>
              <w:top w:val="nil"/>
              <w:left w:val="nil"/>
              <w:bottom w:val="single" w:sz="4" w:space="0" w:color="000000"/>
              <w:right w:val="single" w:sz="4" w:space="0" w:color="000000"/>
            </w:tcBorders>
            <w:shd w:val="clear" w:color="auto" w:fill="auto"/>
            <w:noWrap/>
            <w:vAlign w:val="bottom"/>
            <w:hideMark/>
          </w:tcPr>
          <w:p w14:paraId="00567C6B"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Krótkoterminowe rozliczenia międzyokresowe</w:t>
            </w:r>
          </w:p>
        </w:tc>
        <w:tc>
          <w:tcPr>
            <w:tcW w:w="1843" w:type="dxa"/>
            <w:gridSpan w:val="2"/>
            <w:tcBorders>
              <w:top w:val="nil"/>
              <w:left w:val="nil"/>
              <w:bottom w:val="single" w:sz="4" w:space="0" w:color="000000"/>
              <w:right w:val="single" w:sz="4" w:space="0" w:color="000000"/>
            </w:tcBorders>
            <w:shd w:val="clear" w:color="auto" w:fill="auto"/>
            <w:noWrap/>
            <w:vAlign w:val="center"/>
            <w:hideMark/>
          </w:tcPr>
          <w:p w14:paraId="10EFD10B" w14:textId="77777777" w:rsidR="00D65E76" w:rsidRDefault="00D65E76" w:rsidP="007E2367">
            <w:pPr>
              <w:jc w:val="right"/>
              <w:rPr>
                <w:rFonts w:ascii="Arial" w:hAnsi="Arial" w:cs="Arial"/>
                <w:b/>
                <w:bCs/>
              </w:rPr>
            </w:pPr>
            <w:r>
              <w:rPr>
                <w:rFonts w:ascii="Arial" w:hAnsi="Arial" w:cs="Arial"/>
                <w:b/>
                <w:bCs/>
              </w:rPr>
              <w:t>82 617,23</w:t>
            </w:r>
          </w:p>
        </w:tc>
        <w:tc>
          <w:tcPr>
            <w:tcW w:w="1843" w:type="dxa"/>
            <w:tcBorders>
              <w:top w:val="nil"/>
              <w:left w:val="nil"/>
              <w:bottom w:val="single" w:sz="4" w:space="0" w:color="000000"/>
              <w:right w:val="single" w:sz="4" w:space="0" w:color="000000"/>
            </w:tcBorders>
            <w:shd w:val="clear" w:color="auto" w:fill="auto"/>
            <w:noWrap/>
            <w:vAlign w:val="center"/>
            <w:hideMark/>
          </w:tcPr>
          <w:p w14:paraId="5B334101" w14:textId="77777777" w:rsidR="00D65E76" w:rsidRDefault="00D65E76" w:rsidP="007E2367">
            <w:pPr>
              <w:jc w:val="right"/>
              <w:rPr>
                <w:rFonts w:ascii="Arial" w:hAnsi="Arial" w:cs="Arial"/>
                <w:b/>
                <w:bCs/>
              </w:rPr>
            </w:pPr>
            <w:r>
              <w:rPr>
                <w:rFonts w:ascii="Arial" w:hAnsi="Arial" w:cs="Arial"/>
                <w:b/>
                <w:bCs/>
              </w:rPr>
              <w:t>106 484,12</w:t>
            </w:r>
          </w:p>
        </w:tc>
      </w:tr>
      <w:tr w:rsidR="00D65E76" w:rsidRPr="00C014A6" w14:paraId="694A41F0" w14:textId="77777777" w:rsidTr="007E2367">
        <w:trPr>
          <w:trHeight w:val="267"/>
        </w:trPr>
        <w:tc>
          <w:tcPr>
            <w:tcW w:w="567" w:type="dxa"/>
            <w:tcBorders>
              <w:top w:val="nil"/>
              <w:left w:val="single" w:sz="4" w:space="0" w:color="000000"/>
              <w:bottom w:val="single" w:sz="4" w:space="0" w:color="000000"/>
              <w:right w:val="single" w:sz="4" w:space="0" w:color="000000"/>
            </w:tcBorders>
            <w:shd w:val="clear" w:color="000000" w:fill="D0CECE"/>
            <w:noWrap/>
            <w:vAlign w:val="bottom"/>
            <w:hideMark/>
          </w:tcPr>
          <w:p w14:paraId="4D783414"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C.</w:t>
            </w:r>
          </w:p>
        </w:tc>
        <w:tc>
          <w:tcPr>
            <w:tcW w:w="4962" w:type="dxa"/>
            <w:gridSpan w:val="2"/>
            <w:tcBorders>
              <w:top w:val="nil"/>
              <w:left w:val="nil"/>
              <w:bottom w:val="single" w:sz="4" w:space="0" w:color="000000"/>
              <w:right w:val="single" w:sz="4" w:space="0" w:color="000000"/>
            </w:tcBorders>
            <w:shd w:val="clear" w:color="000000" w:fill="D0CECE"/>
            <w:noWrap/>
            <w:vAlign w:val="bottom"/>
            <w:hideMark/>
          </w:tcPr>
          <w:p w14:paraId="1772CDAB"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Należne wpłaty na kapitał (fundusz) podstawowy</w:t>
            </w:r>
          </w:p>
        </w:tc>
        <w:tc>
          <w:tcPr>
            <w:tcW w:w="1843" w:type="dxa"/>
            <w:gridSpan w:val="2"/>
            <w:tcBorders>
              <w:top w:val="nil"/>
              <w:left w:val="nil"/>
              <w:bottom w:val="single" w:sz="4" w:space="0" w:color="000000"/>
              <w:right w:val="single" w:sz="4" w:space="0" w:color="000000"/>
            </w:tcBorders>
            <w:shd w:val="clear" w:color="000000" w:fill="D0CECE"/>
            <w:noWrap/>
            <w:vAlign w:val="bottom"/>
            <w:hideMark/>
          </w:tcPr>
          <w:p w14:paraId="2A48C9E7" w14:textId="77777777" w:rsidR="00D65E76" w:rsidRPr="00C014A6" w:rsidRDefault="00D65E76" w:rsidP="007E2367">
            <w:pPr>
              <w:jc w:val="center"/>
              <w:rPr>
                <w:rFonts w:ascii="Arial" w:hAnsi="Arial" w:cs="Arial"/>
                <w:b/>
                <w:bCs/>
                <w:color w:val="000000"/>
              </w:rPr>
            </w:pPr>
            <w:r w:rsidRPr="00C014A6">
              <w:rPr>
                <w:rFonts w:ascii="Arial" w:hAnsi="Arial" w:cs="Arial"/>
                <w:b/>
                <w:bCs/>
                <w:color w:val="000000"/>
              </w:rPr>
              <w:t>-</w:t>
            </w:r>
          </w:p>
        </w:tc>
        <w:tc>
          <w:tcPr>
            <w:tcW w:w="1843" w:type="dxa"/>
            <w:tcBorders>
              <w:top w:val="nil"/>
              <w:left w:val="nil"/>
              <w:bottom w:val="single" w:sz="4" w:space="0" w:color="000000"/>
              <w:right w:val="single" w:sz="4" w:space="0" w:color="000000"/>
            </w:tcBorders>
            <w:shd w:val="clear" w:color="000000" w:fill="D0CECE"/>
            <w:noWrap/>
            <w:vAlign w:val="bottom"/>
            <w:hideMark/>
          </w:tcPr>
          <w:p w14:paraId="45765FE9" w14:textId="77777777" w:rsidR="00D65E76" w:rsidRPr="00C014A6" w:rsidRDefault="00D65E76" w:rsidP="007E2367">
            <w:pPr>
              <w:jc w:val="center"/>
              <w:rPr>
                <w:rFonts w:ascii="Arial" w:hAnsi="Arial" w:cs="Arial"/>
                <w:b/>
                <w:bCs/>
                <w:color w:val="000000"/>
              </w:rPr>
            </w:pPr>
            <w:r w:rsidRPr="00C014A6">
              <w:rPr>
                <w:rFonts w:ascii="Arial" w:hAnsi="Arial" w:cs="Arial"/>
                <w:b/>
                <w:bCs/>
                <w:color w:val="000000"/>
              </w:rPr>
              <w:t>-</w:t>
            </w:r>
          </w:p>
        </w:tc>
      </w:tr>
      <w:tr w:rsidR="00D65E76" w:rsidRPr="00C014A6" w14:paraId="0857DBBB" w14:textId="77777777" w:rsidTr="007E2367">
        <w:trPr>
          <w:trHeight w:val="267"/>
        </w:trPr>
        <w:tc>
          <w:tcPr>
            <w:tcW w:w="567" w:type="dxa"/>
            <w:tcBorders>
              <w:top w:val="nil"/>
              <w:left w:val="single" w:sz="4" w:space="0" w:color="000000"/>
              <w:bottom w:val="single" w:sz="4" w:space="0" w:color="000000"/>
              <w:right w:val="single" w:sz="4" w:space="0" w:color="000000"/>
            </w:tcBorders>
            <w:shd w:val="clear" w:color="000000" w:fill="D0CECE"/>
            <w:noWrap/>
            <w:vAlign w:val="bottom"/>
            <w:hideMark/>
          </w:tcPr>
          <w:p w14:paraId="60D07B4A"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D.</w:t>
            </w:r>
          </w:p>
        </w:tc>
        <w:tc>
          <w:tcPr>
            <w:tcW w:w="4962" w:type="dxa"/>
            <w:gridSpan w:val="2"/>
            <w:tcBorders>
              <w:top w:val="nil"/>
              <w:left w:val="nil"/>
              <w:bottom w:val="single" w:sz="4" w:space="0" w:color="000000"/>
              <w:right w:val="single" w:sz="4" w:space="0" w:color="000000"/>
            </w:tcBorders>
            <w:shd w:val="clear" w:color="000000" w:fill="D0CECE"/>
            <w:noWrap/>
            <w:vAlign w:val="bottom"/>
            <w:hideMark/>
          </w:tcPr>
          <w:p w14:paraId="39169D53"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Udziały (akcje) własne</w:t>
            </w:r>
          </w:p>
        </w:tc>
        <w:tc>
          <w:tcPr>
            <w:tcW w:w="1843" w:type="dxa"/>
            <w:gridSpan w:val="2"/>
            <w:tcBorders>
              <w:top w:val="nil"/>
              <w:left w:val="nil"/>
              <w:bottom w:val="single" w:sz="4" w:space="0" w:color="000000"/>
              <w:right w:val="single" w:sz="4" w:space="0" w:color="000000"/>
            </w:tcBorders>
            <w:shd w:val="clear" w:color="000000" w:fill="D0CECE"/>
            <w:noWrap/>
            <w:vAlign w:val="bottom"/>
            <w:hideMark/>
          </w:tcPr>
          <w:p w14:paraId="339E5205" w14:textId="77777777" w:rsidR="00D65E76" w:rsidRPr="00C014A6" w:rsidRDefault="00D65E76" w:rsidP="007E2367">
            <w:pPr>
              <w:jc w:val="center"/>
              <w:rPr>
                <w:rFonts w:ascii="Arial" w:hAnsi="Arial" w:cs="Arial"/>
                <w:b/>
                <w:bCs/>
                <w:color w:val="000000"/>
              </w:rPr>
            </w:pPr>
            <w:r w:rsidRPr="00C014A6">
              <w:rPr>
                <w:rFonts w:ascii="Arial" w:hAnsi="Arial" w:cs="Arial"/>
                <w:b/>
                <w:bCs/>
                <w:color w:val="000000"/>
              </w:rPr>
              <w:t>-</w:t>
            </w:r>
          </w:p>
        </w:tc>
        <w:tc>
          <w:tcPr>
            <w:tcW w:w="1843" w:type="dxa"/>
            <w:tcBorders>
              <w:top w:val="nil"/>
              <w:left w:val="nil"/>
              <w:bottom w:val="single" w:sz="4" w:space="0" w:color="000000"/>
              <w:right w:val="single" w:sz="4" w:space="0" w:color="000000"/>
            </w:tcBorders>
            <w:shd w:val="clear" w:color="000000" w:fill="D0CECE"/>
            <w:noWrap/>
            <w:vAlign w:val="bottom"/>
            <w:hideMark/>
          </w:tcPr>
          <w:p w14:paraId="5BBD4DA0" w14:textId="77777777" w:rsidR="00D65E76" w:rsidRPr="00C014A6" w:rsidRDefault="00D65E76" w:rsidP="007E2367">
            <w:pPr>
              <w:jc w:val="center"/>
              <w:rPr>
                <w:rFonts w:ascii="Arial" w:hAnsi="Arial" w:cs="Arial"/>
                <w:b/>
                <w:bCs/>
                <w:color w:val="000000"/>
              </w:rPr>
            </w:pPr>
            <w:r w:rsidRPr="00C014A6">
              <w:rPr>
                <w:rFonts w:ascii="Arial" w:hAnsi="Arial" w:cs="Arial"/>
                <w:b/>
                <w:bCs/>
                <w:color w:val="000000"/>
              </w:rPr>
              <w:t>-</w:t>
            </w:r>
          </w:p>
        </w:tc>
      </w:tr>
      <w:tr w:rsidR="00D65E76" w:rsidRPr="00C014A6" w14:paraId="4EBD963E" w14:textId="77777777" w:rsidTr="007E2367">
        <w:trPr>
          <w:trHeight w:val="267"/>
        </w:trPr>
        <w:tc>
          <w:tcPr>
            <w:tcW w:w="567" w:type="dxa"/>
            <w:tcBorders>
              <w:top w:val="nil"/>
              <w:left w:val="single" w:sz="4" w:space="0" w:color="000000"/>
              <w:bottom w:val="single" w:sz="4" w:space="0" w:color="000000"/>
              <w:right w:val="single" w:sz="4" w:space="0" w:color="000000"/>
            </w:tcBorders>
            <w:shd w:val="clear" w:color="E6E6E6" w:fill="D6DCE4"/>
            <w:noWrap/>
            <w:vAlign w:val="bottom"/>
            <w:hideMark/>
          </w:tcPr>
          <w:p w14:paraId="2D9537ED"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 </w:t>
            </w:r>
          </w:p>
        </w:tc>
        <w:tc>
          <w:tcPr>
            <w:tcW w:w="4962" w:type="dxa"/>
            <w:gridSpan w:val="2"/>
            <w:tcBorders>
              <w:top w:val="nil"/>
              <w:left w:val="nil"/>
              <w:bottom w:val="single" w:sz="4" w:space="0" w:color="000000"/>
              <w:right w:val="single" w:sz="4" w:space="0" w:color="000000"/>
            </w:tcBorders>
            <w:shd w:val="clear" w:color="E6E6E6" w:fill="D6DCE4"/>
            <w:noWrap/>
            <w:vAlign w:val="bottom"/>
            <w:hideMark/>
          </w:tcPr>
          <w:p w14:paraId="508F5244"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AKTYWA RAZEM</w:t>
            </w:r>
          </w:p>
        </w:tc>
        <w:tc>
          <w:tcPr>
            <w:tcW w:w="1843" w:type="dxa"/>
            <w:gridSpan w:val="2"/>
            <w:tcBorders>
              <w:top w:val="nil"/>
              <w:left w:val="nil"/>
              <w:bottom w:val="single" w:sz="4" w:space="0" w:color="000000"/>
              <w:right w:val="single" w:sz="4" w:space="0" w:color="000000"/>
            </w:tcBorders>
            <w:shd w:val="clear" w:color="E6E6E6" w:fill="D6DCE4"/>
            <w:noWrap/>
            <w:vAlign w:val="center"/>
            <w:hideMark/>
          </w:tcPr>
          <w:p w14:paraId="2553EC5F" w14:textId="77777777" w:rsidR="00D65E76" w:rsidRDefault="00D65E76" w:rsidP="007E2367">
            <w:pPr>
              <w:jc w:val="right"/>
              <w:rPr>
                <w:rFonts w:ascii="Arial" w:hAnsi="Arial" w:cs="Arial"/>
                <w:b/>
                <w:bCs/>
              </w:rPr>
            </w:pPr>
            <w:r>
              <w:rPr>
                <w:rFonts w:ascii="Arial" w:hAnsi="Arial" w:cs="Arial"/>
                <w:b/>
                <w:bCs/>
              </w:rPr>
              <w:t>29 654 485,43</w:t>
            </w:r>
          </w:p>
        </w:tc>
        <w:tc>
          <w:tcPr>
            <w:tcW w:w="1843" w:type="dxa"/>
            <w:tcBorders>
              <w:top w:val="nil"/>
              <w:left w:val="nil"/>
              <w:bottom w:val="single" w:sz="4" w:space="0" w:color="000000"/>
              <w:right w:val="single" w:sz="4" w:space="0" w:color="000000"/>
            </w:tcBorders>
            <w:shd w:val="clear" w:color="E6E6E6" w:fill="D6DCE4"/>
            <w:noWrap/>
            <w:vAlign w:val="center"/>
            <w:hideMark/>
          </w:tcPr>
          <w:p w14:paraId="1F9FC10B" w14:textId="77777777" w:rsidR="00D65E76" w:rsidRDefault="00D65E76" w:rsidP="007E2367">
            <w:pPr>
              <w:jc w:val="right"/>
              <w:rPr>
                <w:rFonts w:ascii="Arial" w:hAnsi="Arial" w:cs="Arial"/>
                <w:b/>
                <w:bCs/>
              </w:rPr>
            </w:pPr>
            <w:r w:rsidRPr="000777C1">
              <w:rPr>
                <w:rFonts w:ascii="Arial" w:hAnsi="Arial" w:cs="Arial"/>
                <w:b/>
                <w:bCs/>
              </w:rPr>
              <w:t>29</w:t>
            </w:r>
            <w:r>
              <w:rPr>
                <w:rFonts w:ascii="Arial" w:hAnsi="Arial" w:cs="Arial"/>
                <w:b/>
                <w:bCs/>
              </w:rPr>
              <w:t xml:space="preserve"> </w:t>
            </w:r>
            <w:r w:rsidRPr="000777C1">
              <w:rPr>
                <w:rFonts w:ascii="Arial" w:hAnsi="Arial" w:cs="Arial"/>
                <w:b/>
                <w:bCs/>
              </w:rPr>
              <w:t>589</w:t>
            </w:r>
            <w:r>
              <w:rPr>
                <w:rFonts w:ascii="Arial" w:hAnsi="Arial" w:cs="Arial"/>
                <w:b/>
                <w:bCs/>
              </w:rPr>
              <w:t xml:space="preserve"> </w:t>
            </w:r>
            <w:r w:rsidRPr="000777C1">
              <w:rPr>
                <w:rFonts w:ascii="Arial" w:hAnsi="Arial" w:cs="Arial"/>
                <w:b/>
                <w:bCs/>
              </w:rPr>
              <w:t>464,6</w:t>
            </w:r>
            <w:r>
              <w:rPr>
                <w:rFonts w:ascii="Arial" w:hAnsi="Arial" w:cs="Arial"/>
                <w:b/>
                <w:bCs/>
              </w:rPr>
              <w:t>0</w:t>
            </w:r>
          </w:p>
        </w:tc>
      </w:tr>
      <w:tr w:rsidR="00C51074" w:rsidRPr="00C014A6" w14:paraId="0E604F5C" w14:textId="77777777" w:rsidTr="007E2367">
        <w:trPr>
          <w:trHeight w:val="267"/>
        </w:trPr>
        <w:tc>
          <w:tcPr>
            <w:tcW w:w="567" w:type="dxa"/>
            <w:tcBorders>
              <w:top w:val="nil"/>
              <w:left w:val="nil"/>
              <w:bottom w:val="nil"/>
              <w:right w:val="nil"/>
            </w:tcBorders>
            <w:shd w:val="clear" w:color="auto" w:fill="auto"/>
            <w:noWrap/>
            <w:vAlign w:val="bottom"/>
            <w:hideMark/>
          </w:tcPr>
          <w:p w14:paraId="5A399ACB" w14:textId="77777777" w:rsidR="00C51074" w:rsidRPr="00C014A6" w:rsidRDefault="00C51074" w:rsidP="007E2367">
            <w:pPr>
              <w:jc w:val="center"/>
              <w:rPr>
                <w:rFonts w:ascii="Arial" w:hAnsi="Arial" w:cs="Arial"/>
                <w:color w:val="000000"/>
                <w:sz w:val="22"/>
                <w:szCs w:val="22"/>
              </w:rPr>
            </w:pPr>
          </w:p>
        </w:tc>
        <w:tc>
          <w:tcPr>
            <w:tcW w:w="4962" w:type="dxa"/>
            <w:gridSpan w:val="2"/>
            <w:tcBorders>
              <w:top w:val="nil"/>
              <w:left w:val="nil"/>
              <w:bottom w:val="nil"/>
              <w:right w:val="nil"/>
            </w:tcBorders>
            <w:shd w:val="clear" w:color="auto" w:fill="auto"/>
            <w:noWrap/>
            <w:vAlign w:val="bottom"/>
            <w:hideMark/>
          </w:tcPr>
          <w:p w14:paraId="6EF44884" w14:textId="77777777" w:rsidR="00C51074" w:rsidRPr="00C014A6" w:rsidRDefault="00C51074" w:rsidP="007E2367">
            <w:pPr>
              <w:rPr>
                <w:rFonts w:ascii="Arial" w:hAnsi="Arial" w:cs="Arial"/>
                <w:color w:val="000000"/>
                <w:sz w:val="22"/>
                <w:szCs w:val="22"/>
              </w:rPr>
            </w:pPr>
          </w:p>
        </w:tc>
        <w:tc>
          <w:tcPr>
            <w:tcW w:w="1843" w:type="dxa"/>
            <w:gridSpan w:val="2"/>
            <w:tcBorders>
              <w:top w:val="nil"/>
              <w:left w:val="nil"/>
              <w:bottom w:val="nil"/>
              <w:right w:val="nil"/>
            </w:tcBorders>
            <w:shd w:val="clear" w:color="auto" w:fill="auto"/>
            <w:noWrap/>
            <w:vAlign w:val="bottom"/>
            <w:hideMark/>
          </w:tcPr>
          <w:p w14:paraId="2C8EE9F0" w14:textId="77777777" w:rsidR="00C51074" w:rsidRPr="00C014A6" w:rsidRDefault="00C51074" w:rsidP="007E2367">
            <w:pPr>
              <w:rPr>
                <w:rFonts w:ascii="Arial" w:hAnsi="Arial" w:cs="Arial"/>
                <w:color w:val="000000"/>
                <w:sz w:val="22"/>
                <w:szCs w:val="22"/>
              </w:rPr>
            </w:pPr>
          </w:p>
        </w:tc>
        <w:tc>
          <w:tcPr>
            <w:tcW w:w="1843" w:type="dxa"/>
            <w:tcBorders>
              <w:top w:val="nil"/>
              <w:left w:val="nil"/>
              <w:bottom w:val="nil"/>
              <w:right w:val="nil"/>
            </w:tcBorders>
            <w:shd w:val="clear" w:color="auto" w:fill="auto"/>
            <w:noWrap/>
            <w:vAlign w:val="bottom"/>
            <w:hideMark/>
          </w:tcPr>
          <w:p w14:paraId="01B16AF1" w14:textId="77777777" w:rsidR="00C51074" w:rsidRPr="00C014A6" w:rsidRDefault="00C51074" w:rsidP="007E2367">
            <w:pPr>
              <w:rPr>
                <w:rFonts w:ascii="Arial" w:hAnsi="Arial" w:cs="Arial"/>
                <w:color w:val="000000"/>
                <w:sz w:val="22"/>
                <w:szCs w:val="22"/>
              </w:rPr>
            </w:pPr>
          </w:p>
        </w:tc>
      </w:tr>
      <w:tr w:rsidR="00C51074" w:rsidRPr="00C014A6" w14:paraId="2467ABC4" w14:textId="77777777" w:rsidTr="007E2367">
        <w:trPr>
          <w:trHeight w:val="267"/>
        </w:trPr>
        <w:tc>
          <w:tcPr>
            <w:tcW w:w="567" w:type="dxa"/>
            <w:tcBorders>
              <w:top w:val="nil"/>
              <w:left w:val="nil"/>
              <w:bottom w:val="nil"/>
              <w:right w:val="nil"/>
            </w:tcBorders>
            <w:shd w:val="clear" w:color="auto" w:fill="auto"/>
            <w:noWrap/>
            <w:vAlign w:val="bottom"/>
            <w:hideMark/>
          </w:tcPr>
          <w:p w14:paraId="1FD12B8E" w14:textId="77777777" w:rsidR="00C51074" w:rsidRPr="00C014A6" w:rsidRDefault="00C51074" w:rsidP="007E2367">
            <w:pPr>
              <w:jc w:val="center"/>
              <w:rPr>
                <w:rFonts w:ascii="Arial" w:hAnsi="Arial" w:cs="Arial"/>
                <w:color w:val="000000"/>
                <w:sz w:val="22"/>
                <w:szCs w:val="22"/>
              </w:rPr>
            </w:pPr>
          </w:p>
        </w:tc>
        <w:tc>
          <w:tcPr>
            <w:tcW w:w="6805" w:type="dxa"/>
            <w:gridSpan w:val="4"/>
            <w:tcBorders>
              <w:top w:val="nil"/>
              <w:left w:val="nil"/>
              <w:bottom w:val="nil"/>
              <w:right w:val="nil"/>
            </w:tcBorders>
            <w:shd w:val="clear" w:color="auto" w:fill="auto"/>
            <w:noWrap/>
            <w:vAlign w:val="bottom"/>
            <w:hideMark/>
          </w:tcPr>
          <w:p w14:paraId="3680BABB" w14:textId="77777777" w:rsidR="00C51074" w:rsidRPr="00C014A6" w:rsidRDefault="00C51074" w:rsidP="00C51074">
            <w:pPr>
              <w:rPr>
                <w:rFonts w:ascii="Arial" w:hAnsi="Arial" w:cs="Arial"/>
                <w:color w:val="333F4F"/>
              </w:rPr>
            </w:pPr>
            <w:r w:rsidRPr="003B3568">
              <w:rPr>
                <w:rFonts w:ascii="Arial" w:hAnsi="Arial"/>
                <w:color w:val="333F4F"/>
              </w:rPr>
              <w:t xml:space="preserve">Sporządzono dnia: </w:t>
            </w:r>
            <w:r>
              <w:rPr>
                <w:rFonts w:ascii="Arial" w:hAnsi="Arial"/>
                <w:color w:val="333F4F"/>
              </w:rPr>
              <w:t>Bydgoszcz</w:t>
            </w:r>
            <w:r w:rsidRPr="003B3568">
              <w:rPr>
                <w:rFonts w:ascii="Arial" w:hAnsi="Arial"/>
                <w:color w:val="333F4F"/>
              </w:rPr>
              <w:t xml:space="preserve">, </w:t>
            </w:r>
            <w:r>
              <w:rPr>
                <w:rFonts w:ascii="Arial" w:hAnsi="Arial"/>
                <w:color w:val="333F4F"/>
              </w:rPr>
              <w:t>10 maja 2023 r</w:t>
            </w:r>
            <w:r w:rsidRPr="003B3568">
              <w:rPr>
                <w:rFonts w:ascii="Arial" w:hAnsi="Arial"/>
                <w:color w:val="333F4F"/>
              </w:rPr>
              <w:t>.</w:t>
            </w:r>
          </w:p>
        </w:tc>
        <w:tc>
          <w:tcPr>
            <w:tcW w:w="1843" w:type="dxa"/>
            <w:tcBorders>
              <w:top w:val="nil"/>
              <w:left w:val="nil"/>
              <w:bottom w:val="nil"/>
              <w:right w:val="nil"/>
            </w:tcBorders>
            <w:shd w:val="clear" w:color="auto" w:fill="auto"/>
            <w:noWrap/>
            <w:vAlign w:val="bottom"/>
            <w:hideMark/>
          </w:tcPr>
          <w:p w14:paraId="0388711A" w14:textId="77777777" w:rsidR="00C51074" w:rsidRPr="00C014A6" w:rsidRDefault="00C51074" w:rsidP="007E2367">
            <w:pPr>
              <w:rPr>
                <w:rFonts w:ascii="Arial" w:hAnsi="Arial" w:cs="Arial"/>
                <w:color w:val="222B35"/>
                <w:sz w:val="22"/>
                <w:szCs w:val="22"/>
              </w:rPr>
            </w:pPr>
          </w:p>
        </w:tc>
      </w:tr>
      <w:tr w:rsidR="00C51074" w:rsidRPr="00C014A6" w14:paraId="70C002EE" w14:textId="77777777" w:rsidTr="007E2367">
        <w:trPr>
          <w:trHeight w:val="267"/>
        </w:trPr>
        <w:tc>
          <w:tcPr>
            <w:tcW w:w="567" w:type="dxa"/>
            <w:tcBorders>
              <w:top w:val="nil"/>
              <w:left w:val="nil"/>
              <w:bottom w:val="nil"/>
              <w:right w:val="nil"/>
            </w:tcBorders>
            <w:shd w:val="clear" w:color="auto" w:fill="auto"/>
            <w:noWrap/>
            <w:vAlign w:val="bottom"/>
            <w:hideMark/>
          </w:tcPr>
          <w:p w14:paraId="38355652"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13D52A4" w14:textId="77777777" w:rsidR="00C51074" w:rsidRPr="00C014A6" w:rsidRDefault="00C51074" w:rsidP="007E2367">
            <w:pPr>
              <w:rPr>
                <w:rFonts w:ascii="Arial" w:hAnsi="Arial" w:cs="Arial"/>
                <w:color w:val="000000"/>
                <w:sz w:val="22"/>
                <w:szCs w:val="22"/>
              </w:rPr>
            </w:pPr>
          </w:p>
        </w:tc>
        <w:tc>
          <w:tcPr>
            <w:tcW w:w="1994" w:type="dxa"/>
            <w:gridSpan w:val="3"/>
            <w:tcBorders>
              <w:top w:val="nil"/>
              <w:left w:val="nil"/>
              <w:bottom w:val="nil"/>
              <w:right w:val="nil"/>
            </w:tcBorders>
            <w:shd w:val="clear" w:color="auto" w:fill="auto"/>
            <w:noWrap/>
            <w:vAlign w:val="bottom"/>
            <w:hideMark/>
          </w:tcPr>
          <w:p w14:paraId="58984906" w14:textId="77777777" w:rsidR="00C51074" w:rsidRPr="00C014A6" w:rsidRDefault="00C51074" w:rsidP="007E2367">
            <w:pPr>
              <w:rPr>
                <w:rFonts w:ascii="Arial" w:hAnsi="Arial" w:cs="Arial"/>
                <w:color w:val="222B35"/>
              </w:rPr>
            </w:pPr>
          </w:p>
        </w:tc>
        <w:tc>
          <w:tcPr>
            <w:tcW w:w="1843" w:type="dxa"/>
            <w:tcBorders>
              <w:top w:val="nil"/>
              <w:left w:val="nil"/>
              <w:bottom w:val="nil"/>
              <w:right w:val="nil"/>
            </w:tcBorders>
            <w:shd w:val="clear" w:color="auto" w:fill="auto"/>
            <w:noWrap/>
            <w:vAlign w:val="bottom"/>
            <w:hideMark/>
          </w:tcPr>
          <w:p w14:paraId="6536574D" w14:textId="77777777" w:rsidR="00C51074" w:rsidRPr="00C014A6" w:rsidRDefault="00C51074" w:rsidP="007E2367">
            <w:pPr>
              <w:rPr>
                <w:rFonts w:ascii="Arial" w:hAnsi="Arial" w:cs="Arial"/>
                <w:color w:val="222B35"/>
                <w:sz w:val="22"/>
                <w:szCs w:val="22"/>
              </w:rPr>
            </w:pPr>
          </w:p>
        </w:tc>
      </w:tr>
      <w:tr w:rsidR="00C51074" w:rsidRPr="00C014A6" w14:paraId="50E04BA0" w14:textId="77777777" w:rsidTr="007E2367">
        <w:trPr>
          <w:trHeight w:val="267"/>
        </w:trPr>
        <w:tc>
          <w:tcPr>
            <w:tcW w:w="567" w:type="dxa"/>
            <w:tcBorders>
              <w:top w:val="nil"/>
              <w:left w:val="nil"/>
              <w:bottom w:val="nil"/>
              <w:right w:val="nil"/>
            </w:tcBorders>
            <w:shd w:val="clear" w:color="auto" w:fill="auto"/>
            <w:noWrap/>
            <w:vAlign w:val="bottom"/>
            <w:hideMark/>
          </w:tcPr>
          <w:p w14:paraId="113D5C20"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A03EE3F" w14:textId="77777777" w:rsidR="00C51074" w:rsidRPr="00C014A6" w:rsidRDefault="00C51074" w:rsidP="007E2367">
            <w:pPr>
              <w:jc w:val="right"/>
              <w:rPr>
                <w:rFonts w:ascii="Arial" w:hAnsi="Arial" w:cs="Arial"/>
                <w:color w:val="222B35"/>
              </w:rPr>
            </w:pPr>
          </w:p>
        </w:tc>
        <w:tc>
          <w:tcPr>
            <w:tcW w:w="1994" w:type="dxa"/>
            <w:gridSpan w:val="3"/>
            <w:tcBorders>
              <w:top w:val="nil"/>
              <w:left w:val="nil"/>
              <w:bottom w:val="nil"/>
              <w:right w:val="nil"/>
            </w:tcBorders>
            <w:shd w:val="clear" w:color="auto" w:fill="auto"/>
            <w:noWrap/>
            <w:vAlign w:val="bottom"/>
            <w:hideMark/>
          </w:tcPr>
          <w:p w14:paraId="03D7D0B1" w14:textId="77777777" w:rsidR="00C51074" w:rsidRPr="00C014A6" w:rsidRDefault="00C51074" w:rsidP="007E2367">
            <w:pPr>
              <w:rPr>
                <w:rFonts w:ascii="Arial" w:hAnsi="Arial" w:cs="Arial"/>
                <w:color w:val="222B35"/>
              </w:rPr>
            </w:pPr>
          </w:p>
        </w:tc>
        <w:tc>
          <w:tcPr>
            <w:tcW w:w="1843" w:type="dxa"/>
            <w:tcBorders>
              <w:top w:val="nil"/>
              <w:left w:val="nil"/>
              <w:bottom w:val="nil"/>
              <w:right w:val="nil"/>
            </w:tcBorders>
            <w:shd w:val="clear" w:color="auto" w:fill="auto"/>
            <w:noWrap/>
            <w:vAlign w:val="bottom"/>
            <w:hideMark/>
          </w:tcPr>
          <w:p w14:paraId="096DB5B3" w14:textId="77777777" w:rsidR="00C51074" w:rsidRPr="00C014A6" w:rsidRDefault="00C51074" w:rsidP="007E2367">
            <w:pPr>
              <w:rPr>
                <w:rFonts w:ascii="Arial" w:hAnsi="Arial" w:cs="Arial"/>
                <w:color w:val="222B35"/>
                <w:sz w:val="22"/>
                <w:szCs w:val="22"/>
              </w:rPr>
            </w:pPr>
          </w:p>
        </w:tc>
      </w:tr>
      <w:tr w:rsidR="00C51074" w:rsidRPr="00C014A6" w14:paraId="5A2A2327" w14:textId="77777777" w:rsidTr="007E2367">
        <w:trPr>
          <w:trHeight w:val="267"/>
        </w:trPr>
        <w:tc>
          <w:tcPr>
            <w:tcW w:w="567" w:type="dxa"/>
            <w:tcBorders>
              <w:top w:val="nil"/>
              <w:left w:val="nil"/>
              <w:bottom w:val="nil"/>
              <w:right w:val="nil"/>
            </w:tcBorders>
            <w:shd w:val="clear" w:color="auto" w:fill="auto"/>
            <w:noWrap/>
            <w:vAlign w:val="bottom"/>
            <w:hideMark/>
          </w:tcPr>
          <w:p w14:paraId="47C20A6C"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A16AE24" w14:textId="77777777" w:rsidR="00C51074" w:rsidRPr="00C014A6" w:rsidRDefault="00C51074" w:rsidP="007E2367">
            <w:pPr>
              <w:jc w:val="right"/>
              <w:rPr>
                <w:rFonts w:ascii="Arial" w:hAnsi="Arial" w:cs="Arial"/>
                <w:color w:val="222B35"/>
              </w:rPr>
            </w:pPr>
          </w:p>
        </w:tc>
        <w:tc>
          <w:tcPr>
            <w:tcW w:w="1994" w:type="dxa"/>
            <w:gridSpan w:val="3"/>
            <w:tcBorders>
              <w:top w:val="nil"/>
              <w:left w:val="nil"/>
              <w:bottom w:val="nil"/>
              <w:right w:val="nil"/>
            </w:tcBorders>
            <w:shd w:val="clear" w:color="auto" w:fill="auto"/>
            <w:noWrap/>
            <w:vAlign w:val="bottom"/>
            <w:hideMark/>
          </w:tcPr>
          <w:p w14:paraId="5323A445" w14:textId="77777777" w:rsidR="00C51074" w:rsidRPr="00C014A6" w:rsidRDefault="00C51074" w:rsidP="007E2367">
            <w:pPr>
              <w:rPr>
                <w:rFonts w:ascii="Arial" w:hAnsi="Arial" w:cs="Arial"/>
                <w:color w:val="222B35"/>
              </w:rPr>
            </w:pPr>
          </w:p>
        </w:tc>
        <w:tc>
          <w:tcPr>
            <w:tcW w:w="1843" w:type="dxa"/>
            <w:tcBorders>
              <w:top w:val="nil"/>
              <w:left w:val="nil"/>
              <w:bottom w:val="nil"/>
              <w:right w:val="nil"/>
            </w:tcBorders>
            <w:shd w:val="clear" w:color="auto" w:fill="auto"/>
            <w:noWrap/>
            <w:vAlign w:val="bottom"/>
            <w:hideMark/>
          </w:tcPr>
          <w:p w14:paraId="1961DB63" w14:textId="77777777" w:rsidR="00C51074" w:rsidRPr="00C014A6" w:rsidRDefault="00C51074" w:rsidP="007E2367">
            <w:pPr>
              <w:rPr>
                <w:rFonts w:ascii="Arial" w:hAnsi="Arial" w:cs="Arial"/>
                <w:color w:val="222B35"/>
                <w:sz w:val="22"/>
                <w:szCs w:val="22"/>
              </w:rPr>
            </w:pPr>
          </w:p>
        </w:tc>
      </w:tr>
      <w:tr w:rsidR="00C51074" w:rsidRPr="00C014A6" w14:paraId="7F34F13C" w14:textId="77777777" w:rsidTr="007E2367">
        <w:trPr>
          <w:trHeight w:val="267"/>
        </w:trPr>
        <w:tc>
          <w:tcPr>
            <w:tcW w:w="567" w:type="dxa"/>
            <w:tcBorders>
              <w:top w:val="nil"/>
              <w:left w:val="nil"/>
              <w:bottom w:val="nil"/>
              <w:right w:val="nil"/>
            </w:tcBorders>
            <w:shd w:val="clear" w:color="auto" w:fill="auto"/>
            <w:noWrap/>
            <w:vAlign w:val="bottom"/>
            <w:hideMark/>
          </w:tcPr>
          <w:p w14:paraId="1D93863B"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3F9150F6" w14:textId="77777777" w:rsidR="00C51074" w:rsidRPr="00C014A6" w:rsidRDefault="00C51074" w:rsidP="007E2367">
            <w:pPr>
              <w:rPr>
                <w:rFonts w:ascii="Arial" w:hAnsi="Arial" w:cs="Arial"/>
                <w:color w:val="222B35"/>
                <w:sz w:val="22"/>
                <w:szCs w:val="22"/>
              </w:rPr>
            </w:pPr>
          </w:p>
        </w:tc>
        <w:tc>
          <w:tcPr>
            <w:tcW w:w="1994" w:type="dxa"/>
            <w:gridSpan w:val="3"/>
            <w:tcBorders>
              <w:top w:val="nil"/>
              <w:left w:val="nil"/>
              <w:bottom w:val="nil"/>
              <w:right w:val="nil"/>
            </w:tcBorders>
            <w:shd w:val="clear" w:color="auto" w:fill="auto"/>
            <w:noWrap/>
            <w:vAlign w:val="bottom"/>
            <w:hideMark/>
          </w:tcPr>
          <w:p w14:paraId="44DBCACE" w14:textId="77777777" w:rsidR="00C51074" w:rsidRPr="00C014A6" w:rsidRDefault="00C51074" w:rsidP="007E2367">
            <w:pPr>
              <w:rPr>
                <w:rFonts w:ascii="Arial" w:hAnsi="Arial" w:cs="Arial"/>
                <w:color w:val="222B35"/>
                <w:sz w:val="22"/>
                <w:szCs w:val="22"/>
              </w:rPr>
            </w:pPr>
          </w:p>
        </w:tc>
        <w:tc>
          <w:tcPr>
            <w:tcW w:w="1843" w:type="dxa"/>
            <w:tcBorders>
              <w:top w:val="nil"/>
              <w:left w:val="nil"/>
              <w:bottom w:val="nil"/>
              <w:right w:val="nil"/>
            </w:tcBorders>
            <w:shd w:val="clear" w:color="auto" w:fill="auto"/>
            <w:noWrap/>
            <w:vAlign w:val="bottom"/>
            <w:hideMark/>
          </w:tcPr>
          <w:p w14:paraId="3F0007B8" w14:textId="77777777" w:rsidR="00C51074" w:rsidRPr="00C014A6" w:rsidRDefault="00C51074" w:rsidP="007E2367">
            <w:pPr>
              <w:rPr>
                <w:rFonts w:ascii="Arial" w:hAnsi="Arial" w:cs="Arial"/>
                <w:color w:val="222B35"/>
                <w:sz w:val="22"/>
                <w:szCs w:val="22"/>
              </w:rPr>
            </w:pPr>
          </w:p>
        </w:tc>
      </w:tr>
      <w:tr w:rsidR="00C51074" w:rsidRPr="00C014A6" w14:paraId="459193FC" w14:textId="77777777" w:rsidTr="007E2367">
        <w:trPr>
          <w:trHeight w:val="267"/>
        </w:trPr>
        <w:tc>
          <w:tcPr>
            <w:tcW w:w="567" w:type="dxa"/>
            <w:tcBorders>
              <w:top w:val="nil"/>
              <w:left w:val="nil"/>
              <w:bottom w:val="nil"/>
              <w:right w:val="nil"/>
            </w:tcBorders>
            <w:shd w:val="clear" w:color="auto" w:fill="auto"/>
            <w:noWrap/>
            <w:vAlign w:val="bottom"/>
            <w:hideMark/>
          </w:tcPr>
          <w:p w14:paraId="2D17915F"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C30A5AD" w14:textId="77777777" w:rsidR="00C51074" w:rsidRPr="00C014A6" w:rsidRDefault="00C51074" w:rsidP="007E2367">
            <w:pPr>
              <w:rPr>
                <w:rFonts w:ascii="Arial" w:hAnsi="Arial" w:cs="Arial"/>
                <w:color w:val="222B35"/>
                <w:sz w:val="22"/>
                <w:szCs w:val="22"/>
              </w:rPr>
            </w:pPr>
            <w:r w:rsidRPr="00C014A6">
              <w:rPr>
                <w:rFonts w:ascii="Arial" w:hAnsi="Arial" w:cs="Arial"/>
                <w:color w:val="222B35"/>
                <w:sz w:val="22"/>
                <w:szCs w:val="22"/>
              </w:rPr>
              <w:t>..................................................</w:t>
            </w:r>
          </w:p>
        </w:tc>
        <w:tc>
          <w:tcPr>
            <w:tcW w:w="3837" w:type="dxa"/>
            <w:gridSpan w:val="4"/>
            <w:tcBorders>
              <w:top w:val="nil"/>
              <w:left w:val="nil"/>
              <w:bottom w:val="nil"/>
              <w:right w:val="nil"/>
            </w:tcBorders>
            <w:shd w:val="clear" w:color="auto" w:fill="auto"/>
            <w:noWrap/>
            <w:vAlign w:val="bottom"/>
            <w:hideMark/>
          </w:tcPr>
          <w:p w14:paraId="7150D894" w14:textId="77777777" w:rsidR="00C51074" w:rsidRPr="00C014A6" w:rsidRDefault="00C51074" w:rsidP="007E2367">
            <w:pPr>
              <w:rPr>
                <w:rFonts w:ascii="Arial" w:hAnsi="Arial" w:cs="Arial"/>
                <w:color w:val="222B35"/>
                <w:sz w:val="22"/>
                <w:szCs w:val="22"/>
              </w:rPr>
            </w:pPr>
            <w:r w:rsidRPr="00C014A6">
              <w:rPr>
                <w:rFonts w:ascii="Arial" w:hAnsi="Arial" w:cs="Arial"/>
                <w:color w:val="222B35"/>
                <w:sz w:val="22"/>
                <w:szCs w:val="22"/>
              </w:rPr>
              <w:t>...................................................</w:t>
            </w:r>
          </w:p>
        </w:tc>
      </w:tr>
      <w:tr w:rsidR="00C51074" w:rsidRPr="00C014A6" w14:paraId="4D8BBD8D" w14:textId="77777777" w:rsidTr="007E2367">
        <w:trPr>
          <w:trHeight w:val="267"/>
        </w:trPr>
        <w:tc>
          <w:tcPr>
            <w:tcW w:w="567" w:type="dxa"/>
            <w:tcBorders>
              <w:top w:val="nil"/>
              <w:left w:val="nil"/>
              <w:bottom w:val="nil"/>
              <w:right w:val="nil"/>
            </w:tcBorders>
            <w:shd w:val="clear" w:color="auto" w:fill="auto"/>
            <w:noWrap/>
            <w:vAlign w:val="bottom"/>
            <w:hideMark/>
          </w:tcPr>
          <w:p w14:paraId="7CE70BE0"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46BF8EB4" w14:textId="77777777" w:rsidR="00C51074" w:rsidRPr="00C014A6" w:rsidRDefault="00C51074" w:rsidP="007E2367">
            <w:pPr>
              <w:rPr>
                <w:rFonts w:ascii="Arial" w:hAnsi="Arial" w:cs="Arial"/>
                <w:color w:val="222B35"/>
                <w:sz w:val="16"/>
                <w:szCs w:val="16"/>
              </w:rPr>
            </w:pPr>
            <w:r>
              <w:rPr>
                <w:rFonts w:ascii="Arial" w:hAnsi="Arial"/>
                <w:color w:val="222B35"/>
                <w:sz w:val="16"/>
                <w:szCs w:val="16"/>
              </w:rPr>
              <w:t>(imię, nazwisko i podpis osoby sporządzającej)</w:t>
            </w:r>
          </w:p>
        </w:tc>
        <w:tc>
          <w:tcPr>
            <w:tcW w:w="3837" w:type="dxa"/>
            <w:gridSpan w:val="4"/>
            <w:tcBorders>
              <w:top w:val="nil"/>
              <w:left w:val="nil"/>
              <w:bottom w:val="nil"/>
              <w:right w:val="nil"/>
            </w:tcBorders>
            <w:shd w:val="clear" w:color="auto" w:fill="auto"/>
            <w:noWrap/>
            <w:vAlign w:val="bottom"/>
            <w:hideMark/>
          </w:tcPr>
          <w:p w14:paraId="3DD272D2"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(imię, nazwisko i podpis kierownika jednostki,</w:t>
            </w:r>
          </w:p>
        </w:tc>
      </w:tr>
      <w:tr w:rsidR="00C51074" w:rsidRPr="00C014A6" w14:paraId="52AA28A6" w14:textId="77777777" w:rsidTr="007E2367">
        <w:trPr>
          <w:trHeight w:val="267"/>
        </w:trPr>
        <w:tc>
          <w:tcPr>
            <w:tcW w:w="567" w:type="dxa"/>
            <w:tcBorders>
              <w:top w:val="nil"/>
              <w:left w:val="nil"/>
              <w:bottom w:val="nil"/>
              <w:right w:val="nil"/>
            </w:tcBorders>
            <w:shd w:val="clear" w:color="auto" w:fill="auto"/>
            <w:noWrap/>
            <w:vAlign w:val="bottom"/>
            <w:hideMark/>
          </w:tcPr>
          <w:p w14:paraId="04F3AD35"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13487BB6" w14:textId="77777777" w:rsidR="00C51074" w:rsidRPr="00C014A6" w:rsidRDefault="00C51074" w:rsidP="007E2367">
            <w:pPr>
              <w:rPr>
                <w:rFonts w:ascii="Arial" w:hAnsi="Arial" w:cs="Arial"/>
                <w:color w:val="222B35"/>
                <w:sz w:val="16"/>
                <w:szCs w:val="16"/>
              </w:rPr>
            </w:pPr>
          </w:p>
        </w:tc>
        <w:tc>
          <w:tcPr>
            <w:tcW w:w="3837" w:type="dxa"/>
            <w:gridSpan w:val="4"/>
            <w:tcBorders>
              <w:top w:val="nil"/>
              <w:left w:val="nil"/>
              <w:bottom w:val="nil"/>
              <w:right w:val="nil"/>
            </w:tcBorders>
            <w:shd w:val="clear" w:color="auto" w:fill="auto"/>
            <w:noWrap/>
            <w:vAlign w:val="bottom"/>
            <w:hideMark/>
          </w:tcPr>
          <w:p w14:paraId="5EBEA418"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a jeżeli jednostką kieruje organ wieloosobowy,</w:t>
            </w:r>
          </w:p>
        </w:tc>
      </w:tr>
      <w:tr w:rsidR="00C51074" w:rsidRPr="00C014A6" w14:paraId="4F05FB69" w14:textId="77777777" w:rsidTr="007E2367">
        <w:trPr>
          <w:trHeight w:val="267"/>
        </w:trPr>
        <w:tc>
          <w:tcPr>
            <w:tcW w:w="567" w:type="dxa"/>
            <w:tcBorders>
              <w:top w:val="nil"/>
              <w:left w:val="nil"/>
              <w:bottom w:val="nil"/>
              <w:right w:val="nil"/>
            </w:tcBorders>
            <w:shd w:val="clear" w:color="auto" w:fill="auto"/>
            <w:noWrap/>
            <w:vAlign w:val="bottom"/>
            <w:hideMark/>
          </w:tcPr>
          <w:p w14:paraId="64E652C7"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3027A66" w14:textId="77777777" w:rsidR="00C51074" w:rsidRPr="00C014A6" w:rsidRDefault="00C51074" w:rsidP="007E2367">
            <w:pPr>
              <w:rPr>
                <w:rFonts w:ascii="Arial" w:hAnsi="Arial" w:cs="Arial"/>
                <w:color w:val="222B35"/>
                <w:sz w:val="22"/>
                <w:szCs w:val="22"/>
              </w:rPr>
            </w:pPr>
          </w:p>
        </w:tc>
        <w:tc>
          <w:tcPr>
            <w:tcW w:w="3837" w:type="dxa"/>
            <w:gridSpan w:val="4"/>
            <w:tcBorders>
              <w:top w:val="nil"/>
              <w:left w:val="nil"/>
              <w:bottom w:val="nil"/>
              <w:right w:val="nil"/>
            </w:tcBorders>
            <w:shd w:val="clear" w:color="auto" w:fill="auto"/>
            <w:noWrap/>
            <w:vAlign w:val="bottom"/>
            <w:hideMark/>
          </w:tcPr>
          <w:p w14:paraId="411EA0A7"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wszystkich członków tego organu)</w:t>
            </w:r>
          </w:p>
        </w:tc>
      </w:tr>
      <w:tr w:rsidR="00C51074" w:rsidRPr="00C014A6" w14:paraId="0D7C1FB9" w14:textId="77777777" w:rsidTr="007E2367">
        <w:trPr>
          <w:trHeight w:val="267"/>
        </w:trPr>
        <w:tc>
          <w:tcPr>
            <w:tcW w:w="567" w:type="dxa"/>
            <w:tcBorders>
              <w:top w:val="nil"/>
              <w:left w:val="nil"/>
              <w:bottom w:val="nil"/>
              <w:right w:val="nil"/>
            </w:tcBorders>
            <w:shd w:val="clear" w:color="auto" w:fill="auto"/>
            <w:noWrap/>
            <w:vAlign w:val="bottom"/>
            <w:hideMark/>
          </w:tcPr>
          <w:p w14:paraId="338AD5B2" w14:textId="77777777" w:rsidR="00C51074" w:rsidRPr="00C014A6" w:rsidRDefault="00C51074" w:rsidP="007E2367">
            <w:pPr>
              <w:jc w:val="center"/>
              <w:rPr>
                <w:rFonts w:ascii="Arial" w:hAnsi="Arial" w:cs="Arial"/>
                <w:color w:val="000000"/>
                <w:sz w:val="22"/>
                <w:szCs w:val="22"/>
              </w:rPr>
            </w:pPr>
          </w:p>
        </w:tc>
        <w:tc>
          <w:tcPr>
            <w:tcW w:w="4811" w:type="dxa"/>
            <w:tcBorders>
              <w:top w:val="nil"/>
              <w:left w:val="nil"/>
              <w:bottom w:val="nil"/>
              <w:right w:val="nil"/>
            </w:tcBorders>
            <w:shd w:val="clear" w:color="auto" w:fill="auto"/>
            <w:noWrap/>
            <w:vAlign w:val="bottom"/>
            <w:hideMark/>
          </w:tcPr>
          <w:p w14:paraId="7034CC60" w14:textId="77777777" w:rsidR="00C51074" w:rsidRPr="00C014A6" w:rsidRDefault="00C51074" w:rsidP="007E2367">
            <w:pPr>
              <w:rPr>
                <w:rFonts w:ascii="Arial" w:hAnsi="Arial" w:cs="Arial"/>
                <w:color w:val="000000"/>
                <w:sz w:val="22"/>
                <w:szCs w:val="22"/>
              </w:rPr>
            </w:pPr>
          </w:p>
        </w:tc>
        <w:tc>
          <w:tcPr>
            <w:tcW w:w="1880" w:type="dxa"/>
            <w:gridSpan w:val="2"/>
            <w:tcBorders>
              <w:top w:val="nil"/>
              <w:left w:val="nil"/>
              <w:bottom w:val="nil"/>
              <w:right w:val="nil"/>
            </w:tcBorders>
            <w:shd w:val="clear" w:color="auto" w:fill="auto"/>
            <w:noWrap/>
            <w:vAlign w:val="bottom"/>
            <w:hideMark/>
          </w:tcPr>
          <w:p w14:paraId="3491805A" w14:textId="77777777" w:rsidR="00C51074" w:rsidRPr="00C014A6" w:rsidRDefault="00C51074" w:rsidP="007E2367">
            <w:pPr>
              <w:rPr>
                <w:rFonts w:ascii="Arial" w:hAnsi="Arial" w:cs="Arial"/>
                <w:color w:val="000000"/>
                <w:sz w:val="22"/>
                <w:szCs w:val="22"/>
              </w:rPr>
            </w:pPr>
          </w:p>
        </w:tc>
        <w:tc>
          <w:tcPr>
            <w:tcW w:w="1957" w:type="dxa"/>
            <w:gridSpan w:val="2"/>
            <w:tcBorders>
              <w:top w:val="nil"/>
              <w:left w:val="nil"/>
              <w:bottom w:val="nil"/>
              <w:right w:val="nil"/>
            </w:tcBorders>
            <w:shd w:val="clear" w:color="auto" w:fill="auto"/>
            <w:noWrap/>
            <w:vAlign w:val="bottom"/>
            <w:hideMark/>
          </w:tcPr>
          <w:p w14:paraId="4CF5D1BD" w14:textId="77777777" w:rsidR="00C51074" w:rsidRPr="00C014A6" w:rsidRDefault="00C51074" w:rsidP="007E2367">
            <w:pPr>
              <w:rPr>
                <w:rFonts w:ascii="Arial" w:hAnsi="Arial" w:cs="Arial"/>
                <w:color w:val="000000"/>
                <w:sz w:val="22"/>
                <w:szCs w:val="22"/>
              </w:rPr>
            </w:pPr>
          </w:p>
        </w:tc>
      </w:tr>
    </w:tbl>
    <w:p w14:paraId="6DD9AA6F" w14:textId="77777777" w:rsidR="00017C6F" w:rsidRDefault="00017C6F"/>
    <w:p w14:paraId="526C674C" w14:textId="77777777" w:rsidR="00017C6F" w:rsidRDefault="00017C6F"/>
    <w:p w14:paraId="23C3BBEF" w14:textId="77777777" w:rsidR="00017C6F" w:rsidRDefault="00017C6F"/>
    <w:p w14:paraId="270D73D4" w14:textId="77777777" w:rsidR="00351DB8" w:rsidRDefault="00351DB8"/>
    <w:p w14:paraId="4A2141BD" w14:textId="77777777" w:rsidR="00351DB8" w:rsidRDefault="00351DB8"/>
    <w:p w14:paraId="78E3D290" w14:textId="77777777" w:rsidR="00017C6F" w:rsidRDefault="00017C6F"/>
    <w:p w14:paraId="5711D586" w14:textId="77777777" w:rsidR="00017C6F" w:rsidRDefault="00017C6F"/>
    <w:p w14:paraId="62394F38" w14:textId="77777777" w:rsidR="00017C6F" w:rsidRDefault="00017C6F"/>
    <w:p w14:paraId="4BA0F381" w14:textId="77777777" w:rsidR="00017C6F" w:rsidRDefault="00017C6F"/>
    <w:p w14:paraId="78AA85BC" w14:textId="77777777" w:rsidR="00017C6F" w:rsidRDefault="00017C6F"/>
    <w:p w14:paraId="40D97063" w14:textId="77777777" w:rsidR="00017C6F" w:rsidRDefault="00017C6F"/>
    <w:p w14:paraId="70B95FCD" w14:textId="77777777" w:rsidR="00017C6F" w:rsidRDefault="00017C6F"/>
    <w:p w14:paraId="129D3383" w14:textId="77777777" w:rsidR="00017C6F" w:rsidRDefault="00017C6F"/>
    <w:p w14:paraId="33CDDBC4" w14:textId="77777777" w:rsidR="00017C6F" w:rsidRDefault="00017C6F"/>
    <w:p w14:paraId="7B74CA5D" w14:textId="77777777" w:rsidR="00017C6F" w:rsidRDefault="00017C6F"/>
    <w:p w14:paraId="4A843BA9" w14:textId="77777777" w:rsidR="00017C6F" w:rsidRDefault="00017C6F"/>
    <w:p w14:paraId="4DF18F32" w14:textId="77777777" w:rsidR="00017C6F" w:rsidRDefault="00017C6F"/>
    <w:p w14:paraId="470F51F9" w14:textId="77777777" w:rsidR="00017C6F" w:rsidRDefault="00017C6F"/>
    <w:p w14:paraId="31C88B02" w14:textId="77777777" w:rsidR="00017C6F" w:rsidRDefault="00017C6F"/>
    <w:p w14:paraId="7589A57D" w14:textId="77777777" w:rsidR="00017C6F" w:rsidRDefault="00017C6F"/>
    <w:p w14:paraId="3C9E9D7A" w14:textId="77777777" w:rsidR="00017C6F" w:rsidRDefault="00017C6F"/>
    <w:p w14:paraId="2C0C2EE8" w14:textId="77777777" w:rsidR="00017C6F" w:rsidRDefault="00017C6F"/>
    <w:p w14:paraId="6A704F19" w14:textId="77777777" w:rsidR="00017C6F" w:rsidRDefault="00017C6F"/>
    <w:p w14:paraId="71976398" w14:textId="77777777" w:rsidR="00017C6F" w:rsidRDefault="00017C6F"/>
    <w:p w14:paraId="57D4C58A" w14:textId="77777777" w:rsidR="00017C6F" w:rsidRDefault="00017C6F"/>
    <w:p w14:paraId="18AB1AC6" w14:textId="77777777" w:rsidR="00017C6F" w:rsidRDefault="00017C6F"/>
    <w:p w14:paraId="772ED706" w14:textId="77777777" w:rsidR="00017C6F" w:rsidRDefault="00017C6F"/>
    <w:p w14:paraId="5AFBEAC1" w14:textId="77777777" w:rsidR="00017C6F" w:rsidRDefault="00017C6F"/>
    <w:p w14:paraId="0D69C568" w14:textId="77777777" w:rsidR="00017C6F" w:rsidRDefault="00017C6F"/>
    <w:p w14:paraId="2DC6F1B6" w14:textId="77777777" w:rsidR="00017C6F" w:rsidRDefault="00017C6F"/>
    <w:p w14:paraId="44339F2B" w14:textId="77777777" w:rsidR="00017C6F" w:rsidRDefault="00017C6F"/>
    <w:p w14:paraId="0B6E1C7A" w14:textId="77777777" w:rsidR="00017C6F" w:rsidRDefault="00017C6F"/>
    <w:p w14:paraId="1A471E5C" w14:textId="77777777" w:rsidR="00017C6F" w:rsidRDefault="00017C6F"/>
    <w:p w14:paraId="35645F14" w14:textId="77777777" w:rsidR="00017C6F" w:rsidRDefault="00017C6F"/>
    <w:p w14:paraId="66A049D2" w14:textId="77777777" w:rsidR="00017C6F" w:rsidRDefault="00017C6F"/>
    <w:p w14:paraId="2E3CE90A" w14:textId="77777777" w:rsidR="00017C6F" w:rsidRDefault="00017C6F"/>
    <w:p w14:paraId="71C4DFC0" w14:textId="77777777" w:rsidR="00C51074" w:rsidRDefault="00C51074"/>
    <w:p w14:paraId="28C8AEA7" w14:textId="77777777" w:rsidR="00017C6F" w:rsidRDefault="00017C6F"/>
    <w:p w14:paraId="35E117B5" w14:textId="77777777" w:rsidR="00017C6F" w:rsidRDefault="00017C6F"/>
    <w:p w14:paraId="175748D5" w14:textId="77777777" w:rsidR="00017C6F" w:rsidRDefault="00017C6F"/>
    <w:p w14:paraId="0A91D133" w14:textId="77777777" w:rsidR="00017C6F" w:rsidRDefault="00017C6F"/>
    <w:tbl>
      <w:tblPr>
        <w:tblW w:w="9060" w:type="dxa"/>
        <w:tblCellMar>
          <w:left w:w="70" w:type="dxa"/>
          <w:right w:w="70" w:type="dxa"/>
        </w:tblCellMar>
        <w:tblLook w:val="04A0" w:firstRow="1" w:lastRow="0" w:firstColumn="1" w:lastColumn="0" w:noHBand="0" w:noVBand="1"/>
      </w:tblPr>
      <w:tblGrid>
        <w:gridCol w:w="840"/>
        <w:gridCol w:w="4460"/>
        <w:gridCol w:w="1880"/>
        <w:gridCol w:w="1880"/>
      </w:tblGrid>
      <w:tr w:rsidR="00C51074" w:rsidRPr="00C014A6" w14:paraId="4BEDDD69" w14:textId="77777777" w:rsidTr="007E2367">
        <w:trPr>
          <w:trHeight w:val="267"/>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17133F63"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lastRenderedPageBreak/>
              <w:t> </w:t>
            </w:r>
          </w:p>
        </w:tc>
        <w:tc>
          <w:tcPr>
            <w:tcW w:w="4460"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587372BC"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t>PASYWA</w:t>
            </w:r>
          </w:p>
        </w:tc>
        <w:tc>
          <w:tcPr>
            <w:tcW w:w="3760"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600571DC" w14:textId="77777777" w:rsidR="00C51074" w:rsidRPr="00C014A6" w:rsidRDefault="00C51074" w:rsidP="007E2367">
            <w:pPr>
              <w:jc w:val="center"/>
              <w:rPr>
                <w:rFonts w:ascii="Arial" w:hAnsi="Arial" w:cs="Arial"/>
                <w:b/>
                <w:bCs/>
                <w:color w:val="FFFFFF"/>
              </w:rPr>
            </w:pPr>
            <w:r w:rsidRPr="00C014A6">
              <w:rPr>
                <w:rFonts w:ascii="Arial" w:hAnsi="Arial" w:cs="Arial"/>
                <w:b/>
                <w:bCs/>
                <w:color w:val="FFFFFF"/>
              </w:rPr>
              <w:t>Stan na</w:t>
            </w:r>
          </w:p>
        </w:tc>
      </w:tr>
      <w:tr w:rsidR="00C51074" w:rsidRPr="00C014A6" w14:paraId="1ACA191C" w14:textId="77777777" w:rsidTr="007E2367">
        <w:trPr>
          <w:trHeight w:val="267"/>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7F53F2D6" w14:textId="77777777" w:rsidR="00C51074" w:rsidRPr="00C014A6" w:rsidRDefault="00C51074" w:rsidP="007E2367">
            <w:pPr>
              <w:rPr>
                <w:rFonts w:ascii="Arial" w:hAnsi="Arial" w:cs="Arial"/>
                <w:b/>
                <w:bCs/>
                <w:color w:val="FFFFFF"/>
                <w:sz w:val="22"/>
                <w:szCs w:val="22"/>
              </w:rPr>
            </w:pPr>
          </w:p>
        </w:tc>
        <w:tc>
          <w:tcPr>
            <w:tcW w:w="4460" w:type="dxa"/>
            <w:vMerge/>
            <w:tcBorders>
              <w:top w:val="single" w:sz="4" w:space="0" w:color="auto"/>
              <w:left w:val="single" w:sz="4" w:space="0" w:color="auto"/>
              <w:bottom w:val="single" w:sz="4" w:space="0" w:color="000000"/>
              <w:right w:val="single" w:sz="4" w:space="0" w:color="auto"/>
            </w:tcBorders>
            <w:vAlign w:val="center"/>
            <w:hideMark/>
          </w:tcPr>
          <w:p w14:paraId="5297F8F2" w14:textId="77777777" w:rsidR="00C51074" w:rsidRPr="00C014A6" w:rsidRDefault="00C51074" w:rsidP="007E2367">
            <w:pPr>
              <w:rPr>
                <w:rFonts w:ascii="Arial" w:hAnsi="Arial" w:cs="Arial"/>
                <w:b/>
                <w:bCs/>
                <w:color w:val="FFFFFF"/>
                <w:sz w:val="22"/>
                <w:szCs w:val="22"/>
              </w:rPr>
            </w:pPr>
          </w:p>
        </w:tc>
        <w:tc>
          <w:tcPr>
            <w:tcW w:w="1880" w:type="dxa"/>
            <w:tcBorders>
              <w:top w:val="nil"/>
              <w:left w:val="nil"/>
              <w:bottom w:val="single" w:sz="4" w:space="0" w:color="000000"/>
              <w:right w:val="single" w:sz="4" w:space="0" w:color="000000"/>
            </w:tcBorders>
            <w:shd w:val="clear" w:color="000000" w:fill="1F4E78"/>
            <w:noWrap/>
            <w:vAlign w:val="bottom"/>
            <w:hideMark/>
          </w:tcPr>
          <w:p w14:paraId="2B3649D6"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22</w:t>
            </w:r>
          </w:p>
        </w:tc>
        <w:tc>
          <w:tcPr>
            <w:tcW w:w="1880" w:type="dxa"/>
            <w:tcBorders>
              <w:top w:val="nil"/>
              <w:left w:val="nil"/>
              <w:bottom w:val="single" w:sz="4" w:space="0" w:color="000000"/>
              <w:right w:val="single" w:sz="4" w:space="0" w:color="000000"/>
            </w:tcBorders>
            <w:shd w:val="clear" w:color="000000" w:fill="1F4E78"/>
            <w:noWrap/>
            <w:vAlign w:val="bottom"/>
            <w:hideMark/>
          </w:tcPr>
          <w:p w14:paraId="5CBB5C20"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21</w:t>
            </w:r>
          </w:p>
        </w:tc>
      </w:tr>
      <w:tr w:rsidR="00D65E76" w:rsidRPr="00C014A6" w14:paraId="7DE22CA1"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E6E6E6" w:fill="D6DCE4"/>
            <w:noWrap/>
            <w:vAlign w:val="bottom"/>
            <w:hideMark/>
          </w:tcPr>
          <w:p w14:paraId="563206B6"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w:t>
            </w:r>
          </w:p>
        </w:tc>
        <w:tc>
          <w:tcPr>
            <w:tcW w:w="4460" w:type="dxa"/>
            <w:tcBorders>
              <w:top w:val="nil"/>
              <w:left w:val="nil"/>
              <w:bottom w:val="single" w:sz="4" w:space="0" w:color="000000"/>
              <w:right w:val="single" w:sz="4" w:space="0" w:color="000000"/>
            </w:tcBorders>
            <w:shd w:val="clear" w:color="E6E6E6" w:fill="D6DCE4"/>
            <w:noWrap/>
            <w:vAlign w:val="bottom"/>
            <w:hideMark/>
          </w:tcPr>
          <w:p w14:paraId="58384F27"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Kapitał (fundusz) własny</w:t>
            </w:r>
          </w:p>
        </w:tc>
        <w:tc>
          <w:tcPr>
            <w:tcW w:w="1880" w:type="dxa"/>
            <w:tcBorders>
              <w:top w:val="nil"/>
              <w:left w:val="nil"/>
              <w:bottom w:val="single" w:sz="4" w:space="0" w:color="000000"/>
              <w:right w:val="single" w:sz="4" w:space="0" w:color="000000"/>
            </w:tcBorders>
            <w:shd w:val="clear" w:color="E6E6E6" w:fill="D6DCE4"/>
            <w:noWrap/>
            <w:vAlign w:val="center"/>
            <w:hideMark/>
          </w:tcPr>
          <w:p w14:paraId="03417F9C" w14:textId="77777777" w:rsidR="00D65E76" w:rsidRPr="00977CDD" w:rsidRDefault="00D65E76" w:rsidP="007E2367">
            <w:pPr>
              <w:jc w:val="right"/>
              <w:rPr>
                <w:rFonts w:ascii="Arial" w:hAnsi="Arial" w:cs="Arial"/>
                <w:b/>
                <w:bCs/>
              </w:rPr>
            </w:pPr>
            <w:r w:rsidRPr="00977CDD">
              <w:rPr>
                <w:rFonts w:ascii="Arial" w:hAnsi="Arial" w:cs="Arial"/>
                <w:b/>
                <w:bCs/>
              </w:rPr>
              <w:t>26 845 916,68</w:t>
            </w:r>
          </w:p>
        </w:tc>
        <w:tc>
          <w:tcPr>
            <w:tcW w:w="1880" w:type="dxa"/>
            <w:tcBorders>
              <w:top w:val="nil"/>
              <w:left w:val="nil"/>
              <w:bottom w:val="single" w:sz="4" w:space="0" w:color="000000"/>
              <w:right w:val="single" w:sz="4" w:space="0" w:color="000000"/>
            </w:tcBorders>
            <w:shd w:val="clear" w:color="E6E6E6" w:fill="D6DCE4"/>
            <w:noWrap/>
            <w:vAlign w:val="center"/>
            <w:hideMark/>
          </w:tcPr>
          <w:p w14:paraId="02C9417E" w14:textId="77777777" w:rsidR="00D65E76" w:rsidRDefault="00D65E76" w:rsidP="007E2367">
            <w:pPr>
              <w:jc w:val="right"/>
              <w:rPr>
                <w:rFonts w:ascii="Arial" w:hAnsi="Arial" w:cs="Arial"/>
                <w:b/>
                <w:bCs/>
              </w:rPr>
            </w:pPr>
            <w:r>
              <w:rPr>
                <w:rFonts w:ascii="Arial" w:hAnsi="Arial" w:cs="Arial"/>
                <w:b/>
                <w:bCs/>
              </w:rPr>
              <w:t>26 753 496,28</w:t>
            </w:r>
          </w:p>
        </w:tc>
      </w:tr>
      <w:tr w:rsidR="00D65E76" w:rsidRPr="00C014A6" w14:paraId="46A86A76"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68D7139E"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A.I.</w:t>
            </w:r>
          </w:p>
        </w:tc>
        <w:tc>
          <w:tcPr>
            <w:tcW w:w="4460" w:type="dxa"/>
            <w:tcBorders>
              <w:top w:val="nil"/>
              <w:left w:val="nil"/>
              <w:bottom w:val="single" w:sz="4" w:space="0" w:color="000000"/>
              <w:right w:val="single" w:sz="4" w:space="0" w:color="000000"/>
            </w:tcBorders>
            <w:shd w:val="clear" w:color="auto" w:fill="auto"/>
            <w:noWrap/>
            <w:vAlign w:val="bottom"/>
            <w:hideMark/>
          </w:tcPr>
          <w:p w14:paraId="1E1885C4"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Kapitał (fundusz) podstawowy</w:t>
            </w:r>
          </w:p>
        </w:tc>
        <w:tc>
          <w:tcPr>
            <w:tcW w:w="1880" w:type="dxa"/>
            <w:tcBorders>
              <w:top w:val="nil"/>
              <w:left w:val="nil"/>
              <w:bottom w:val="single" w:sz="4" w:space="0" w:color="000000"/>
              <w:right w:val="single" w:sz="4" w:space="0" w:color="000000"/>
            </w:tcBorders>
            <w:shd w:val="clear" w:color="auto" w:fill="auto"/>
            <w:noWrap/>
            <w:vAlign w:val="center"/>
            <w:hideMark/>
          </w:tcPr>
          <w:p w14:paraId="2DD0833A" w14:textId="77777777" w:rsidR="00D65E76" w:rsidRPr="00977CDD" w:rsidRDefault="00D65E76" w:rsidP="007E2367">
            <w:pPr>
              <w:jc w:val="right"/>
              <w:rPr>
                <w:rFonts w:ascii="Arial" w:hAnsi="Arial" w:cs="Arial"/>
                <w:b/>
              </w:rPr>
            </w:pPr>
            <w:r w:rsidRPr="00977CDD">
              <w:rPr>
                <w:rFonts w:ascii="Arial" w:hAnsi="Arial" w:cs="Arial"/>
                <w:b/>
              </w:rPr>
              <w:t>25 017 300,00</w:t>
            </w:r>
          </w:p>
        </w:tc>
        <w:tc>
          <w:tcPr>
            <w:tcW w:w="1880" w:type="dxa"/>
            <w:tcBorders>
              <w:top w:val="nil"/>
              <w:left w:val="nil"/>
              <w:bottom w:val="single" w:sz="4" w:space="0" w:color="000000"/>
              <w:right w:val="single" w:sz="4" w:space="0" w:color="000000"/>
            </w:tcBorders>
            <w:shd w:val="clear" w:color="auto" w:fill="auto"/>
            <w:noWrap/>
            <w:vAlign w:val="center"/>
            <w:hideMark/>
          </w:tcPr>
          <w:p w14:paraId="33470570" w14:textId="77777777" w:rsidR="00D65E76" w:rsidRDefault="00D65E76" w:rsidP="007E2367">
            <w:pPr>
              <w:jc w:val="right"/>
              <w:rPr>
                <w:rFonts w:ascii="Arial" w:hAnsi="Arial" w:cs="Arial"/>
              </w:rPr>
            </w:pPr>
            <w:r>
              <w:rPr>
                <w:rFonts w:ascii="Arial" w:hAnsi="Arial" w:cs="Arial"/>
              </w:rPr>
              <w:t>25 573 950,00</w:t>
            </w:r>
          </w:p>
        </w:tc>
      </w:tr>
      <w:tr w:rsidR="00D65E76" w:rsidRPr="00C014A6" w14:paraId="10926D4F" w14:textId="77777777" w:rsidTr="007E2367">
        <w:trPr>
          <w:trHeight w:val="28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609035D"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A.II.</w:t>
            </w:r>
          </w:p>
        </w:tc>
        <w:tc>
          <w:tcPr>
            <w:tcW w:w="4460" w:type="dxa"/>
            <w:tcBorders>
              <w:top w:val="nil"/>
              <w:left w:val="nil"/>
              <w:bottom w:val="single" w:sz="4" w:space="0" w:color="000000"/>
              <w:right w:val="single" w:sz="4" w:space="0" w:color="000000"/>
            </w:tcBorders>
            <w:shd w:val="clear" w:color="auto" w:fill="auto"/>
            <w:noWrap/>
            <w:vAlign w:val="bottom"/>
            <w:hideMark/>
          </w:tcPr>
          <w:p w14:paraId="62D2E019"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Kapitał (fundusz) zapasowy, w tym:</w:t>
            </w:r>
          </w:p>
        </w:tc>
        <w:tc>
          <w:tcPr>
            <w:tcW w:w="1880" w:type="dxa"/>
            <w:tcBorders>
              <w:top w:val="nil"/>
              <w:left w:val="nil"/>
              <w:bottom w:val="single" w:sz="4" w:space="0" w:color="000000"/>
              <w:right w:val="single" w:sz="4" w:space="0" w:color="000000"/>
            </w:tcBorders>
            <w:shd w:val="clear" w:color="auto" w:fill="auto"/>
            <w:noWrap/>
            <w:vAlign w:val="center"/>
            <w:hideMark/>
          </w:tcPr>
          <w:p w14:paraId="4EEC0CB4" w14:textId="77777777" w:rsidR="00D65E76" w:rsidRPr="008A24A6" w:rsidRDefault="00D65E76" w:rsidP="007E2367">
            <w:pPr>
              <w:jc w:val="right"/>
              <w:rPr>
                <w:rFonts w:ascii="Arial" w:hAnsi="Arial" w:cs="Arial"/>
                <w:b/>
              </w:rPr>
            </w:pPr>
            <w:r w:rsidRPr="008A24A6">
              <w:rPr>
                <w:rFonts w:ascii="Arial" w:hAnsi="Arial" w:cs="Arial"/>
                <w:b/>
              </w:rPr>
              <w:t>127 110,73</w:t>
            </w:r>
          </w:p>
        </w:tc>
        <w:tc>
          <w:tcPr>
            <w:tcW w:w="1880" w:type="dxa"/>
            <w:tcBorders>
              <w:top w:val="nil"/>
              <w:left w:val="nil"/>
              <w:bottom w:val="single" w:sz="4" w:space="0" w:color="000000"/>
              <w:right w:val="single" w:sz="4" w:space="0" w:color="000000"/>
            </w:tcBorders>
            <w:shd w:val="clear" w:color="auto" w:fill="auto"/>
            <w:noWrap/>
            <w:vAlign w:val="center"/>
            <w:hideMark/>
          </w:tcPr>
          <w:p w14:paraId="50B02543" w14:textId="77777777" w:rsidR="00D65E76" w:rsidRPr="0082487A" w:rsidRDefault="00D65E76" w:rsidP="007E2367">
            <w:pPr>
              <w:jc w:val="right"/>
              <w:rPr>
                <w:rFonts w:ascii="Arial" w:hAnsi="Arial" w:cs="Arial"/>
                <w:b/>
              </w:rPr>
            </w:pPr>
            <w:r w:rsidRPr="0082487A">
              <w:rPr>
                <w:rFonts w:ascii="Arial" w:hAnsi="Arial" w:cs="Arial"/>
                <w:b/>
              </w:rPr>
              <w:t>127 110,73</w:t>
            </w:r>
          </w:p>
        </w:tc>
      </w:tr>
      <w:tr w:rsidR="00D65E76" w:rsidRPr="00C014A6" w14:paraId="4F46C08A" w14:textId="77777777" w:rsidTr="007E2367">
        <w:trPr>
          <w:trHeight w:val="525"/>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5C782DBD" w14:textId="77777777" w:rsidR="00D65E76" w:rsidRPr="00C014A6" w:rsidRDefault="00D65E76" w:rsidP="007E2367">
            <w:pPr>
              <w:jc w:val="right"/>
              <w:rPr>
                <w:rFonts w:ascii="Arial" w:hAnsi="Arial" w:cs="Arial"/>
                <w:b/>
                <w:bCs/>
                <w:color w:val="000000"/>
                <w:sz w:val="18"/>
                <w:szCs w:val="18"/>
              </w:rPr>
            </w:pPr>
            <w:r w:rsidRPr="00C014A6">
              <w:rPr>
                <w:rFonts w:ascii="Arial" w:hAnsi="Arial" w:cs="Arial"/>
                <w:b/>
                <w:bCs/>
                <w:color w:val="000000"/>
                <w:sz w:val="18"/>
                <w:szCs w:val="18"/>
              </w:rPr>
              <w:t>-</w:t>
            </w:r>
          </w:p>
        </w:tc>
        <w:tc>
          <w:tcPr>
            <w:tcW w:w="4460" w:type="dxa"/>
            <w:tcBorders>
              <w:top w:val="nil"/>
              <w:left w:val="nil"/>
              <w:bottom w:val="single" w:sz="4" w:space="0" w:color="000000"/>
              <w:right w:val="single" w:sz="4" w:space="0" w:color="000000"/>
            </w:tcBorders>
            <w:shd w:val="clear" w:color="auto" w:fill="auto"/>
            <w:vAlign w:val="bottom"/>
            <w:hideMark/>
          </w:tcPr>
          <w:p w14:paraId="097F94C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nadwyżka wartości sprzedaży (wartości emisyjnej) nad wartością nominalną udziałów (akcji)</w:t>
            </w:r>
          </w:p>
        </w:tc>
        <w:tc>
          <w:tcPr>
            <w:tcW w:w="1880" w:type="dxa"/>
            <w:tcBorders>
              <w:top w:val="nil"/>
              <w:left w:val="nil"/>
              <w:bottom w:val="single" w:sz="4" w:space="0" w:color="000000"/>
              <w:right w:val="single" w:sz="4" w:space="0" w:color="000000"/>
            </w:tcBorders>
            <w:shd w:val="clear" w:color="auto" w:fill="auto"/>
            <w:noWrap/>
            <w:vAlign w:val="bottom"/>
            <w:hideMark/>
          </w:tcPr>
          <w:p w14:paraId="7E7BB6C9" w14:textId="77777777" w:rsidR="00D65E76" w:rsidRPr="00EB43DF" w:rsidRDefault="00D65E76" w:rsidP="007E2367">
            <w:pPr>
              <w:spacing w:line="360" w:lineRule="auto"/>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6B204011" w14:textId="77777777" w:rsidR="00D65E76" w:rsidRPr="00EB43DF" w:rsidRDefault="00D65E76" w:rsidP="007E2367">
            <w:pPr>
              <w:spacing w:line="360" w:lineRule="auto"/>
              <w:jc w:val="center"/>
              <w:rPr>
                <w:rFonts w:ascii="Arial" w:hAnsi="Arial" w:cs="Arial"/>
                <w:color w:val="000000"/>
              </w:rPr>
            </w:pPr>
            <w:r w:rsidRPr="00EB43DF">
              <w:rPr>
                <w:rFonts w:ascii="Arial" w:hAnsi="Arial" w:cs="Arial"/>
                <w:color w:val="000000"/>
              </w:rPr>
              <w:t>-</w:t>
            </w:r>
          </w:p>
        </w:tc>
      </w:tr>
      <w:tr w:rsidR="00D65E76" w:rsidRPr="00C014A6" w14:paraId="226FF2F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68554B6B"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A.III.</w:t>
            </w:r>
          </w:p>
        </w:tc>
        <w:tc>
          <w:tcPr>
            <w:tcW w:w="4460" w:type="dxa"/>
            <w:tcBorders>
              <w:top w:val="nil"/>
              <w:left w:val="nil"/>
              <w:bottom w:val="single" w:sz="4" w:space="0" w:color="000000"/>
              <w:right w:val="single" w:sz="4" w:space="0" w:color="000000"/>
            </w:tcBorders>
            <w:shd w:val="clear" w:color="auto" w:fill="auto"/>
            <w:vAlign w:val="center"/>
            <w:hideMark/>
          </w:tcPr>
          <w:p w14:paraId="2B3B272E"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Kapitał (fundusz) z aktualizacji wyceny, w tym:</w:t>
            </w:r>
          </w:p>
        </w:tc>
        <w:tc>
          <w:tcPr>
            <w:tcW w:w="1880" w:type="dxa"/>
            <w:tcBorders>
              <w:top w:val="nil"/>
              <w:left w:val="nil"/>
              <w:bottom w:val="single" w:sz="4" w:space="0" w:color="000000"/>
              <w:right w:val="single" w:sz="4" w:space="0" w:color="000000"/>
            </w:tcBorders>
            <w:shd w:val="clear" w:color="auto" w:fill="auto"/>
            <w:noWrap/>
            <w:vAlign w:val="center"/>
            <w:hideMark/>
          </w:tcPr>
          <w:p w14:paraId="175AEB5A" w14:textId="77777777" w:rsidR="00D65E76" w:rsidRPr="00957EDC" w:rsidRDefault="00D65E76" w:rsidP="007E2367">
            <w:pPr>
              <w:jc w:val="right"/>
              <w:rPr>
                <w:rFonts w:ascii="Arial" w:hAnsi="Arial" w:cs="Arial"/>
                <w:b/>
              </w:rPr>
            </w:pPr>
            <w:r w:rsidRPr="00957EDC">
              <w:rPr>
                <w:rFonts w:ascii="Arial" w:hAnsi="Arial" w:cs="Arial"/>
                <w:b/>
              </w:rPr>
              <w:t>1 795 202,57</w:t>
            </w:r>
          </w:p>
        </w:tc>
        <w:tc>
          <w:tcPr>
            <w:tcW w:w="1880" w:type="dxa"/>
            <w:tcBorders>
              <w:top w:val="nil"/>
              <w:left w:val="nil"/>
              <w:bottom w:val="single" w:sz="4" w:space="0" w:color="000000"/>
              <w:right w:val="single" w:sz="4" w:space="0" w:color="000000"/>
            </w:tcBorders>
            <w:shd w:val="clear" w:color="auto" w:fill="auto"/>
            <w:noWrap/>
            <w:vAlign w:val="center"/>
            <w:hideMark/>
          </w:tcPr>
          <w:p w14:paraId="160394CB" w14:textId="77777777" w:rsidR="00D65E76" w:rsidRPr="00957EDC" w:rsidRDefault="00D65E76" w:rsidP="007E2367">
            <w:pPr>
              <w:jc w:val="right"/>
              <w:rPr>
                <w:rFonts w:ascii="Arial" w:hAnsi="Arial" w:cs="Arial"/>
                <w:b/>
              </w:rPr>
            </w:pPr>
            <w:r w:rsidRPr="00957EDC">
              <w:rPr>
                <w:rFonts w:ascii="Arial" w:hAnsi="Arial" w:cs="Arial"/>
                <w:b/>
              </w:rPr>
              <w:t>1 795 202,57</w:t>
            </w:r>
          </w:p>
        </w:tc>
      </w:tr>
      <w:tr w:rsidR="00D65E76" w:rsidRPr="00C014A6" w14:paraId="37700F21"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3BC87839" w14:textId="77777777" w:rsidR="00D65E76" w:rsidRPr="00C014A6" w:rsidRDefault="00D65E76" w:rsidP="007E2367">
            <w:pPr>
              <w:jc w:val="right"/>
              <w:rPr>
                <w:rFonts w:ascii="Arial" w:hAnsi="Arial" w:cs="Arial"/>
                <w:b/>
                <w:bCs/>
                <w:color w:val="000000"/>
                <w:sz w:val="18"/>
                <w:szCs w:val="18"/>
              </w:rPr>
            </w:pPr>
            <w:r w:rsidRPr="00C014A6">
              <w:rPr>
                <w:rFonts w:ascii="Arial" w:hAnsi="Arial" w:cs="Arial"/>
                <w:b/>
                <w:bCs/>
                <w:color w:val="000000"/>
                <w:sz w:val="18"/>
                <w:szCs w:val="18"/>
              </w:rPr>
              <w:t>-</w:t>
            </w:r>
          </w:p>
        </w:tc>
        <w:tc>
          <w:tcPr>
            <w:tcW w:w="4460" w:type="dxa"/>
            <w:tcBorders>
              <w:top w:val="nil"/>
              <w:left w:val="nil"/>
              <w:bottom w:val="single" w:sz="4" w:space="0" w:color="000000"/>
              <w:right w:val="single" w:sz="4" w:space="0" w:color="000000"/>
            </w:tcBorders>
            <w:shd w:val="clear" w:color="auto" w:fill="auto"/>
            <w:vAlign w:val="center"/>
            <w:hideMark/>
          </w:tcPr>
          <w:p w14:paraId="14B8E6A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aktualizacji wartości godziwej</w:t>
            </w:r>
          </w:p>
        </w:tc>
        <w:tc>
          <w:tcPr>
            <w:tcW w:w="1880" w:type="dxa"/>
            <w:tcBorders>
              <w:top w:val="nil"/>
              <w:left w:val="nil"/>
              <w:bottom w:val="single" w:sz="4" w:space="0" w:color="000000"/>
              <w:right w:val="single" w:sz="4" w:space="0" w:color="000000"/>
            </w:tcBorders>
            <w:shd w:val="clear" w:color="auto" w:fill="auto"/>
            <w:noWrap/>
            <w:vAlign w:val="bottom"/>
            <w:hideMark/>
          </w:tcPr>
          <w:p w14:paraId="1475FE4C"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0DA96ABA"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022D9B82"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6101293F"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A.IV.</w:t>
            </w:r>
          </w:p>
        </w:tc>
        <w:tc>
          <w:tcPr>
            <w:tcW w:w="4460" w:type="dxa"/>
            <w:tcBorders>
              <w:top w:val="nil"/>
              <w:left w:val="nil"/>
              <w:bottom w:val="single" w:sz="4" w:space="0" w:color="000000"/>
              <w:right w:val="single" w:sz="4" w:space="0" w:color="000000"/>
            </w:tcBorders>
            <w:shd w:val="clear" w:color="auto" w:fill="auto"/>
            <w:noWrap/>
            <w:vAlign w:val="bottom"/>
            <w:hideMark/>
          </w:tcPr>
          <w:p w14:paraId="049841F0"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Pozostałe kapitały (fundusze) rezerwowe, w tym:</w:t>
            </w:r>
          </w:p>
        </w:tc>
        <w:tc>
          <w:tcPr>
            <w:tcW w:w="1880" w:type="dxa"/>
            <w:tcBorders>
              <w:top w:val="nil"/>
              <w:left w:val="nil"/>
              <w:bottom w:val="single" w:sz="4" w:space="0" w:color="000000"/>
              <w:right w:val="single" w:sz="4" w:space="0" w:color="000000"/>
            </w:tcBorders>
            <w:shd w:val="clear" w:color="auto" w:fill="auto"/>
            <w:noWrap/>
            <w:vAlign w:val="bottom"/>
            <w:hideMark/>
          </w:tcPr>
          <w:p w14:paraId="602644D0" w14:textId="77777777" w:rsidR="00D65E76" w:rsidRPr="00EB43DF" w:rsidRDefault="00D65E76" w:rsidP="007E2367">
            <w:pPr>
              <w:jc w:val="center"/>
              <w:rPr>
                <w:rFonts w:ascii="Arial" w:hAnsi="Arial" w:cs="Arial"/>
                <w:b/>
                <w:bCs/>
                <w:color w:val="000000"/>
              </w:rPr>
            </w:pPr>
            <w:r w:rsidRPr="00EB43DF">
              <w:rPr>
                <w:rFonts w:ascii="Arial" w:hAnsi="Arial" w:cs="Arial"/>
                <w:b/>
                <w:bCs/>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372ADB58" w14:textId="77777777" w:rsidR="00D65E76" w:rsidRPr="00EB43DF" w:rsidRDefault="00D65E76" w:rsidP="007E2367">
            <w:pPr>
              <w:jc w:val="center"/>
              <w:rPr>
                <w:rFonts w:ascii="Arial" w:hAnsi="Arial" w:cs="Arial"/>
                <w:b/>
                <w:bCs/>
                <w:color w:val="000000"/>
              </w:rPr>
            </w:pPr>
            <w:r w:rsidRPr="00EB43DF">
              <w:rPr>
                <w:rFonts w:ascii="Arial" w:hAnsi="Arial" w:cs="Arial"/>
                <w:b/>
                <w:bCs/>
                <w:color w:val="000000"/>
              </w:rPr>
              <w:t>-</w:t>
            </w:r>
          </w:p>
        </w:tc>
      </w:tr>
      <w:tr w:rsidR="00D65E76" w:rsidRPr="00C014A6" w14:paraId="364ED5B5" w14:textId="77777777" w:rsidTr="007E2367">
        <w:trPr>
          <w:trHeight w:val="27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2AB38A38" w14:textId="77777777" w:rsidR="00D65E76" w:rsidRPr="00C014A6" w:rsidRDefault="00D65E76" w:rsidP="007E2367">
            <w:pPr>
              <w:jc w:val="right"/>
              <w:rPr>
                <w:rFonts w:ascii="Arial" w:hAnsi="Arial" w:cs="Arial"/>
                <w:b/>
                <w:bCs/>
                <w:color w:val="000000"/>
                <w:sz w:val="18"/>
                <w:szCs w:val="18"/>
              </w:rPr>
            </w:pPr>
            <w:r w:rsidRPr="00C014A6">
              <w:rPr>
                <w:rFonts w:ascii="Arial" w:hAnsi="Arial" w:cs="Arial"/>
                <w:b/>
                <w:bCs/>
                <w:color w:val="000000"/>
                <w:sz w:val="18"/>
                <w:szCs w:val="18"/>
              </w:rPr>
              <w:t>-</w:t>
            </w:r>
          </w:p>
        </w:tc>
        <w:tc>
          <w:tcPr>
            <w:tcW w:w="4460" w:type="dxa"/>
            <w:tcBorders>
              <w:top w:val="nil"/>
              <w:left w:val="nil"/>
              <w:bottom w:val="single" w:sz="4" w:space="0" w:color="000000"/>
              <w:right w:val="single" w:sz="4" w:space="0" w:color="000000"/>
            </w:tcBorders>
            <w:shd w:val="clear" w:color="auto" w:fill="auto"/>
            <w:vAlign w:val="center"/>
            <w:hideMark/>
          </w:tcPr>
          <w:p w14:paraId="44CA3E7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tworzone zgodnie z umową (statutem) spółki</w:t>
            </w:r>
          </w:p>
        </w:tc>
        <w:tc>
          <w:tcPr>
            <w:tcW w:w="1880" w:type="dxa"/>
            <w:tcBorders>
              <w:top w:val="nil"/>
              <w:left w:val="nil"/>
              <w:bottom w:val="single" w:sz="4" w:space="0" w:color="000000"/>
              <w:right w:val="single" w:sz="4" w:space="0" w:color="000000"/>
            </w:tcBorders>
            <w:shd w:val="clear" w:color="auto" w:fill="auto"/>
            <w:vAlign w:val="center"/>
            <w:hideMark/>
          </w:tcPr>
          <w:p w14:paraId="1DCB4DF3"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vAlign w:val="center"/>
            <w:hideMark/>
          </w:tcPr>
          <w:p w14:paraId="1B7A1A47"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4450585A" w14:textId="77777777" w:rsidTr="007E2367">
        <w:trPr>
          <w:trHeight w:val="270"/>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09695846" w14:textId="77777777" w:rsidR="00D65E76" w:rsidRPr="00C014A6" w:rsidRDefault="00D65E76" w:rsidP="007E2367">
            <w:pPr>
              <w:jc w:val="right"/>
              <w:rPr>
                <w:rFonts w:ascii="Arial" w:hAnsi="Arial" w:cs="Arial"/>
                <w:b/>
                <w:bCs/>
                <w:color w:val="000000"/>
                <w:sz w:val="18"/>
                <w:szCs w:val="18"/>
              </w:rPr>
            </w:pPr>
            <w:r w:rsidRPr="00C014A6">
              <w:rPr>
                <w:rFonts w:ascii="Arial" w:hAnsi="Arial" w:cs="Arial"/>
                <w:b/>
                <w:bCs/>
                <w:color w:val="000000"/>
                <w:sz w:val="18"/>
                <w:szCs w:val="18"/>
              </w:rPr>
              <w:t>-</w:t>
            </w:r>
          </w:p>
        </w:tc>
        <w:tc>
          <w:tcPr>
            <w:tcW w:w="4460" w:type="dxa"/>
            <w:tcBorders>
              <w:top w:val="nil"/>
              <w:left w:val="nil"/>
              <w:bottom w:val="single" w:sz="4" w:space="0" w:color="000000"/>
              <w:right w:val="single" w:sz="4" w:space="0" w:color="000000"/>
            </w:tcBorders>
            <w:shd w:val="clear" w:color="auto" w:fill="auto"/>
            <w:vAlign w:val="center"/>
            <w:hideMark/>
          </w:tcPr>
          <w:p w14:paraId="296C2EE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na udziały (akcje) własne</w:t>
            </w:r>
          </w:p>
        </w:tc>
        <w:tc>
          <w:tcPr>
            <w:tcW w:w="1880" w:type="dxa"/>
            <w:tcBorders>
              <w:top w:val="nil"/>
              <w:left w:val="nil"/>
              <w:bottom w:val="single" w:sz="4" w:space="0" w:color="000000"/>
              <w:right w:val="single" w:sz="4" w:space="0" w:color="000000"/>
            </w:tcBorders>
            <w:shd w:val="clear" w:color="auto" w:fill="auto"/>
            <w:vAlign w:val="center"/>
            <w:hideMark/>
          </w:tcPr>
          <w:p w14:paraId="3650139C"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vAlign w:val="center"/>
            <w:hideMark/>
          </w:tcPr>
          <w:p w14:paraId="390D0A49"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2B46EE07"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95A599F"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A.V.</w:t>
            </w:r>
          </w:p>
        </w:tc>
        <w:tc>
          <w:tcPr>
            <w:tcW w:w="4460" w:type="dxa"/>
            <w:tcBorders>
              <w:top w:val="nil"/>
              <w:left w:val="nil"/>
              <w:bottom w:val="single" w:sz="4" w:space="0" w:color="000000"/>
              <w:right w:val="single" w:sz="4" w:space="0" w:color="000000"/>
            </w:tcBorders>
            <w:shd w:val="clear" w:color="auto" w:fill="auto"/>
            <w:noWrap/>
            <w:vAlign w:val="bottom"/>
            <w:hideMark/>
          </w:tcPr>
          <w:p w14:paraId="7A2D1C4C"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Zysk (strata) z lat ubiegłych</w:t>
            </w:r>
          </w:p>
        </w:tc>
        <w:tc>
          <w:tcPr>
            <w:tcW w:w="1880" w:type="dxa"/>
            <w:tcBorders>
              <w:top w:val="nil"/>
              <w:left w:val="nil"/>
              <w:bottom w:val="single" w:sz="4" w:space="0" w:color="000000"/>
              <w:right w:val="single" w:sz="4" w:space="0" w:color="000000"/>
            </w:tcBorders>
            <w:shd w:val="clear" w:color="auto" w:fill="auto"/>
            <w:noWrap/>
            <w:vAlign w:val="center"/>
            <w:hideMark/>
          </w:tcPr>
          <w:p w14:paraId="2FA39342" w14:textId="77777777" w:rsidR="00D65E76" w:rsidRPr="008A24A6" w:rsidRDefault="00D65E76" w:rsidP="007E2367">
            <w:pPr>
              <w:jc w:val="right"/>
              <w:rPr>
                <w:rFonts w:ascii="Arial" w:hAnsi="Arial" w:cs="Arial"/>
                <w:b/>
              </w:rPr>
            </w:pPr>
            <w:r w:rsidRPr="008A24A6">
              <w:rPr>
                <w:rFonts w:ascii="Arial" w:hAnsi="Arial" w:cs="Arial"/>
                <w:b/>
                <w:color w:val="FF0000"/>
              </w:rPr>
              <w:t>- 186 117,02</w:t>
            </w:r>
          </w:p>
        </w:tc>
        <w:tc>
          <w:tcPr>
            <w:tcW w:w="1880" w:type="dxa"/>
            <w:tcBorders>
              <w:top w:val="nil"/>
              <w:left w:val="nil"/>
              <w:bottom w:val="single" w:sz="4" w:space="0" w:color="000000"/>
              <w:right w:val="single" w:sz="4" w:space="0" w:color="000000"/>
            </w:tcBorders>
            <w:shd w:val="clear" w:color="auto" w:fill="auto"/>
            <w:noWrap/>
            <w:vAlign w:val="center"/>
            <w:hideMark/>
          </w:tcPr>
          <w:p w14:paraId="31552A5D" w14:textId="77777777" w:rsidR="00D65E76" w:rsidRPr="00A03791" w:rsidRDefault="00D65E76" w:rsidP="007E2367">
            <w:pPr>
              <w:jc w:val="right"/>
              <w:rPr>
                <w:rFonts w:ascii="Arial" w:hAnsi="Arial" w:cs="Arial"/>
                <w:b/>
                <w:color w:val="FF0000"/>
              </w:rPr>
            </w:pPr>
            <w:r w:rsidRPr="00A03791">
              <w:rPr>
                <w:rFonts w:ascii="Arial" w:hAnsi="Arial" w:cs="Arial"/>
                <w:b/>
                <w:color w:val="FF0000"/>
              </w:rPr>
              <w:t>- 750 022,07</w:t>
            </w:r>
          </w:p>
        </w:tc>
      </w:tr>
      <w:tr w:rsidR="00D65E76" w:rsidRPr="00C014A6" w14:paraId="6BA1FC1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B265DE1"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A.VI.</w:t>
            </w:r>
          </w:p>
        </w:tc>
        <w:tc>
          <w:tcPr>
            <w:tcW w:w="4460" w:type="dxa"/>
            <w:tcBorders>
              <w:top w:val="nil"/>
              <w:left w:val="nil"/>
              <w:bottom w:val="single" w:sz="4" w:space="0" w:color="000000"/>
              <w:right w:val="single" w:sz="4" w:space="0" w:color="000000"/>
            </w:tcBorders>
            <w:shd w:val="clear" w:color="auto" w:fill="auto"/>
            <w:noWrap/>
            <w:vAlign w:val="bottom"/>
            <w:hideMark/>
          </w:tcPr>
          <w:p w14:paraId="69EC6AAF"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Zysk (strata) netto</w:t>
            </w:r>
          </w:p>
        </w:tc>
        <w:tc>
          <w:tcPr>
            <w:tcW w:w="1880" w:type="dxa"/>
            <w:tcBorders>
              <w:top w:val="nil"/>
              <w:left w:val="nil"/>
              <w:bottom w:val="single" w:sz="4" w:space="0" w:color="000000"/>
              <w:right w:val="single" w:sz="4" w:space="0" w:color="000000"/>
            </w:tcBorders>
            <w:shd w:val="clear" w:color="auto" w:fill="auto"/>
            <w:noWrap/>
            <w:vAlign w:val="center"/>
            <w:hideMark/>
          </w:tcPr>
          <w:p w14:paraId="2DC5B5A2" w14:textId="77777777" w:rsidR="00D65E76" w:rsidRPr="00977CDD" w:rsidRDefault="00D65E76" w:rsidP="007E2367">
            <w:pPr>
              <w:jc w:val="right"/>
              <w:rPr>
                <w:rFonts w:ascii="Arial" w:hAnsi="Arial" w:cs="Arial"/>
                <w:b/>
              </w:rPr>
            </w:pPr>
            <w:r w:rsidRPr="00977CDD">
              <w:rPr>
                <w:rFonts w:ascii="Arial" w:hAnsi="Arial" w:cs="Arial"/>
                <w:b/>
              </w:rPr>
              <w:t>92 420,40</w:t>
            </w:r>
          </w:p>
        </w:tc>
        <w:tc>
          <w:tcPr>
            <w:tcW w:w="1880" w:type="dxa"/>
            <w:tcBorders>
              <w:top w:val="nil"/>
              <w:left w:val="nil"/>
              <w:bottom w:val="single" w:sz="4" w:space="0" w:color="000000"/>
              <w:right w:val="single" w:sz="4" w:space="0" w:color="000000"/>
            </w:tcBorders>
            <w:shd w:val="clear" w:color="auto" w:fill="auto"/>
            <w:noWrap/>
            <w:vAlign w:val="center"/>
            <w:hideMark/>
          </w:tcPr>
          <w:p w14:paraId="14D5DD93" w14:textId="77777777" w:rsidR="00D65E76" w:rsidRPr="00A03791" w:rsidRDefault="00D65E76" w:rsidP="007E2367">
            <w:pPr>
              <w:jc w:val="right"/>
              <w:rPr>
                <w:rFonts w:ascii="Arial" w:hAnsi="Arial" w:cs="Arial"/>
                <w:b/>
              </w:rPr>
            </w:pPr>
            <w:r w:rsidRPr="00A03791">
              <w:rPr>
                <w:rFonts w:ascii="Arial" w:hAnsi="Arial" w:cs="Arial"/>
                <w:b/>
              </w:rPr>
              <w:t>7 255,05</w:t>
            </w:r>
          </w:p>
        </w:tc>
      </w:tr>
      <w:tr w:rsidR="00D65E76" w:rsidRPr="00C014A6" w14:paraId="5E33FA42" w14:textId="77777777" w:rsidTr="007E2367">
        <w:trPr>
          <w:trHeight w:val="46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050ADDC"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A.VII.</w:t>
            </w:r>
          </w:p>
        </w:tc>
        <w:tc>
          <w:tcPr>
            <w:tcW w:w="4460" w:type="dxa"/>
            <w:tcBorders>
              <w:top w:val="nil"/>
              <w:left w:val="nil"/>
              <w:bottom w:val="single" w:sz="4" w:space="0" w:color="000000"/>
              <w:right w:val="single" w:sz="4" w:space="0" w:color="000000"/>
            </w:tcBorders>
            <w:shd w:val="clear" w:color="auto" w:fill="auto"/>
            <w:vAlign w:val="bottom"/>
            <w:hideMark/>
          </w:tcPr>
          <w:p w14:paraId="722AB10D"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Odpisy z zysku netto w ciągu roku obrotowego (wielkość ujemna)</w:t>
            </w:r>
            <w:r>
              <w:rPr>
                <w:rFonts w:ascii="Arial" w:hAnsi="Arial" w:cs="Arial"/>
                <w:b/>
                <w:bCs/>
                <w:color w:val="000000"/>
                <w:sz w:val="18"/>
                <w:szCs w:val="18"/>
              </w:rPr>
              <w:t xml:space="preserve"> </w:t>
            </w:r>
          </w:p>
        </w:tc>
        <w:tc>
          <w:tcPr>
            <w:tcW w:w="1880" w:type="dxa"/>
            <w:tcBorders>
              <w:top w:val="nil"/>
              <w:left w:val="nil"/>
              <w:bottom w:val="single" w:sz="4" w:space="0" w:color="000000"/>
              <w:right w:val="single" w:sz="4" w:space="0" w:color="000000"/>
            </w:tcBorders>
            <w:shd w:val="clear" w:color="auto" w:fill="auto"/>
            <w:noWrap/>
            <w:vAlign w:val="bottom"/>
            <w:hideMark/>
          </w:tcPr>
          <w:p w14:paraId="6AD741A5" w14:textId="77777777" w:rsidR="00D65E76" w:rsidRPr="00EB43DF" w:rsidRDefault="00D65E76" w:rsidP="007E2367">
            <w:pPr>
              <w:spacing w:line="360" w:lineRule="auto"/>
              <w:jc w:val="center"/>
              <w:rPr>
                <w:rFonts w:ascii="Arial" w:hAnsi="Arial" w:cs="Arial"/>
                <w:b/>
                <w:bCs/>
                <w:color w:val="000000"/>
              </w:rPr>
            </w:pPr>
            <w:r w:rsidRPr="00EB43DF">
              <w:rPr>
                <w:rFonts w:ascii="Arial" w:hAnsi="Arial" w:cs="Arial"/>
                <w:b/>
                <w:bCs/>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5EFE55F1" w14:textId="77777777" w:rsidR="00D65E76" w:rsidRPr="00EB43DF" w:rsidRDefault="00D65E76" w:rsidP="007E2367">
            <w:pPr>
              <w:spacing w:line="360" w:lineRule="auto"/>
              <w:jc w:val="center"/>
              <w:rPr>
                <w:rFonts w:ascii="Arial" w:hAnsi="Arial" w:cs="Arial"/>
                <w:b/>
                <w:bCs/>
                <w:color w:val="000000"/>
              </w:rPr>
            </w:pPr>
            <w:r w:rsidRPr="00EB43DF">
              <w:rPr>
                <w:rFonts w:ascii="Arial" w:hAnsi="Arial" w:cs="Arial"/>
                <w:b/>
                <w:bCs/>
                <w:color w:val="000000"/>
              </w:rPr>
              <w:t>-</w:t>
            </w:r>
          </w:p>
        </w:tc>
      </w:tr>
      <w:tr w:rsidR="00D65E76" w:rsidRPr="00C014A6" w14:paraId="72CADB4B"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E6E6E6" w:fill="D6DCE4"/>
            <w:noWrap/>
            <w:vAlign w:val="bottom"/>
            <w:hideMark/>
          </w:tcPr>
          <w:p w14:paraId="0B148B8C"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w:t>
            </w:r>
          </w:p>
        </w:tc>
        <w:tc>
          <w:tcPr>
            <w:tcW w:w="4460" w:type="dxa"/>
            <w:tcBorders>
              <w:top w:val="nil"/>
              <w:left w:val="nil"/>
              <w:bottom w:val="single" w:sz="4" w:space="0" w:color="000000"/>
              <w:right w:val="single" w:sz="4" w:space="0" w:color="000000"/>
            </w:tcBorders>
            <w:shd w:val="clear" w:color="E6E6E6" w:fill="D6DCE4"/>
            <w:noWrap/>
            <w:vAlign w:val="bottom"/>
            <w:hideMark/>
          </w:tcPr>
          <w:p w14:paraId="2E3A3DF8"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Zobowiązania i rezerwy na zobowiązania</w:t>
            </w:r>
          </w:p>
        </w:tc>
        <w:tc>
          <w:tcPr>
            <w:tcW w:w="1880" w:type="dxa"/>
            <w:tcBorders>
              <w:top w:val="nil"/>
              <w:left w:val="nil"/>
              <w:bottom w:val="single" w:sz="4" w:space="0" w:color="000000"/>
              <w:right w:val="single" w:sz="4" w:space="0" w:color="000000"/>
            </w:tcBorders>
            <w:shd w:val="clear" w:color="E6E6E6" w:fill="D6DCE4"/>
            <w:noWrap/>
            <w:vAlign w:val="center"/>
            <w:hideMark/>
          </w:tcPr>
          <w:p w14:paraId="0B683135" w14:textId="77777777" w:rsidR="00D65E76" w:rsidRDefault="00D65E76" w:rsidP="007E2367">
            <w:pPr>
              <w:jc w:val="right"/>
              <w:rPr>
                <w:rFonts w:ascii="Arial" w:hAnsi="Arial" w:cs="Arial"/>
                <w:b/>
                <w:bCs/>
              </w:rPr>
            </w:pPr>
            <w:r>
              <w:rPr>
                <w:rFonts w:ascii="Arial" w:hAnsi="Arial" w:cs="Arial"/>
                <w:b/>
                <w:bCs/>
              </w:rPr>
              <w:t>2 808 568,75</w:t>
            </w:r>
          </w:p>
        </w:tc>
        <w:tc>
          <w:tcPr>
            <w:tcW w:w="1880" w:type="dxa"/>
            <w:tcBorders>
              <w:top w:val="nil"/>
              <w:left w:val="nil"/>
              <w:bottom w:val="single" w:sz="4" w:space="0" w:color="000000"/>
              <w:right w:val="single" w:sz="4" w:space="0" w:color="000000"/>
            </w:tcBorders>
            <w:shd w:val="clear" w:color="E6E6E6" w:fill="D6DCE4"/>
            <w:noWrap/>
            <w:vAlign w:val="center"/>
            <w:hideMark/>
          </w:tcPr>
          <w:p w14:paraId="37347720" w14:textId="77777777" w:rsidR="00D65E76" w:rsidRDefault="00D65E76" w:rsidP="007E2367">
            <w:pPr>
              <w:jc w:val="right"/>
              <w:rPr>
                <w:rFonts w:ascii="Arial" w:hAnsi="Arial" w:cs="Arial"/>
                <w:b/>
                <w:bCs/>
              </w:rPr>
            </w:pPr>
            <w:r w:rsidRPr="000777C1">
              <w:rPr>
                <w:rFonts w:ascii="Arial" w:hAnsi="Arial" w:cs="Arial"/>
                <w:b/>
                <w:bCs/>
              </w:rPr>
              <w:t>2</w:t>
            </w:r>
            <w:r>
              <w:rPr>
                <w:rFonts w:ascii="Arial" w:hAnsi="Arial" w:cs="Arial"/>
                <w:b/>
                <w:bCs/>
              </w:rPr>
              <w:t xml:space="preserve"> </w:t>
            </w:r>
            <w:r w:rsidRPr="000777C1">
              <w:rPr>
                <w:rFonts w:ascii="Arial" w:hAnsi="Arial" w:cs="Arial"/>
                <w:b/>
                <w:bCs/>
              </w:rPr>
              <w:t>835</w:t>
            </w:r>
            <w:r>
              <w:rPr>
                <w:rFonts w:ascii="Arial" w:hAnsi="Arial" w:cs="Arial"/>
                <w:b/>
                <w:bCs/>
              </w:rPr>
              <w:t xml:space="preserve"> </w:t>
            </w:r>
            <w:r w:rsidRPr="000777C1">
              <w:rPr>
                <w:rFonts w:ascii="Arial" w:hAnsi="Arial" w:cs="Arial"/>
                <w:b/>
                <w:bCs/>
              </w:rPr>
              <w:t>968,32</w:t>
            </w:r>
          </w:p>
        </w:tc>
      </w:tr>
      <w:tr w:rsidR="00D65E76" w:rsidRPr="00C014A6" w14:paraId="55E9D8B8"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6B4BAFD3"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w:t>
            </w:r>
          </w:p>
        </w:tc>
        <w:tc>
          <w:tcPr>
            <w:tcW w:w="4460" w:type="dxa"/>
            <w:tcBorders>
              <w:top w:val="nil"/>
              <w:left w:val="nil"/>
              <w:bottom w:val="single" w:sz="4" w:space="0" w:color="000000"/>
              <w:right w:val="single" w:sz="4" w:space="0" w:color="000000"/>
            </w:tcBorders>
            <w:shd w:val="clear" w:color="auto" w:fill="auto"/>
            <w:noWrap/>
            <w:vAlign w:val="bottom"/>
            <w:hideMark/>
          </w:tcPr>
          <w:p w14:paraId="51A51AED"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Rezerwy na zobowiązania</w:t>
            </w:r>
          </w:p>
        </w:tc>
        <w:tc>
          <w:tcPr>
            <w:tcW w:w="1880" w:type="dxa"/>
            <w:tcBorders>
              <w:top w:val="nil"/>
              <w:left w:val="nil"/>
              <w:bottom w:val="single" w:sz="4" w:space="0" w:color="000000"/>
              <w:right w:val="single" w:sz="4" w:space="0" w:color="000000"/>
            </w:tcBorders>
            <w:shd w:val="clear" w:color="auto" w:fill="auto"/>
            <w:noWrap/>
            <w:vAlign w:val="center"/>
            <w:hideMark/>
          </w:tcPr>
          <w:p w14:paraId="4606D7E1" w14:textId="77777777" w:rsidR="00D65E76" w:rsidRDefault="00D65E76" w:rsidP="007E2367">
            <w:pPr>
              <w:jc w:val="right"/>
              <w:rPr>
                <w:rFonts w:ascii="Arial" w:hAnsi="Arial" w:cs="Arial"/>
                <w:b/>
                <w:bCs/>
              </w:rPr>
            </w:pPr>
            <w:r>
              <w:rPr>
                <w:rFonts w:ascii="Arial" w:hAnsi="Arial" w:cs="Arial"/>
                <w:b/>
                <w:bCs/>
              </w:rPr>
              <w:t>273 800,17</w:t>
            </w:r>
          </w:p>
        </w:tc>
        <w:tc>
          <w:tcPr>
            <w:tcW w:w="1880" w:type="dxa"/>
            <w:tcBorders>
              <w:top w:val="nil"/>
              <w:left w:val="nil"/>
              <w:bottom w:val="single" w:sz="4" w:space="0" w:color="000000"/>
              <w:right w:val="single" w:sz="4" w:space="0" w:color="000000"/>
            </w:tcBorders>
            <w:shd w:val="clear" w:color="auto" w:fill="auto"/>
            <w:noWrap/>
            <w:vAlign w:val="center"/>
            <w:hideMark/>
          </w:tcPr>
          <w:p w14:paraId="0F94AE27" w14:textId="77777777" w:rsidR="00D65E76" w:rsidRDefault="00D65E76" w:rsidP="007E2367">
            <w:pPr>
              <w:jc w:val="right"/>
              <w:rPr>
                <w:rFonts w:ascii="Arial" w:hAnsi="Arial" w:cs="Arial"/>
                <w:b/>
                <w:bCs/>
              </w:rPr>
            </w:pPr>
            <w:r w:rsidRPr="000777C1">
              <w:rPr>
                <w:rFonts w:ascii="Arial" w:hAnsi="Arial" w:cs="Arial"/>
                <w:b/>
                <w:bCs/>
              </w:rPr>
              <w:t>236</w:t>
            </w:r>
            <w:r>
              <w:rPr>
                <w:rFonts w:ascii="Arial" w:hAnsi="Arial" w:cs="Arial"/>
                <w:b/>
                <w:bCs/>
              </w:rPr>
              <w:t xml:space="preserve"> </w:t>
            </w:r>
            <w:r w:rsidRPr="000777C1">
              <w:rPr>
                <w:rFonts w:ascii="Arial" w:hAnsi="Arial" w:cs="Arial"/>
                <w:b/>
                <w:bCs/>
              </w:rPr>
              <w:t>916,68</w:t>
            </w:r>
          </w:p>
        </w:tc>
      </w:tr>
      <w:tr w:rsidR="00D65E76" w:rsidRPr="00C014A6" w14:paraId="2F27E60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72C00C9"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460" w:type="dxa"/>
            <w:tcBorders>
              <w:top w:val="nil"/>
              <w:left w:val="nil"/>
              <w:bottom w:val="single" w:sz="4" w:space="0" w:color="000000"/>
              <w:right w:val="single" w:sz="4" w:space="0" w:color="000000"/>
            </w:tcBorders>
            <w:shd w:val="clear" w:color="auto" w:fill="auto"/>
            <w:noWrap/>
            <w:vAlign w:val="bottom"/>
            <w:hideMark/>
          </w:tcPr>
          <w:p w14:paraId="3E26CEC0"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Rezerwa z tytułu odroczonego podatku dochodowego</w:t>
            </w:r>
          </w:p>
        </w:tc>
        <w:tc>
          <w:tcPr>
            <w:tcW w:w="1880" w:type="dxa"/>
            <w:tcBorders>
              <w:top w:val="nil"/>
              <w:left w:val="nil"/>
              <w:bottom w:val="single" w:sz="4" w:space="0" w:color="000000"/>
              <w:right w:val="single" w:sz="4" w:space="0" w:color="000000"/>
            </w:tcBorders>
            <w:shd w:val="clear" w:color="auto" w:fill="auto"/>
            <w:noWrap/>
            <w:vAlign w:val="center"/>
            <w:hideMark/>
          </w:tcPr>
          <w:p w14:paraId="71D66A46" w14:textId="77777777" w:rsidR="00D65E76" w:rsidRDefault="00D65E76" w:rsidP="007E2367">
            <w:pPr>
              <w:jc w:val="right"/>
              <w:rPr>
                <w:rFonts w:ascii="Arial" w:hAnsi="Arial" w:cs="Arial"/>
              </w:rPr>
            </w:pPr>
            <w:r>
              <w:rPr>
                <w:rFonts w:ascii="Arial" w:hAnsi="Arial" w:cs="Arial"/>
              </w:rPr>
              <w:t>61 218,47</w:t>
            </w:r>
          </w:p>
        </w:tc>
        <w:tc>
          <w:tcPr>
            <w:tcW w:w="1880" w:type="dxa"/>
            <w:tcBorders>
              <w:top w:val="nil"/>
              <w:left w:val="nil"/>
              <w:bottom w:val="single" w:sz="4" w:space="0" w:color="000000"/>
              <w:right w:val="single" w:sz="4" w:space="0" w:color="000000"/>
            </w:tcBorders>
            <w:shd w:val="clear" w:color="auto" w:fill="auto"/>
            <w:noWrap/>
            <w:vAlign w:val="bottom"/>
            <w:hideMark/>
          </w:tcPr>
          <w:p w14:paraId="49B7E70E" w14:textId="77777777" w:rsidR="00D65E76" w:rsidRPr="00C014A6" w:rsidRDefault="00D65E76" w:rsidP="007E2367">
            <w:pPr>
              <w:jc w:val="right"/>
              <w:rPr>
                <w:rFonts w:ascii="Arial" w:hAnsi="Arial" w:cs="Arial"/>
                <w:color w:val="000000"/>
              </w:rPr>
            </w:pPr>
            <w:r w:rsidRPr="000777C1">
              <w:rPr>
                <w:rFonts w:ascii="Arial" w:hAnsi="Arial" w:cs="Arial"/>
                <w:color w:val="000000"/>
              </w:rPr>
              <w:t>42</w:t>
            </w:r>
            <w:r>
              <w:rPr>
                <w:rFonts w:ascii="Arial" w:hAnsi="Arial" w:cs="Arial"/>
                <w:color w:val="000000"/>
              </w:rPr>
              <w:t xml:space="preserve"> </w:t>
            </w:r>
            <w:r w:rsidRPr="000777C1">
              <w:rPr>
                <w:rFonts w:ascii="Arial" w:hAnsi="Arial" w:cs="Arial"/>
                <w:color w:val="000000"/>
              </w:rPr>
              <w:t>107,33</w:t>
            </w:r>
          </w:p>
        </w:tc>
      </w:tr>
      <w:tr w:rsidR="00D65E76" w:rsidRPr="00C014A6" w14:paraId="5B78AF4F"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28B010CE"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460" w:type="dxa"/>
            <w:tcBorders>
              <w:top w:val="nil"/>
              <w:left w:val="nil"/>
              <w:bottom w:val="single" w:sz="4" w:space="0" w:color="000000"/>
              <w:right w:val="single" w:sz="4" w:space="0" w:color="000000"/>
            </w:tcBorders>
            <w:shd w:val="clear" w:color="auto" w:fill="auto"/>
            <w:noWrap/>
            <w:vAlign w:val="bottom"/>
            <w:hideMark/>
          </w:tcPr>
          <w:p w14:paraId="0581712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Rezerwa na świadczenia emerytalne i podobne</w:t>
            </w:r>
          </w:p>
        </w:tc>
        <w:tc>
          <w:tcPr>
            <w:tcW w:w="1880" w:type="dxa"/>
            <w:tcBorders>
              <w:top w:val="nil"/>
              <w:left w:val="nil"/>
              <w:bottom w:val="single" w:sz="4" w:space="0" w:color="000000"/>
              <w:right w:val="single" w:sz="4" w:space="0" w:color="000000"/>
            </w:tcBorders>
            <w:shd w:val="clear" w:color="auto" w:fill="auto"/>
            <w:noWrap/>
            <w:vAlign w:val="center"/>
            <w:hideMark/>
          </w:tcPr>
          <w:p w14:paraId="51DE8F21" w14:textId="77777777" w:rsidR="00D65E76" w:rsidRDefault="00D65E76" w:rsidP="007E2367">
            <w:pPr>
              <w:jc w:val="right"/>
              <w:rPr>
                <w:rFonts w:ascii="Arial" w:hAnsi="Arial" w:cs="Arial"/>
              </w:rPr>
            </w:pPr>
            <w:r>
              <w:rPr>
                <w:rFonts w:ascii="Arial" w:hAnsi="Arial" w:cs="Arial"/>
              </w:rPr>
              <w:t>212 581,70</w:t>
            </w:r>
          </w:p>
        </w:tc>
        <w:tc>
          <w:tcPr>
            <w:tcW w:w="1880" w:type="dxa"/>
            <w:tcBorders>
              <w:top w:val="nil"/>
              <w:left w:val="nil"/>
              <w:bottom w:val="single" w:sz="4" w:space="0" w:color="000000"/>
              <w:right w:val="single" w:sz="4" w:space="0" w:color="000000"/>
            </w:tcBorders>
            <w:shd w:val="clear" w:color="auto" w:fill="auto"/>
            <w:noWrap/>
            <w:vAlign w:val="center"/>
            <w:hideMark/>
          </w:tcPr>
          <w:p w14:paraId="6225B409" w14:textId="77777777" w:rsidR="00D65E76" w:rsidRDefault="00D65E76" w:rsidP="007E2367">
            <w:pPr>
              <w:jc w:val="right"/>
              <w:rPr>
                <w:rFonts w:ascii="Arial" w:hAnsi="Arial" w:cs="Arial"/>
              </w:rPr>
            </w:pPr>
            <w:r>
              <w:rPr>
                <w:rFonts w:ascii="Arial" w:hAnsi="Arial" w:cs="Arial"/>
              </w:rPr>
              <w:t>194 809,35</w:t>
            </w:r>
          </w:p>
        </w:tc>
      </w:tr>
      <w:tr w:rsidR="00D65E76" w:rsidRPr="00C014A6" w14:paraId="4506D4B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FEA5512"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1BCE788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Długoterminowe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5AF340A4" w14:textId="77777777" w:rsidR="00D65E76" w:rsidRDefault="00D65E76" w:rsidP="007E2367">
            <w:pPr>
              <w:jc w:val="right"/>
              <w:rPr>
                <w:rFonts w:ascii="Arial" w:hAnsi="Arial" w:cs="Arial"/>
              </w:rPr>
            </w:pPr>
            <w:r>
              <w:rPr>
                <w:rFonts w:ascii="Arial" w:hAnsi="Arial" w:cs="Arial"/>
              </w:rPr>
              <w:t>194 892,38</w:t>
            </w:r>
          </w:p>
        </w:tc>
        <w:tc>
          <w:tcPr>
            <w:tcW w:w="1880" w:type="dxa"/>
            <w:tcBorders>
              <w:top w:val="nil"/>
              <w:left w:val="nil"/>
              <w:bottom w:val="single" w:sz="4" w:space="0" w:color="000000"/>
              <w:right w:val="single" w:sz="4" w:space="0" w:color="000000"/>
            </w:tcBorders>
            <w:shd w:val="clear" w:color="auto" w:fill="auto"/>
            <w:noWrap/>
            <w:vAlign w:val="center"/>
            <w:hideMark/>
          </w:tcPr>
          <w:p w14:paraId="4103ACBE" w14:textId="77777777" w:rsidR="00D65E76" w:rsidRDefault="00D65E76" w:rsidP="007E2367">
            <w:pPr>
              <w:jc w:val="right"/>
              <w:rPr>
                <w:rFonts w:ascii="Arial" w:hAnsi="Arial" w:cs="Arial"/>
              </w:rPr>
            </w:pPr>
            <w:r>
              <w:rPr>
                <w:rFonts w:ascii="Arial" w:hAnsi="Arial" w:cs="Arial"/>
              </w:rPr>
              <w:t>174 160,03</w:t>
            </w:r>
          </w:p>
        </w:tc>
      </w:tr>
      <w:tr w:rsidR="00D65E76" w:rsidRPr="00C014A6" w14:paraId="0AF2264F"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21AFBDF"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503D64D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Krótkoterminowe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5E535DBB" w14:textId="77777777" w:rsidR="00D65E76" w:rsidRDefault="00D65E76" w:rsidP="007E2367">
            <w:pPr>
              <w:jc w:val="right"/>
              <w:rPr>
                <w:rFonts w:ascii="Arial" w:hAnsi="Arial" w:cs="Arial"/>
              </w:rPr>
            </w:pPr>
            <w:r>
              <w:rPr>
                <w:rFonts w:ascii="Arial" w:hAnsi="Arial" w:cs="Arial"/>
              </w:rPr>
              <w:t>17 689,32</w:t>
            </w:r>
          </w:p>
        </w:tc>
        <w:tc>
          <w:tcPr>
            <w:tcW w:w="1880" w:type="dxa"/>
            <w:tcBorders>
              <w:top w:val="nil"/>
              <w:left w:val="nil"/>
              <w:bottom w:val="single" w:sz="4" w:space="0" w:color="000000"/>
              <w:right w:val="single" w:sz="4" w:space="0" w:color="000000"/>
            </w:tcBorders>
            <w:shd w:val="clear" w:color="auto" w:fill="auto"/>
            <w:noWrap/>
            <w:vAlign w:val="center"/>
            <w:hideMark/>
          </w:tcPr>
          <w:p w14:paraId="3F3FBAE8" w14:textId="77777777" w:rsidR="00D65E76" w:rsidRDefault="00D65E76" w:rsidP="007E2367">
            <w:pPr>
              <w:jc w:val="right"/>
              <w:rPr>
                <w:rFonts w:ascii="Arial" w:hAnsi="Arial" w:cs="Arial"/>
              </w:rPr>
            </w:pPr>
            <w:r>
              <w:rPr>
                <w:rFonts w:ascii="Arial" w:hAnsi="Arial" w:cs="Arial"/>
              </w:rPr>
              <w:t>20 649,32</w:t>
            </w:r>
          </w:p>
        </w:tc>
      </w:tr>
      <w:tr w:rsidR="00D65E76" w:rsidRPr="00C014A6" w14:paraId="62A708F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6B457E1"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3</w:t>
            </w:r>
          </w:p>
        </w:tc>
        <w:tc>
          <w:tcPr>
            <w:tcW w:w="4460" w:type="dxa"/>
            <w:tcBorders>
              <w:top w:val="nil"/>
              <w:left w:val="nil"/>
              <w:bottom w:val="single" w:sz="4" w:space="0" w:color="000000"/>
              <w:right w:val="single" w:sz="4" w:space="0" w:color="000000"/>
            </w:tcBorders>
            <w:shd w:val="clear" w:color="auto" w:fill="auto"/>
            <w:noWrap/>
            <w:vAlign w:val="bottom"/>
            <w:hideMark/>
          </w:tcPr>
          <w:p w14:paraId="4F9C0889"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Pozostałe rezerwy</w:t>
            </w:r>
          </w:p>
        </w:tc>
        <w:tc>
          <w:tcPr>
            <w:tcW w:w="1880" w:type="dxa"/>
            <w:tcBorders>
              <w:top w:val="nil"/>
              <w:left w:val="nil"/>
              <w:bottom w:val="single" w:sz="4" w:space="0" w:color="000000"/>
              <w:right w:val="single" w:sz="4" w:space="0" w:color="000000"/>
            </w:tcBorders>
            <w:shd w:val="clear" w:color="auto" w:fill="auto"/>
            <w:noWrap/>
            <w:vAlign w:val="bottom"/>
            <w:hideMark/>
          </w:tcPr>
          <w:p w14:paraId="300059A5"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187BDBA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69C7E8BF"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D0F970A"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1A22340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Długoterminowe</w:t>
            </w:r>
          </w:p>
        </w:tc>
        <w:tc>
          <w:tcPr>
            <w:tcW w:w="1880" w:type="dxa"/>
            <w:tcBorders>
              <w:top w:val="nil"/>
              <w:left w:val="nil"/>
              <w:bottom w:val="single" w:sz="4" w:space="0" w:color="000000"/>
              <w:right w:val="single" w:sz="4" w:space="0" w:color="000000"/>
            </w:tcBorders>
            <w:shd w:val="clear" w:color="auto" w:fill="auto"/>
            <w:noWrap/>
            <w:vAlign w:val="bottom"/>
            <w:hideMark/>
          </w:tcPr>
          <w:p w14:paraId="2D32986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090D998A"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0CB779BD"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538C845"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5E67D39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Krótkoterminowe</w:t>
            </w:r>
          </w:p>
        </w:tc>
        <w:tc>
          <w:tcPr>
            <w:tcW w:w="1880" w:type="dxa"/>
            <w:tcBorders>
              <w:top w:val="nil"/>
              <w:left w:val="nil"/>
              <w:bottom w:val="single" w:sz="4" w:space="0" w:color="000000"/>
              <w:right w:val="single" w:sz="4" w:space="0" w:color="000000"/>
            </w:tcBorders>
            <w:shd w:val="clear" w:color="auto" w:fill="auto"/>
            <w:noWrap/>
            <w:vAlign w:val="bottom"/>
            <w:hideMark/>
          </w:tcPr>
          <w:p w14:paraId="502CF722"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6811C4CA"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C014A6" w14:paraId="19889C94"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75C600E7"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B.II.</w:t>
            </w:r>
          </w:p>
        </w:tc>
        <w:tc>
          <w:tcPr>
            <w:tcW w:w="4460" w:type="dxa"/>
            <w:tcBorders>
              <w:top w:val="nil"/>
              <w:left w:val="nil"/>
              <w:bottom w:val="single" w:sz="4" w:space="0" w:color="000000"/>
              <w:right w:val="single" w:sz="4" w:space="0" w:color="000000"/>
            </w:tcBorders>
            <w:shd w:val="clear" w:color="auto" w:fill="auto"/>
            <w:noWrap/>
            <w:vAlign w:val="bottom"/>
            <w:hideMark/>
          </w:tcPr>
          <w:p w14:paraId="481D956E"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Zobowiązania długoterminowe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31FA6C03" w14:textId="77777777" w:rsidR="00D65E76" w:rsidRDefault="00D65E76" w:rsidP="007E2367">
            <w:pPr>
              <w:jc w:val="right"/>
              <w:rPr>
                <w:rFonts w:ascii="Arial" w:hAnsi="Arial" w:cs="Arial"/>
                <w:b/>
                <w:bCs/>
              </w:rPr>
            </w:pPr>
            <w:r>
              <w:rPr>
                <w:rFonts w:ascii="Arial" w:hAnsi="Arial" w:cs="Arial"/>
                <w:b/>
                <w:bCs/>
              </w:rPr>
              <w:t>427 515,54</w:t>
            </w:r>
          </w:p>
        </w:tc>
        <w:tc>
          <w:tcPr>
            <w:tcW w:w="1880" w:type="dxa"/>
            <w:tcBorders>
              <w:top w:val="nil"/>
              <w:left w:val="nil"/>
              <w:bottom w:val="single" w:sz="4" w:space="0" w:color="000000"/>
              <w:right w:val="single" w:sz="4" w:space="0" w:color="000000"/>
            </w:tcBorders>
            <w:shd w:val="clear" w:color="auto" w:fill="auto"/>
            <w:noWrap/>
            <w:vAlign w:val="center"/>
            <w:hideMark/>
          </w:tcPr>
          <w:p w14:paraId="6F0E7AC4" w14:textId="77777777" w:rsidR="00D65E76" w:rsidRDefault="00D65E76" w:rsidP="007E2367">
            <w:pPr>
              <w:jc w:val="right"/>
              <w:rPr>
                <w:rFonts w:ascii="Arial" w:hAnsi="Arial" w:cs="Arial"/>
                <w:b/>
                <w:bCs/>
              </w:rPr>
            </w:pPr>
            <w:r>
              <w:rPr>
                <w:rFonts w:ascii="Arial" w:hAnsi="Arial" w:cs="Arial"/>
                <w:b/>
                <w:bCs/>
              </w:rPr>
              <w:t>196 658,87</w:t>
            </w:r>
          </w:p>
        </w:tc>
      </w:tr>
      <w:tr w:rsidR="00D65E76" w:rsidRPr="00C014A6" w14:paraId="4777A189"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28EB987B"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460" w:type="dxa"/>
            <w:tcBorders>
              <w:top w:val="nil"/>
              <w:left w:val="nil"/>
              <w:bottom w:val="single" w:sz="4" w:space="0" w:color="000000"/>
              <w:right w:val="single" w:sz="4" w:space="0" w:color="000000"/>
            </w:tcBorders>
            <w:shd w:val="clear" w:color="auto" w:fill="auto"/>
            <w:noWrap/>
            <w:vAlign w:val="bottom"/>
            <w:hideMark/>
          </w:tcPr>
          <w:p w14:paraId="714581CB"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jednostek powiązanych</w:t>
            </w:r>
          </w:p>
        </w:tc>
        <w:tc>
          <w:tcPr>
            <w:tcW w:w="1880" w:type="dxa"/>
            <w:tcBorders>
              <w:top w:val="nil"/>
              <w:left w:val="nil"/>
              <w:bottom w:val="single" w:sz="4" w:space="0" w:color="000000"/>
              <w:right w:val="single" w:sz="4" w:space="0" w:color="000000"/>
            </w:tcBorders>
            <w:shd w:val="clear" w:color="auto" w:fill="auto"/>
            <w:noWrap/>
            <w:vAlign w:val="bottom"/>
            <w:hideMark/>
          </w:tcPr>
          <w:p w14:paraId="12914428"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69F06C4C"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510A8B5C" w14:textId="77777777" w:rsidTr="007E2367">
        <w:trPr>
          <w:trHeight w:val="46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37CDD42"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460" w:type="dxa"/>
            <w:tcBorders>
              <w:top w:val="nil"/>
              <w:left w:val="nil"/>
              <w:bottom w:val="single" w:sz="4" w:space="0" w:color="000000"/>
              <w:right w:val="single" w:sz="4" w:space="0" w:color="000000"/>
            </w:tcBorders>
            <w:shd w:val="clear" w:color="auto" w:fill="auto"/>
            <w:vAlign w:val="bottom"/>
            <w:hideMark/>
          </w:tcPr>
          <w:p w14:paraId="78411AAB"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pozostałych jednostek, w których jednostka posiada zaangażowanie w kapitale</w:t>
            </w:r>
          </w:p>
        </w:tc>
        <w:tc>
          <w:tcPr>
            <w:tcW w:w="1880" w:type="dxa"/>
            <w:tcBorders>
              <w:top w:val="nil"/>
              <w:left w:val="nil"/>
              <w:bottom w:val="single" w:sz="4" w:space="0" w:color="000000"/>
              <w:right w:val="single" w:sz="4" w:space="0" w:color="000000"/>
            </w:tcBorders>
            <w:shd w:val="clear" w:color="auto" w:fill="auto"/>
            <w:noWrap/>
            <w:vAlign w:val="bottom"/>
            <w:hideMark/>
          </w:tcPr>
          <w:p w14:paraId="74A90F53" w14:textId="77777777" w:rsidR="00D65E76" w:rsidRPr="00EB43DF" w:rsidRDefault="00D65E76" w:rsidP="007E2367">
            <w:pPr>
              <w:spacing w:line="360" w:lineRule="auto"/>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14BDD113" w14:textId="77777777" w:rsidR="00D65E76" w:rsidRPr="00EB43DF" w:rsidRDefault="00D65E76" w:rsidP="007E2367">
            <w:pPr>
              <w:spacing w:line="360" w:lineRule="auto"/>
              <w:jc w:val="center"/>
              <w:rPr>
                <w:rFonts w:ascii="Arial" w:hAnsi="Arial" w:cs="Arial"/>
                <w:color w:val="000000"/>
              </w:rPr>
            </w:pPr>
            <w:r w:rsidRPr="00EB43DF">
              <w:rPr>
                <w:rFonts w:ascii="Arial" w:hAnsi="Arial" w:cs="Arial"/>
                <w:color w:val="000000"/>
              </w:rPr>
              <w:t>-</w:t>
            </w:r>
          </w:p>
        </w:tc>
      </w:tr>
      <w:tr w:rsidR="00D65E76" w:rsidRPr="00C014A6" w14:paraId="15FE495B" w14:textId="77777777" w:rsidTr="007E2367">
        <w:trPr>
          <w:trHeight w:val="270"/>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C9130E0"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3</w:t>
            </w:r>
          </w:p>
        </w:tc>
        <w:tc>
          <w:tcPr>
            <w:tcW w:w="4460" w:type="dxa"/>
            <w:tcBorders>
              <w:top w:val="nil"/>
              <w:left w:val="nil"/>
              <w:bottom w:val="single" w:sz="4" w:space="0" w:color="000000"/>
              <w:right w:val="single" w:sz="4" w:space="0" w:color="000000"/>
            </w:tcBorders>
            <w:shd w:val="clear" w:color="auto" w:fill="auto"/>
            <w:noWrap/>
            <w:vAlign w:val="bottom"/>
            <w:hideMark/>
          </w:tcPr>
          <w:p w14:paraId="090CBCC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pozostałych jednostek</w:t>
            </w:r>
          </w:p>
        </w:tc>
        <w:tc>
          <w:tcPr>
            <w:tcW w:w="1880" w:type="dxa"/>
            <w:tcBorders>
              <w:top w:val="nil"/>
              <w:left w:val="nil"/>
              <w:bottom w:val="single" w:sz="4" w:space="0" w:color="000000"/>
              <w:right w:val="single" w:sz="4" w:space="0" w:color="000000"/>
            </w:tcBorders>
            <w:shd w:val="clear" w:color="auto" w:fill="auto"/>
            <w:noWrap/>
            <w:vAlign w:val="center"/>
            <w:hideMark/>
          </w:tcPr>
          <w:p w14:paraId="48B39329" w14:textId="77777777" w:rsidR="00D65E76" w:rsidRDefault="00D65E76" w:rsidP="007E2367">
            <w:pPr>
              <w:jc w:val="right"/>
              <w:rPr>
                <w:rFonts w:ascii="Arial" w:hAnsi="Arial" w:cs="Arial"/>
              </w:rPr>
            </w:pPr>
            <w:r>
              <w:rPr>
                <w:rFonts w:ascii="Arial" w:hAnsi="Arial" w:cs="Arial"/>
              </w:rPr>
              <w:t>427 515,54</w:t>
            </w:r>
          </w:p>
        </w:tc>
        <w:tc>
          <w:tcPr>
            <w:tcW w:w="1880" w:type="dxa"/>
            <w:tcBorders>
              <w:top w:val="nil"/>
              <w:left w:val="nil"/>
              <w:bottom w:val="single" w:sz="4" w:space="0" w:color="000000"/>
              <w:right w:val="single" w:sz="4" w:space="0" w:color="000000"/>
            </w:tcBorders>
            <w:shd w:val="clear" w:color="auto" w:fill="auto"/>
            <w:noWrap/>
            <w:vAlign w:val="center"/>
            <w:hideMark/>
          </w:tcPr>
          <w:p w14:paraId="2C215673" w14:textId="77777777" w:rsidR="00D65E76" w:rsidRDefault="00D65E76" w:rsidP="007E2367">
            <w:pPr>
              <w:jc w:val="right"/>
              <w:rPr>
                <w:rFonts w:ascii="Arial" w:hAnsi="Arial" w:cs="Arial"/>
              </w:rPr>
            </w:pPr>
            <w:r>
              <w:rPr>
                <w:rFonts w:ascii="Arial" w:hAnsi="Arial" w:cs="Arial"/>
              </w:rPr>
              <w:t>196 658,87</w:t>
            </w:r>
          </w:p>
        </w:tc>
      </w:tr>
      <w:tr w:rsidR="00D65E76" w:rsidRPr="00C014A6" w14:paraId="33E19819"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750D7C9"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460" w:type="dxa"/>
            <w:tcBorders>
              <w:top w:val="nil"/>
              <w:left w:val="nil"/>
              <w:bottom w:val="single" w:sz="4" w:space="0" w:color="000000"/>
              <w:right w:val="single" w:sz="4" w:space="0" w:color="000000"/>
            </w:tcBorders>
            <w:shd w:val="clear" w:color="auto" w:fill="auto"/>
            <w:noWrap/>
            <w:vAlign w:val="bottom"/>
            <w:hideMark/>
          </w:tcPr>
          <w:p w14:paraId="53732EE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kredyty i pożyczki</w:t>
            </w:r>
          </w:p>
        </w:tc>
        <w:tc>
          <w:tcPr>
            <w:tcW w:w="1880" w:type="dxa"/>
            <w:tcBorders>
              <w:top w:val="nil"/>
              <w:left w:val="nil"/>
              <w:bottom w:val="single" w:sz="4" w:space="0" w:color="000000"/>
              <w:right w:val="single" w:sz="4" w:space="0" w:color="000000"/>
            </w:tcBorders>
            <w:shd w:val="clear" w:color="auto" w:fill="auto"/>
            <w:noWrap/>
            <w:vAlign w:val="center"/>
            <w:hideMark/>
          </w:tcPr>
          <w:p w14:paraId="04DB61E9" w14:textId="77777777" w:rsidR="00D65E76" w:rsidRDefault="00D65E76" w:rsidP="007E2367">
            <w:pPr>
              <w:jc w:val="right"/>
              <w:rPr>
                <w:rFonts w:ascii="Arial" w:hAnsi="Arial" w:cs="Arial"/>
              </w:rPr>
            </w:pPr>
            <w:r>
              <w:rPr>
                <w:rFonts w:ascii="Arial" w:hAnsi="Arial" w:cs="Arial"/>
              </w:rPr>
              <w:t>148 556,00</w:t>
            </w:r>
          </w:p>
        </w:tc>
        <w:tc>
          <w:tcPr>
            <w:tcW w:w="1880" w:type="dxa"/>
            <w:tcBorders>
              <w:top w:val="nil"/>
              <w:left w:val="nil"/>
              <w:bottom w:val="single" w:sz="4" w:space="0" w:color="000000"/>
              <w:right w:val="single" w:sz="4" w:space="0" w:color="000000"/>
            </w:tcBorders>
            <w:shd w:val="clear" w:color="auto" w:fill="auto"/>
            <w:noWrap/>
            <w:vAlign w:val="bottom"/>
            <w:hideMark/>
          </w:tcPr>
          <w:p w14:paraId="6F47E323"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6F48C651"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7094BD96"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460" w:type="dxa"/>
            <w:tcBorders>
              <w:top w:val="nil"/>
              <w:left w:val="nil"/>
              <w:bottom w:val="single" w:sz="4" w:space="0" w:color="000000"/>
              <w:right w:val="single" w:sz="4" w:space="0" w:color="000000"/>
            </w:tcBorders>
            <w:shd w:val="clear" w:color="auto" w:fill="auto"/>
            <w:noWrap/>
            <w:vAlign w:val="bottom"/>
            <w:hideMark/>
          </w:tcPr>
          <w:p w14:paraId="153A20C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emisji dłużnych papierów wartościowych</w:t>
            </w:r>
          </w:p>
        </w:tc>
        <w:tc>
          <w:tcPr>
            <w:tcW w:w="1880" w:type="dxa"/>
            <w:tcBorders>
              <w:top w:val="nil"/>
              <w:left w:val="nil"/>
              <w:bottom w:val="single" w:sz="4" w:space="0" w:color="000000"/>
              <w:right w:val="single" w:sz="4" w:space="0" w:color="000000"/>
            </w:tcBorders>
            <w:shd w:val="clear" w:color="auto" w:fill="auto"/>
            <w:noWrap/>
            <w:vAlign w:val="bottom"/>
            <w:hideMark/>
          </w:tcPr>
          <w:p w14:paraId="72081A60"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3BE8DBE5"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2DD999DC"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5ED015E"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c)</w:t>
            </w:r>
          </w:p>
        </w:tc>
        <w:tc>
          <w:tcPr>
            <w:tcW w:w="4460" w:type="dxa"/>
            <w:tcBorders>
              <w:top w:val="nil"/>
              <w:left w:val="nil"/>
              <w:bottom w:val="single" w:sz="4" w:space="0" w:color="000000"/>
              <w:right w:val="single" w:sz="4" w:space="0" w:color="000000"/>
            </w:tcBorders>
            <w:shd w:val="clear" w:color="auto" w:fill="auto"/>
            <w:noWrap/>
            <w:vAlign w:val="bottom"/>
            <w:hideMark/>
          </w:tcPr>
          <w:p w14:paraId="005A5B6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zobowiązania finansowe</w:t>
            </w:r>
          </w:p>
        </w:tc>
        <w:tc>
          <w:tcPr>
            <w:tcW w:w="1880" w:type="dxa"/>
            <w:tcBorders>
              <w:top w:val="nil"/>
              <w:left w:val="nil"/>
              <w:bottom w:val="single" w:sz="4" w:space="0" w:color="000000"/>
              <w:right w:val="single" w:sz="4" w:space="0" w:color="000000"/>
            </w:tcBorders>
            <w:shd w:val="clear" w:color="auto" w:fill="auto"/>
            <w:noWrap/>
            <w:vAlign w:val="center"/>
            <w:hideMark/>
          </w:tcPr>
          <w:p w14:paraId="25703EC1" w14:textId="77777777" w:rsidR="00D65E76" w:rsidRDefault="00D65E76" w:rsidP="007E2367">
            <w:pPr>
              <w:jc w:val="right"/>
              <w:rPr>
                <w:rFonts w:ascii="Arial" w:hAnsi="Arial" w:cs="Arial"/>
              </w:rPr>
            </w:pPr>
            <w:r>
              <w:rPr>
                <w:rFonts w:ascii="Arial" w:hAnsi="Arial" w:cs="Arial"/>
              </w:rPr>
              <w:t>208 182,64</w:t>
            </w:r>
          </w:p>
        </w:tc>
        <w:tc>
          <w:tcPr>
            <w:tcW w:w="1880" w:type="dxa"/>
            <w:tcBorders>
              <w:top w:val="nil"/>
              <w:left w:val="nil"/>
              <w:bottom w:val="single" w:sz="4" w:space="0" w:color="000000"/>
              <w:right w:val="single" w:sz="4" w:space="0" w:color="000000"/>
            </w:tcBorders>
            <w:shd w:val="clear" w:color="auto" w:fill="auto"/>
            <w:noWrap/>
            <w:vAlign w:val="center"/>
            <w:hideMark/>
          </w:tcPr>
          <w:p w14:paraId="5E243387" w14:textId="77777777" w:rsidR="00D65E76" w:rsidRDefault="00D65E76" w:rsidP="007E2367">
            <w:pPr>
              <w:jc w:val="right"/>
              <w:rPr>
                <w:rFonts w:ascii="Arial" w:hAnsi="Arial" w:cs="Arial"/>
              </w:rPr>
            </w:pPr>
            <w:r>
              <w:rPr>
                <w:rFonts w:ascii="Arial" w:hAnsi="Arial" w:cs="Arial"/>
              </w:rPr>
              <w:t>127 491,18</w:t>
            </w:r>
          </w:p>
        </w:tc>
      </w:tr>
      <w:tr w:rsidR="00D65E76" w:rsidRPr="00C014A6" w14:paraId="511E2EC2"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FF06245"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d)</w:t>
            </w:r>
          </w:p>
        </w:tc>
        <w:tc>
          <w:tcPr>
            <w:tcW w:w="4460" w:type="dxa"/>
            <w:tcBorders>
              <w:top w:val="nil"/>
              <w:left w:val="nil"/>
              <w:bottom w:val="single" w:sz="4" w:space="0" w:color="000000"/>
              <w:right w:val="single" w:sz="4" w:space="0" w:color="000000"/>
            </w:tcBorders>
            <w:shd w:val="clear" w:color="auto" w:fill="auto"/>
            <w:noWrap/>
            <w:vAlign w:val="bottom"/>
            <w:hideMark/>
          </w:tcPr>
          <w:p w14:paraId="13F6A04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zobowiązania wekslowe</w:t>
            </w:r>
          </w:p>
        </w:tc>
        <w:tc>
          <w:tcPr>
            <w:tcW w:w="1880" w:type="dxa"/>
            <w:tcBorders>
              <w:top w:val="nil"/>
              <w:left w:val="nil"/>
              <w:bottom w:val="single" w:sz="4" w:space="0" w:color="000000"/>
              <w:right w:val="single" w:sz="4" w:space="0" w:color="000000"/>
            </w:tcBorders>
            <w:shd w:val="clear" w:color="auto" w:fill="auto"/>
            <w:noWrap/>
            <w:vAlign w:val="bottom"/>
            <w:hideMark/>
          </w:tcPr>
          <w:p w14:paraId="776F6189"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06FDC93F" w14:textId="77777777" w:rsidR="00D65E76" w:rsidRPr="00EB43DF" w:rsidRDefault="00D65E76" w:rsidP="007E2367">
            <w:pPr>
              <w:jc w:val="center"/>
              <w:rPr>
                <w:rFonts w:ascii="Arial" w:hAnsi="Arial" w:cs="Arial"/>
                <w:color w:val="000000"/>
              </w:rPr>
            </w:pPr>
            <w:r w:rsidRPr="00EB43DF">
              <w:rPr>
                <w:rFonts w:ascii="Arial" w:hAnsi="Arial" w:cs="Arial"/>
                <w:color w:val="000000"/>
              </w:rPr>
              <w:t>-</w:t>
            </w:r>
          </w:p>
        </w:tc>
      </w:tr>
      <w:tr w:rsidR="00D65E76" w:rsidRPr="00C014A6" w14:paraId="33A15D5E"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DF49D26"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e)</w:t>
            </w:r>
          </w:p>
        </w:tc>
        <w:tc>
          <w:tcPr>
            <w:tcW w:w="4460" w:type="dxa"/>
            <w:tcBorders>
              <w:top w:val="nil"/>
              <w:left w:val="nil"/>
              <w:bottom w:val="single" w:sz="4" w:space="0" w:color="000000"/>
              <w:right w:val="single" w:sz="4" w:space="0" w:color="000000"/>
            </w:tcBorders>
            <w:shd w:val="clear" w:color="auto" w:fill="auto"/>
            <w:noWrap/>
            <w:vAlign w:val="bottom"/>
            <w:hideMark/>
          </w:tcPr>
          <w:p w14:paraId="7C3D7805"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80" w:type="dxa"/>
            <w:tcBorders>
              <w:top w:val="nil"/>
              <w:left w:val="nil"/>
              <w:bottom w:val="single" w:sz="4" w:space="0" w:color="000000"/>
              <w:right w:val="single" w:sz="4" w:space="0" w:color="000000"/>
            </w:tcBorders>
            <w:shd w:val="clear" w:color="auto" w:fill="auto"/>
            <w:noWrap/>
            <w:vAlign w:val="center"/>
            <w:hideMark/>
          </w:tcPr>
          <w:p w14:paraId="5D324104" w14:textId="77777777" w:rsidR="00D65E76" w:rsidRDefault="00D65E76" w:rsidP="007E2367">
            <w:pPr>
              <w:jc w:val="right"/>
              <w:rPr>
                <w:rFonts w:ascii="Arial" w:hAnsi="Arial" w:cs="Arial"/>
              </w:rPr>
            </w:pPr>
            <w:r>
              <w:rPr>
                <w:rFonts w:ascii="Arial" w:hAnsi="Arial" w:cs="Arial"/>
              </w:rPr>
              <w:t>70 776,90</w:t>
            </w:r>
          </w:p>
        </w:tc>
        <w:tc>
          <w:tcPr>
            <w:tcW w:w="1880" w:type="dxa"/>
            <w:tcBorders>
              <w:top w:val="nil"/>
              <w:left w:val="nil"/>
              <w:bottom w:val="single" w:sz="4" w:space="0" w:color="000000"/>
              <w:right w:val="single" w:sz="4" w:space="0" w:color="000000"/>
            </w:tcBorders>
            <w:shd w:val="clear" w:color="auto" w:fill="auto"/>
            <w:noWrap/>
            <w:vAlign w:val="center"/>
            <w:hideMark/>
          </w:tcPr>
          <w:p w14:paraId="6BF51130" w14:textId="77777777" w:rsidR="00D65E76" w:rsidRDefault="00D65E76" w:rsidP="007E2367">
            <w:pPr>
              <w:jc w:val="right"/>
              <w:rPr>
                <w:rFonts w:ascii="Arial" w:hAnsi="Arial" w:cs="Arial"/>
              </w:rPr>
            </w:pPr>
            <w:r>
              <w:rPr>
                <w:rFonts w:ascii="Arial" w:hAnsi="Arial" w:cs="Arial"/>
              </w:rPr>
              <w:t>69 167,69</w:t>
            </w:r>
          </w:p>
        </w:tc>
      </w:tr>
      <w:tr w:rsidR="00D65E76" w:rsidRPr="00C014A6" w14:paraId="61304E8C"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087AD99"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B.III.</w:t>
            </w:r>
          </w:p>
        </w:tc>
        <w:tc>
          <w:tcPr>
            <w:tcW w:w="4460" w:type="dxa"/>
            <w:tcBorders>
              <w:top w:val="nil"/>
              <w:left w:val="nil"/>
              <w:bottom w:val="single" w:sz="4" w:space="0" w:color="000000"/>
              <w:right w:val="single" w:sz="4" w:space="0" w:color="000000"/>
            </w:tcBorders>
            <w:shd w:val="clear" w:color="auto" w:fill="auto"/>
            <w:noWrap/>
            <w:vAlign w:val="bottom"/>
            <w:hideMark/>
          </w:tcPr>
          <w:p w14:paraId="001BA73E"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Zobowiązania krótkoterminowe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3FEBB523" w14:textId="77777777" w:rsidR="00D65E76" w:rsidRDefault="00D65E76" w:rsidP="007E2367">
            <w:pPr>
              <w:jc w:val="right"/>
              <w:rPr>
                <w:rFonts w:ascii="Arial" w:hAnsi="Arial" w:cs="Arial"/>
                <w:b/>
                <w:bCs/>
              </w:rPr>
            </w:pPr>
            <w:r>
              <w:rPr>
                <w:rFonts w:ascii="Arial" w:hAnsi="Arial" w:cs="Arial"/>
                <w:b/>
                <w:bCs/>
              </w:rPr>
              <w:t>1 442 528,27</w:t>
            </w:r>
          </w:p>
        </w:tc>
        <w:tc>
          <w:tcPr>
            <w:tcW w:w="1880" w:type="dxa"/>
            <w:tcBorders>
              <w:top w:val="nil"/>
              <w:left w:val="nil"/>
              <w:bottom w:val="single" w:sz="4" w:space="0" w:color="000000"/>
              <w:right w:val="single" w:sz="4" w:space="0" w:color="000000"/>
            </w:tcBorders>
            <w:shd w:val="clear" w:color="auto" w:fill="auto"/>
            <w:noWrap/>
            <w:vAlign w:val="center"/>
            <w:hideMark/>
          </w:tcPr>
          <w:p w14:paraId="5090E1B9" w14:textId="77777777" w:rsidR="00D65E76" w:rsidRDefault="00D65E76" w:rsidP="007E2367">
            <w:pPr>
              <w:jc w:val="right"/>
              <w:rPr>
                <w:rFonts w:ascii="Arial" w:hAnsi="Arial" w:cs="Arial"/>
                <w:b/>
                <w:bCs/>
              </w:rPr>
            </w:pPr>
            <w:r>
              <w:rPr>
                <w:rFonts w:ascii="Arial" w:hAnsi="Arial" w:cs="Arial"/>
                <w:b/>
                <w:bCs/>
              </w:rPr>
              <w:t>1 683 821,82</w:t>
            </w:r>
          </w:p>
        </w:tc>
      </w:tr>
      <w:tr w:rsidR="00D65E76" w:rsidRPr="00C014A6" w14:paraId="1E09A5FD"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542309F"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460" w:type="dxa"/>
            <w:tcBorders>
              <w:top w:val="nil"/>
              <w:left w:val="nil"/>
              <w:bottom w:val="single" w:sz="4" w:space="0" w:color="000000"/>
              <w:right w:val="single" w:sz="4" w:space="0" w:color="000000"/>
            </w:tcBorders>
            <w:shd w:val="clear" w:color="auto" w:fill="auto"/>
            <w:noWrap/>
            <w:vAlign w:val="bottom"/>
            <w:hideMark/>
          </w:tcPr>
          <w:p w14:paraId="274FFC7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jednostek powiązanych</w:t>
            </w:r>
          </w:p>
        </w:tc>
        <w:tc>
          <w:tcPr>
            <w:tcW w:w="1880" w:type="dxa"/>
            <w:tcBorders>
              <w:top w:val="nil"/>
              <w:left w:val="nil"/>
              <w:bottom w:val="single" w:sz="4" w:space="0" w:color="000000"/>
              <w:right w:val="single" w:sz="4" w:space="0" w:color="000000"/>
            </w:tcBorders>
            <w:shd w:val="clear" w:color="auto" w:fill="auto"/>
            <w:noWrap/>
            <w:vAlign w:val="bottom"/>
            <w:hideMark/>
          </w:tcPr>
          <w:p w14:paraId="4295E7C8"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0BE9A91E"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208C8FA3"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73319653"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460" w:type="dxa"/>
            <w:tcBorders>
              <w:top w:val="nil"/>
              <w:left w:val="nil"/>
              <w:bottom w:val="single" w:sz="4" w:space="0" w:color="000000"/>
              <w:right w:val="single" w:sz="4" w:space="0" w:color="000000"/>
            </w:tcBorders>
            <w:shd w:val="clear" w:color="auto" w:fill="auto"/>
            <w:noWrap/>
            <w:vAlign w:val="bottom"/>
            <w:hideMark/>
          </w:tcPr>
          <w:p w14:paraId="5060EFE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wymagalności:</w:t>
            </w:r>
          </w:p>
        </w:tc>
        <w:tc>
          <w:tcPr>
            <w:tcW w:w="1880" w:type="dxa"/>
            <w:tcBorders>
              <w:top w:val="nil"/>
              <w:left w:val="nil"/>
              <w:bottom w:val="single" w:sz="4" w:space="0" w:color="000000"/>
              <w:right w:val="single" w:sz="4" w:space="0" w:color="000000"/>
            </w:tcBorders>
            <w:shd w:val="clear" w:color="auto" w:fill="auto"/>
            <w:noWrap/>
            <w:vAlign w:val="bottom"/>
            <w:hideMark/>
          </w:tcPr>
          <w:p w14:paraId="31E14804"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2A949107"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265F4D69"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B6F2EBD"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0360F04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80" w:type="dxa"/>
            <w:tcBorders>
              <w:top w:val="nil"/>
              <w:left w:val="nil"/>
              <w:bottom w:val="single" w:sz="4" w:space="0" w:color="000000"/>
              <w:right w:val="single" w:sz="4" w:space="0" w:color="000000"/>
            </w:tcBorders>
            <w:shd w:val="clear" w:color="auto" w:fill="auto"/>
            <w:noWrap/>
            <w:vAlign w:val="bottom"/>
            <w:hideMark/>
          </w:tcPr>
          <w:p w14:paraId="38EF0260"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443AFF42"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0E5A61BA"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1298518"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20E3BC4B"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80" w:type="dxa"/>
            <w:tcBorders>
              <w:top w:val="nil"/>
              <w:left w:val="nil"/>
              <w:bottom w:val="single" w:sz="4" w:space="0" w:color="000000"/>
              <w:right w:val="single" w:sz="4" w:space="0" w:color="000000"/>
            </w:tcBorders>
            <w:shd w:val="clear" w:color="auto" w:fill="auto"/>
            <w:noWrap/>
            <w:vAlign w:val="bottom"/>
            <w:hideMark/>
          </w:tcPr>
          <w:p w14:paraId="5BBB432A"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3A0C8BC2"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5CCD56F8"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C63E4A7"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460" w:type="dxa"/>
            <w:tcBorders>
              <w:top w:val="nil"/>
              <w:left w:val="nil"/>
              <w:bottom w:val="single" w:sz="4" w:space="0" w:color="000000"/>
              <w:right w:val="single" w:sz="4" w:space="0" w:color="000000"/>
            </w:tcBorders>
            <w:shd w:val="clear" w:color="auto" w:fill="auto"/>
            <w:noWrap/>
            <w:vAlign w:val="bottom"/>
            <w:hideMark/>
          </w:tcPr>
          <w:p w14:paraId="5F47AA77"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80" w:type="dxa"/>
            <w:tcBorders>
              <w:top w:val="nil"/>
              <w:left w:val="nil"/>
              <w:bottom w:val="single" w:sz="4" w:space="0" w:color="000000"/>
              <w:right w:val="single" w:sz="4" w:space="0" w:color="000000"/>
            </w:tcBorders>
            <w:shd w:val="clear" w:color="auto" w:fill="auto"/>
            <w:noWrap/>
            <w:vAlign w:val="bottom"/>
            <w:hideMark/>
          </w:tcPr>
          <w:p w14:paraId="5B63823A"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1387D399"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1902B147" w14:textId="77777777" w:rsidTr="007E2367">
        <w:trPr>
          <w:trHeight w:val="525"/>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4C8E3F63"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460" w:type="dxa"/>
            <w:tcBorders>
              <w:top w:val="nil"/>
              <w:left w:val="nil"/>
              <w:bottom w:val="single" w:sz="4" w:space="0" w:color="000000"/>
              <w:right w:val="single" w:sz="4" w:space="0" w:color="000000"/>
            </w:tcBorders>
            <w:shd w:val="clear" w:color="auto" w:fill="auto"/>
            <w:vAlign w:val="bottom"/>
            <w:hideMark/>
          </w:tcPr>
          <w:p w14:paraId="082283E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pozostałych jednostek, w których jednostka posiada zaangażowanie w kapitale</w:t>
            </w:r>
          </w:p>
        </w:tc>
        <w:tc>
          <w:tcPr>
            <w:tcW w:w="1880" w:type="dxa"/>
            <w:tcBorders>
              <w:top w:val="nil"/>
              <w:left w:val="nil"/>
              <w:bottom w:val="single" w:sz="4" w:space="0" w:color="000000"/>
              <w:right w:val="single" w:sz="4" w:space="0" w:color="000000"/>
            </w:tcBorders>
            <w:shd w:val="clear" w:color="auto" w:fill="auto"/>
            <w:noWrap/>
            <w:vAlign w:val="bottom"/>
            <w:hideMark/>
          </w:tcPr>
          <w:p w14:paraId="2F2AB43F" w14:textId="77777777" w:rsidR="00D65E76" w:rsidRPr="001127B7" w:rsidRDefault="00D65E76" w:rsidP="007E2367">
            <w:pPr>
              <w:spacing w:line="360" w:lineRule="auto"/>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14519661" w14:textId="77777777" w:rsidR="00D65E76" w:rsidRPr="001127B7" w:rsidRDefault="00D65E76" w:rsidP="007E2367">
            <w:pPr>
              <w:spacing w:line="360" w:lineRule="auto"/>
              <w:jc w:val="center"/>
              <w:rPr>
                <w:rFonts w:ascii="Arial" w:hAnsi="Arial" w:cs="Arial"/>
                <w:color w:val="000000"/>
              </w:rPr>
            </w:pPr>
            <w:r w:rsidRPr="001127B7">
              <w:rPr>
                <w:rFonts w:ascii="Arial" w:hAnsi="Arial" w:cs="Arial"/>
                <w:color w:val="000000"/>
              </w:rPr>
              <w:t>-</w:t>
            </w:r>
          </w:p>
        </w:tc>
      </w:tr>
      <w:tr w:rsidR="00D65E76" w:rsidRPr="00C014A6" w14:paraId="430E4636" w14:textId="77777777" w:rsidTr="007E2367">
        <w:trPr>
          <w:trHeight w:val="28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757A073"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460" w:type="dxa"/>
            <w:tcBorders>
              <w:top w:val="nil"/>
              <w:left w:val="nil"/>
              <w:bottom w:val="single" w:sz="4" w:space="0" w:color="000000"/>
              <w:right w:val="single" w:sz="4" w:space="0" w:color="000000"/>
            </w:tcBorders>
            <w:shd w:val="clear" w:color="auto" w:fill="auto"/>
            <w:noWrap/>
            <w:vAlign w:val="bottom"/>
            <w:hideMark/>
          </w:tcPr>
          <w:p w14:paraId="17B32356"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wymagalności:</w:t>
            </w:r>
          </w:p>
        </w:tc>
        <w:tc>
          <w:tcPr>
            <w:tcW w:w="1880" w:type="dxa"/>
            <w:tcBorders>
              <w:top w:val="nil"/>
              <w:left w:val="nil"/>
              <w:bottom w:val="single" w:sz="4" w:space="0" w:color="000000"/>
              <w:right w:val="single" w:sz="4" w:space="0" w:color="000000"/>
            </w:tcBorders>
            <w:shd w:val="clear" w:color="auto" w:fill="auto"/>
            <w:noWrap/>
            <w:vAlign w:val="bottom"/>
            <w:hideMark/>
          </w:tcPr>
          <w:p w14:paraId="4E5F5FA0"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3BE45E9B"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1862A5FF" w14:textId="77777777" w:rsidTr="007E2367">
        <w:trPr>
          <w:trHeight w:val="28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5A860A8"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7790DB1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80" w:type="dxa"/>
            <w:tcBorders>
              <w:top w:val="nil"/>
              <w:left w:val="nil"/>
              <w:bottom w:val="single" w:sz="4" w:space="0" w:color="000000"/>
              <w:right w:val="single" w:sz="4" w:space="0" w:color="000000"/>
            </w:tcBorders>
            <w:shd w:val="clear" w:color="auto" w:fill="auto"/>
            <w:noWrap/>
            <w:vAlign w:val="bottom"/>
            <w:hideMark/>
          </w:tcPr>
          <w:p w14:paraId="0B327EFE"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2B3E8435"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319AF091" w14:textId="77777777" w:rsidTr="007E2367">
        <w:trPr>
          <w:trHeight w:val="270"/>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B86D8B8"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1F34BD59"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80" w:type="dxa"/>
            <w:tcBorders>
              <w:top w:val="nil"/>
              <w:left w:val="nil"/>
              <w:bottom w:val="single" w:sz="4" w:space="0" w:color="000000"/>
              <w:right w:val="single" w:sz="4" w:space="0" w:color="000000"/>
            </w:tcBorders>
            <w:shd w:val="clear" w:color="auto" w:fill="auto"/>
            <w:noWrap/>
            <w:vAlign w:val="bottom"/>
            <w:hideMark/>
          </w:tcPr>
          <w:p w14:paraId="4550C324"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465B24AE"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6A95FA9F" w14:textId="77777777" w:rsidTr="007E2367">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200BBDD9"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460" w:type="dxa"/>
            <w:tcBorders>
              <w:top w:val="nil"/>
              <w:left w:val="nil"/>
              <w:bottom w:val="single" w:sz="4" w:space="0" w:color="000000"/>
              <w:right w:val="single" w:sz="4" w:space="0" w:color="000000"/>
            </w:tcBorders>
            <w:shd w:val="clear" w:color="auto" w:fill="auto"/>
            <w:noWrap/>
            <w:vAlign w:val="bottom"/>
            <w:hideMark/>
          </w:tcPr>
          <w:p w14:paraId="7D7EF92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80" w:type="dxa"/>
            <w:tcBorders>
              <w:top w:val="nil"/>
              <w:left w:val="nil"/>
              <w:bottom w:val="single" w:sz="4" w:space="0" w:color="000000"/>
              <w:right w:val="single" w:sz="4" w:space="0" w:color="000000"/>
            </w:tcBorders>
            <w:shd w:val="clear" w:color="auto" w:fill="auto"/>
            <w:noWrap/>
            <w:vAlign w:val="bottom"/>
            <w:hideMark/>
          </w:tcPr>
          <w:p w14:paraId="0B287C40"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2B335022"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11CD92D2" w14:textId="77777777" w:rsidTr="007E2367">
        <w:trPr>
          <w:trHeight w:val="255"/>
        </w:trPr>
        <w:tc>
          <w:tcPr>
            <w:tcW w:w="840" w:type="dxa"/>
            <w:tcBorders>
              <w:top w:val="nil"/>
              <w:left w:val="single" w:sz="4" w:space="0" w:color="000000"/>
              <w:bottom w:val="single" w:sz="4" w:space="0" w:color="000000"/>
              <w:right w:val="single" w:sz="4" w:space="0" w:color="000000"/>
            </w:tcBorders>
            <w:shd w:val="clear" w:color="auto" w:fill="auto"/>
            <w:noWrap/>
            <w:vAlign w:val="center"/>
            <w:hideMark/>
          </w:tcPr>
          <w:p w14:paraId="16BC908A"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3</w:t>
            </w:r>
          </w:p>
        </w:tc>
        <w:tc>
          <w:tcPr>
            <w:tcW w:w="4460" w:type="dxa"/>
            <w:tcBorders>
              <w:top w:val="nil"/>
              <w:left w:val="nil"/>
              <w:bottom w:val="single" w:sz="4" w:space="0" w:color="000000"/>
              <w:right w:val="single" w:sz="4" w:space="0" w:color="000000"/>
            </w:tcBorders>
            <w:shd w:val="clear" w:color="auto" w:fill="auto"/>
            <w:noWrap/>
            <w:vAlign w:val="bottom"/>
            <w:hideMark/>
          </w:tcPr>
          <w:p w14:paraId="5B01AB63"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Wobec pozostałych jednostek</w:t>
            </w:r>
          </w:p>
        </w:tc>
        <w:tc>
          <w:tcPr>
            <w:tcW w:w="1880" w:type="dxa"/>
            <w:tcBorders>
              <w:top w:val="nil"/>
              <w:left w:val="nil"/>
              <w:bottom w:val="single" w:sz="4" w:space="0" w:color="000000"/>
              <w:right w:val="single" w:sz="4" w:space="0" w:color="000000"/>
            </w:tcBorders>
            <w:shd w:val="clear" w:color="auto" w:fill="auto"/>
            <w:noWrap/>
            <w:vAlign w:val="center"/>
            <w:hideMark/>
          </w:tcPr>
          <w:p w14:paraId="6A18EA13" w14:textId="77777777" w:rsidR="00D65E76" w:rsidRDefault="00D65E76" w:rsidP="007E2367">
            <w:pPr>
              <w:jc w:val="right"/>
              <w:rPr>
                <w:rFonts w:ascii="Arial" w:hAnsi="Arial" w:cs="Arial"/>
              </w:rPr>
            </w:pPr>
            <w:r>
              <w:rPr>
                <w:rFonts w:ascii="Arial" w:hAnsi="Arial" w:cs="Arial"/>
              </w:rPr>
              <w:t>1 399 065,15</w:t>
            </w:r>
          </w:p>
        </w:tc>
        <w:tc>
          <w:tcPr>
            <w:tcW w:w="1880" w:type="dxa"/>
            <w:tcBorders>
              <w:top w:val="nil"/>
              <w:left w:val="nil"/>
              <w:bottom w:val="single" w:sz="4" w:space="0" w:color="000000"/>
              <w:right w:val="single" w:sz="4" w:space="0" w:color="000000"/>
            </w:tcBorders>
            <w:shd w:val="clear" w:color="auto" w:fill="auto"/>
            <w:noWrap/>
            <w:vAlign w:val="center"/>
            <w:hideMark/>
          </w:tcPr>
          <w:p w14:paraId="58D8D76F" w14:textId="77777777" w:rsidR="00D65E76" w:rsidRDefault="00D65E76" w:rsidP="007E2367">
            <w:pPr>
              <w:jc w:val="right"/>
              <w:rPr>
                <w:rFonts w:ascii="Arial" w:hAnsi="Arial" w:cs="Arial"/>
              </w:rPr>
            </w:pPr>
            <w:r>
              <w:rPr>
                <w:rFonts w:ascii="Arial" w:hAnsi="Arial" w:cs="Arial"/>
              </w:rPr>
              <w:t>1 666 653,02</w:t>
            </w:r>
          </w:p>
        </w:tc>
      </w:tr>
      <w:tr w:rsidR="00D65E76" w:rsidRPr="00C014A6" w14:paraId="55149650"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6863F6F"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a)</w:t>
            </w:r>
          </w:p>
        </w:tc>
        <w:tc>
          <w:tcPr>
            <w:tcW w:w="4460" w:type="dxa"/>
            <w:tcBorders>
              <w:top w:val="nil"/>
              <w:left w:val="nil"/>
              <w:bottom w:val="single" w:sz="4" w:space="0" w:color="000000"/>
              <w:right w:val="single" w:sz="4" w:space="0" w:color="000000"/>
            </w:tcBorders>
            <w:shd w:val="clear" w:color="auto" w:fill="auto"/>
            <w:noWrap/>
            <w:vAlign w:val="bottom"/>
            <w:hideMark/>
          </w:tcPr>
          <w:p w14:paraId="373C413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kredyty i pożyczki</w:t>
            </w:r>
          </w:p>
        </w:tc>
        <w:tc>
          <w:tcPr>
            <w:tcW w:w="1880" w:type="dxa"/>
            <w:tcBorders>
              <w:top w:val="nil"/>
              <w:left w:val="nil"/>
              <w:bottom w:val="single" w:sz="4" w:space="0" w:color="000000"/>
              <w:right w:val="single" w:sz="4" w:space="0" w:color="000000"/>
            </w:tcBorders>
            <w:shd w:val="clear" w:color="auto" w:fill="auto"/>
            <w:noWrap/>
            <w:vAlign w:val="center"/>
            <w:hideMark/>
          </w:tcPr>
          <w:p w14:paraId="1D9DD3AA" w14:textId="77777777" w:rsidR="00D65E76" w:rsidRDefault="00D65E76" w:rsidP="007E2367">
            <w:pPr>
              <w:jc w:val="right"/>
              <w:rPr>
                <w:rFonts w:ascii="Arial" w:hAnsi="Arial" w:cs="Arial"/>
              </w:rPr>
            </w:pPr>
            <w:r>
              <w:rPr>
                <w:rFonts w:ascii="Arial" w:hAnsi="Arial" w:cs="Arial"/>
              </w:rPr>
              <w:t>34 896,00</w:t>
            </w:r>
          </w:p>
        </w:tc>
        <w:tc>
          <w:tcPr>
            <w:tcW w:w="1880" w:type="dxa"/>
            <w:tcBorders>
              <w:top w:val="nil"/>
              <w:left w:val="nil"/>
              <w:bottom w:val="single" w:sz="4" w:space="0" w:color="000000"/>
              <w:right w:val="single" w:sz="4" w:space="0" w:color="000000"/>
            </w:tcBorders>
            <w:shd w:val="clear" w:color="auto" w:fill="auto"/>
            <w:noWrap/>
            <w:vAlign w:val="bottom"/>
            <w:hideMark/>
          </w:tcPr>
          <w:p w14:paraId="4ACDD296"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35C0FEB5"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1D76264"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b)</w:t>
            </w:r>
          </w:p>
        </w:tc>
        <w:tc>
          <w:tcPr>
            <w:tcW w:w="4460" w:type="dxa"/>
            <w:tcBorders>
              <w:top w:val="nil"/>
              <w:left w:val="nil"/>
              <w:bottom w:val="single" w:sz="4" w:space="0" w:color="000000"/>
              <w:right w:val="single" w:sz="4" w:space="0" w:color="000000"/>
            </w:tcBorders>
            <w:shd w:val="clear" w:color="auto" w:fill="auto"/>
            <w:noWrap/>
            <w:vAlign w:val="bottom"/>
            <w:hideMark/>
          </w:tcPr>
          <w:p w14:paraId="0EE65C51"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emisji dłużnych papierów wartościowych</w:t>
            </w:r>
          </w:p>
        </w:tc>
        <w:tc>
          <w:tcPr>
            <w:tcW w:w="1880" w:type="dxa"/>
            <w:tcBorders>
              <w:top w:val="nil"/>
              <w:left w:val="nil"/>
              <w:bottom w:val="single" w:sz="4" w:space="0" w:color="000000"/>
              <w:right w:val="single" w:sz="4" w:space="0" w:color="000000"/>
            </w:tcBorders>
            <w:shd w:val="clear" w:color="auto" w:fill="auto"/>
            <w:noWrap/>
            <w:vAlign w:val="bottom"/>
            <w:hideMark/>
          </w:tcPr>
          <w:p w14:paraId="36703591"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09C3C09D"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3764B71E"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7F83E05"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c)</w:t>
            </w:r>
          </w:p>
        </w:tc>
        <w:tc>
          <w:tcPr>
            <w:tcW w:w="4460" w:type="dxa"/>
            <w:tcBorders>
              <w:top w:val="nil"/>
              <w:left w:val="nil"/>
              <w:bottom w:val="single" w:sz="4" w:space="0" w:color="000000"/>
              <w:right w:val="single" w:sz="4" w:space="0" w:color="000000"/>
            </w:tcBorders>
            <w:shd w:val="clear" w:color="auto" w:fill="auto"/>
            <w:noWrap/>
            <w:vAlign w:val="bottom"/>
            <w:hideMark/>
          </w:tcPr>
          <w:p w14:paraId="19701E9C"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zobowiązania finansowe</w:t>
            </w:r>
          </w:p>
        </w:tc>
        <w:tc>
          <w:tcPr>
            <w:tcW w:w="1880" w:type="dxa"/>
            <w:tcBorders>
              <w:top w:val="nil"/>
              <w:left w:val="nil"/>
              <w:bottom w:val="single" w:sz="4" w:space="0" w:color="000000"/>
              <w:right w:val="single" w:sz="4" w:space="0" w:color="000000"/>
            </w:tcBorders>
            <w:shd w:val="clear" w:color="auto" w:fill="auto"/>
            <w:noWrap/>
            <w:vAlign w:val="center"/>
            <w:hideMark/>
          </w:tcPr>
          <w:p w14:paraId="7D530383" w14:textId="77777777" w:rsidR="00D65E76" w:rsidRDefault="00D65E76" w:rsidP="007E2367">
            <w:pPr>
              <w:jc w:val="right"/>
              <w:rPr>
                <w:rFonts w:ascii="Arial" w:hAnsi="Arial" w:cs="Arial"/>
              </w:rPr>
            </w:pPr>
            <w:r>
              <w:rPr>
                <w:rFonts w:ascii="Arial" w:hAnsi="Arial" w:cs="Arial"/>
              </w:rPr>
              <w:t>59 035,81</w:t>
            </w:r>
          </w:p>
        </w:tc>
        <w:tc>
          <w:tcPr>
            <w:tcW w:w="1880" w:type="dxa"/>
            <w:tcBorders>
              <w:top w:val="nil"/>
              <w:left w:val="nil"/>
              <w:bottom w:val="single" w:sz="4" w:space="0" w:color="000000"/>
              <w:right w:val="single" w:sz="4" w:space="0" w:color="000000"/>
            </w:tcBorders>
            <w:shd w:val="clear" w:color="auto" w:fill="auto"/>
            <w:noWrap/>
            <w:vAlign w:val="center"/>
            <w:hideMark/>
          </w:tcPr>
          <w:p w14:paraId="74BAA54F" w14:textId="77777777" w:rsidR="00D65E76" w:rsidRDefault="00D65E76" w:rsidP="007E2367">
            <w:pPr>
              <w:jc w:val="right"/>
              <w:rPr>
                <w:rFonts w:ascii="Arial" w:hAnsi="Arial" w:cs="Arial"/>
              </w:rPr>
            </w:pPr>
            <w:r>
              <w:rPr>
                <w:rFonts w:ascii="Arial" w:hAnsi="Arial" w:cs="Arial"/>
              </w:rPr>
              <w:t>39 858,70</w:t>
            </w:r>
          </w:p>
        </w:tc>
      </w:tr>
    </w:tbl>
    <w:p w14:paraId="2DD1D7A3" w14:textId="77777777" w:rsidR="00DB7F64" w:rsidRDefault="00DB7F64"/>
    <w:tbl>
      <w:tblPr>
        <w:tblW w:w="9060" w:type="dxa"/>
        <w:tblCellMar>
          <w:left w:w="70" w:type="dxa"/>
          <w:right w:w="70" w:type="dxa"/>
        </w:tblCellMar>
        <w:tblLook w:val="04A0" w:firstRow="1" w:lastRow="0" w:firstColumn="1" w:lastColumn="0" w:noHBand="0" w:noVBand="1"/>
      </w:tblPr>
      <w:tblGrid>
        <w:gridCol w:w="840"/>
        <w:gridCol w:w="4460"/>
        <w:gridCol w:w="1880"/>
        <w:gridCol w:w="1880"/>
      </w:tblGrid>
      <w:tr w:rsidR="00C51074" w:rsidRPr="00C014A6" w14:paraId="5B9EF62F" w14:textId="77777777" w:rsidTr="007E2367">
        <w:trPr>
          <w:trHeight w:val="267"/>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64A449B"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lastRenderedPageBreak/>
              <w:t> </w:t>
            </w:r>
          </w:p>
        </w:tc>
        <w:tc>
          <w:tcPr>
            <w:tcW w:w="4460"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4A36D795" w14:textId="77777777" w:rsidR="00C51074" w:rsidRPr="00C014A6" w:rsidRDefault="00C51074" w:rsidP="007E2367">
            <w:pPr>
              <w:jc w:val="center"/>
              <w:rPr>
                <w:rFonts w:ascii="Arial" w:hAnsi="Arial" w:cs="Arial"/>
                <w:b/>
                <w:bCs/>
                <w:color w:val="FFFFFF"/>
                <w:sz w:val="22"/>
                <w:szCs w:val="22"/>
              </w:rPr>
            </w:pPr>
            <w:r w:rsidRPr="00C014A6">
              <w:rPr>
                <w:rFonts w:ascii="Arial" w:hAnsi="Arial" w:cs="Arial"/>
                <w:b/>
                <w:bCs/>
                <w:color w:val="FFFFFF"/>
                <w:sz w:val="22"/>
                <w:szCs w:val="22"/>
              </w:rPr>
              <w:t>PASYWA</w:t>
            </w:r>
          </w:p>
        </w:tc>
        <w:tc>
          <w:tcPr>
            <w:tcW w:w="3760"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34F950D6" w14:textId="77777777" w:rsidR="00C51074" w:rsidRPr="00C014A6" w:rsidRDefault="00C51074" w:rsidP="007E2367">
            <w:pPr>
              <w:jc w:val="center"/>
              <w:rPr>
                <w:rFonts w:ascii="Arial" w:hAnsi="Arial" w:cs="Arial"/>
                <w:b/>
                <w:bCs/>
                <w:color w:val="FFFFFF"/>
              </w:rPr>
            </w:pPr>
            <w:r w:rsidRPr="00C014A6">
              <w:rPr>
                <w:rFonts w:ascii="Arial" w:hAnsi="Arial" w:cs="Arial"/>
                <w:b/>
                <w:bCs/>
                <w:color w:val="FFFFFF"/>
              </w:rPr>
              <w:t>Stan na</w:t>
            </w:r>
          </w:p>
        </w:tc>
      </w:tr>
      <w:tr w:rsidR="00C51074" w:rsidRPr="00C014A6" w14:paraId="5615E292" w14:textId="77777777" w:rsidTr="007E2367">
        <w:trPr>
          <w:trHeight w:val="267"/>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7C575E1C" w14:textId="77777777" w:rsidR="00C51074" w:rsidRPr="00C014A6" w:rsidRDefault="00C51074" w:rsidP="007E2367">
            <w:pPr>
              <w:rPr>
                <w:rFonts w:ascii="Arial" w:hAnsi="Arial" w:cs="Arial"/>
                <w:b/>
                <w:bCs/>
                <w:color w:val="FFFFFF"/>
                <w:sz w:val="22"/>
                <w:szCs w:val="22"/>
              </w:rPr>
            </w:pPr>
          </w:p>
        </w:tc>
        <w:tc>
          <w:tcPr>
            <w:tcW w:w="4460" w:type="dxa"/>
            <w:vMerge/>
            <w:tcBorders>
              <w:top w:val="single" w:sz="4" w:space="0" w:color="auto"/>
              <w:left w:val="single" w:sz="4" w:space="0" w:color="auto"/>
              <w:bottom w:val="single" w:sz="4" w:space="0" w:color="000000"/>
              <w:right w:val="single" w:sz="4" w:space="0" w:color="auto"/>
            </w:tcBorders>
            <w:vAlign w:val="center"/>
            <w:hideMark/>
          </w:tcPr>
          <w:p w14:paraId="3EC24DBC" w14:textId="77777777" w:rsidR="00C51074" w:rsidRPr="00C014A6" w:rsidRDefault="00C51074" w:rsidP="007E2367">
            <w:pPr>
              <w:rPr>
                <w:rFonts w:ascii="Arial" w:hAnsi="Arial" w:cs="Arial"/>
                <w:b/>
                <w:bCs/>
                <w:color w:val="FFFFFF"/>
                <w:sz w:val="22"/>
                <w:szCs w:val="22"/>
              </w:rPr>
            </w:pPr>
          </w:p>
        </w:tc>
        <w:tc>
          <w:tcPr>
            <w:tcW w:w="1880" w:type="dxa"/>
            <w:tcBorders>
              <w:top w:val="nil"/>
              <w:left w:val="nil"/>
              <w:bottom w:val="single" w:sz="4" w:space="0" w:color="000000"/>
              <w:right w:val="single" w:sz="4" w:space="0" w:color="000000"/>
            </w:tcBorders>
            <w:shd w:val="clear" w:color="000000" w:fill="1F4E78"/>
            <w:noWrap/>
            <w:vAlign w:val="bottom"/>
            <w:hideMark/>
          </w:tcPr>
          <w:p w14:paraId="3F2CFEFD"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22</w:t>
            </w:r>
          </w:p>
        </w:tc>
        <w:tc>
          <w:tcPr>
            <w:tcW w:w="1880" w:type="dxa"/>
            <w:tcBorders>
              <w:top w:val="nil"/>
              <w:left w:val="nil"/>
              <w:bottom w:val="single" w:sz="4" w:space="0" w:color="000000"/>
              <w:right w:val="single" w:sz="4" w:space="0" w:color="000000"/>
            </w:tcBorders>
            <w:shd w:val="clear" w:color="000000" w:fill="1F4E78"/>
            <w:noWrap/>
            <w:vAlign w:val="bottom"/>
            <w:hideMark/>
          </w:tcPr>
          <w:p w14:paraId="3C3EF3A5" w14:textId="77777777" w:rsidR="00C51074" w:rsidRPr="00796AA1" w:rsidRDefault="00C51074" w:rsidP="007E2367">
            <w:pPr>
              <w:jc w:val="center"/>
              <w:rPr>
                <w:rFonts w:ascii="Arial" w:hAnsi="Arial" w:cs="Arial"/>
                <w:b/>
                <w:bCs/>
                <w:color w:val="FFFFFF"/>
                <w:sz w:val="18"/>
                <w:szCs w:val="18"/>
              </w:rPr>
            </w:pPr>
            <w:r w:rsidRPr="00796AA1">
              <w:rPr>
                <w:rFonts w:ascii="Arial" w:hAnsi="Arial" w:cs="Arial"/>
                <w:b/>
                <w:bCs/>
                <w:color w:val="FFFFFF"/>
                <w:sz w:val="18"/>
                <w:szCs w:val="18"/>
              </w:rPr>
              <w:t>3</w:t>
            </w:r>
            <w:r>
              <w:rPr>
                <w:rFonts w:ascii="Arial" w:hAnsi="Arial" w:cs="Arial"/>
                <w:b/>
                <w:bCs/>
                <w:color w:val="FFFFFF"/>
                <w:sz w:val="18"/>
                <w:szCs w:val="18"/>
              </w:rPr>
              <w:t>1</w:t>
            </w:r>
            <w:r w:rsidRPr="00796AA1">
              <w:rPr>
                <w:rFonts w:ascii="Arial" w:hAnsi="Arial" w:cs="Arial"/>
                <w:b/>
                <w:bCs/>
                <w:color w:val="FFFFFF"/>
                <w:sz w:val="18"/>
                <w:szCs w:val="18"/>
              </w:rPr>
              <w:t>.</w:t>
            </w:r>
            <w:r>
              <w:rPr>
                <w:rFonts w:ascii="Arial" w:hAnsi="Arial" w:cs="Arial"/>
                <w:b/>
                <w:bCs/>
                <w:color w:val="FFFFFF"/>
                <w:sz w:val="18"/>
                <w:szCs w:val="18"/>
              </w:rPr>
              <w:t>12</w:t>
            </w:r>
            <w:r w:rsidRPr="00796AA1">
              <w:rPr>
                <w:rFonts w:ascii="Arial" w:hAnsi="Arial" w:cs="Arial"/>
                <w:b/>
                <w:bCs/>
                <w:color w:val="FFFFFF"/>
                <w:sz w:val="18"/>
                <w:szCs w:val="18"/>
              </w:rPr>
              <w:t>.20</w:t>
            </w:r>
            <w:r>
              <w:rPr>
                <w:rFonts w:ascii="Arial" w:hAnsi="Arial" w:cs="Arial"/>
                <w:b/>
                <w:bCs/>
                <w:color w:val="FFFFFF"/>
                <w:sz w:val="18"/>
                <w:szCs w:val="18"/>
              </w:rPr>
              <w:t>21</w:t>
            </w:r>
          </w:p>
        </w:tc>
      </w:tr>
      <w:tr w:rsidR="00D65E76" w:rsidRPr="00C014A6" w14:paraId="01BD8E6F"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20A1EEE1"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d)</w:t>
            </w:r>
          </w:p>
        </w:tc>
        <w:tc>
          <w:tcPr>
            <w:tcW w:w="4460" w:type="dxa"/>
            <w:tcBorders>
              <w:top w:val="nil"/>
              <w:left w:val="nil"/>
              <w:bottom w:val="single" w:sz="4" w:space="0" w:color="000000"/>
              <w:right w:val="single" w:sz="4" w:space="0" w:color="000000"/>
            </w:tcBorders>
            <w:shd w:val="clear" w:color="auto" w:fill="auto"/>
            <w:noWrap/>
            <w:vAlign w:val="bottom"/>
            <w:hideMark/>
          </w:tcPr>
          <w:p w14:paraId="7F560088"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dostaw i usług, o okresie wymagalności:</w:t>
            </w:r>
          </w:p>
        </w:tc>
        <w:tc>
          <w:tcPr>
            <w:tcW w:w="1880" w:type="dxa"/>
            <w:tcBorders>
              <w:top w:val="nil"/>
              <w:left w:val="nil"/>
              <w:bottom w:val="single" w:sz="4" w:space="0" w:color="000000"/>
              <w:right w:val="single" w:sz="4" w:space="0" w:color="000000"/>
            </w:tcBorders>
            <w:shd w:val="clear" w:color="auto" w:fill="auto"/>
            <w:noWrap/>
            <w:vAlign w:val="center"/>
            <w:hideMark/>
          </w:tcPr>
          <w:p w14:paraId="215F5699" w14:textId="77777777" w:rsidR="00D65E76" w:rsidRDefault="00D65E76" w:rsidP="007E2367">
            <w:pPr>
              <w:jc w:val="right"/>
              <w:rPr>
                <w:rFonts w:ascii="Arial" w:hAnsi="Arial" w:cs="Arial"/>
              </w:rPr>
            </w:pPr>
            <w:r>
              <w:rPr>
                <w:rFonts w:ascii="Arial" w:hAnsi="Arial" w:cs="Arial"/>
              </w:rPr>
              <w:t>355 076,52</w:t>
            </w:r>
          </w:p>
        </w:tc>
        <w:tc>
          <w:tcPr>
            <w:tcW w:w="1880" w:type="dxa"/>
            <w:tcBorders>
              <w:top w:val="nil"/>
              <w:left w:val="nil"/>
              <w:bottom w:val="single" w:sz="4" w:space="0" w:color="000000"/>
              <w:right w:val="single" w:sz="4" w:space="0" w:color="000000"/>
            </w:tcBorders>
            <w:shd w:val="clear" w:color="auto" w:fill="auto"/>
            <w:noWrap/>
            <w:vAlign w:val="center"/>
            <w:hideMark/>
          </w:tcPr>
          <w:p w14:paraId="6189E25A" w14:textId="77777777" w:rsidR="00D65E76" w:rsidRDefault="00D65E76" w:rsidP="007E2367">
            <w:pPr>
              <w:jc w:val="right"/>
              <w:rPr>
                <w:rFonts w:ascii="Arial" w:hAnsi="Arial" w:cs="Arial"/>
              </w:rPr>
            </w:pPr>
            <w:r>
              <w:rPr>
                <w:rFonts w:ascii="Arial" w:hAnsi="Arial" w:cs="Arial"/>
              </w:rPr>
              <w:t>366 028,39</w:t>
            </w:r>
          </w:p>
        </w:tc>
      </w:tr>
      <w:tr w:rsidR="00D65E76" w:rsidRPr="00C014A6" w14:paraId="745303F0"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600DF5D7"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129D17D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do 12 miesięcy</w:t>
            </w:r>
          </w:p>
        </w:tc>
        <w:tc>
          <w:tcPr>
            <w:tcW w:w="1880" w:type="dxa"/>
            <w:tcBorders>
              <w:top w:val="nil"/>
              <w:left w:val="nil"/>
              <w:bottom w:val="single" w:sz="4" w:space="0" w:color="000000"/>
              <w:right w:val="single" w:sz="4" w:space="0" w:color="000000"/>
            </w:tcBorders>
            <w:shd w:val="clear" w:color="auto" w:fill="auto"/>
            <w:noWrap/>
            <w:vAlign w:val="center"/>
            <w:hideMark/>
          </w:tcPr>
          <w:p w14:paraId="2FA78E2F" w14:textId="77777777" w:rsidR="00D65E76" w:rsidRDefault="00D65E76" w:rsidP="007E2367">
            <w:pPr>
              <w:jc w:val="right"/>
              <w:rPr>
                <w:rFonts w:ascii="Arial" w:hAnsi="Arial" w:cs="Arial"/>
              </w:rPr>
            </w:pPr>
            <w:r>
              <w:rPr>
                <w:rFonts w:ascii="Arial" w:hAnsi="Arial" w:cs="Arial"/>
              </w:rPr>
              <w:t>355 076,52</w:t>
            </w:r>
          </w:p>
        </w:tc>
        <w:tc>
          <w:tcPr>
            <w:tcW w:w="1880" w:type="dxa"/>
            <w:tcBorders>
              <w:top w:val="nil"/>
              <w:left w:val="nil"/>
              <w:bottom w:val="single" w:sz="4" w:space="0" w:color="000000"/>
              <w:right w:val="single" w:sz="4" w:space="0" w:color="000000"/>
            </w:tcBorders>
            <w:shd w:val="clear" w:color="auto" w:fill="auto"/>
            <w:noWrap/>
            <w:vAlign w:val="center"/>
            <w:hideMark/>
          </w:tcPr>
          <w:p w14:paraId="4A067212" w14:textId="77777777" w:rsidR="00D65E76" w:rsidRDefault="00D65E76" w:rsidP="007E2367">
            <w:pPr>
              <w:jc w:val="right"/>
              <w:rPr>
                <w:rFonts w:ascii="Arial" w:hAnsi="Arial" w:cs="Arial"/>
              </w:rPr>
            </w:pPr>
            <w:r>
              <w:rPr>
                <w:rFonts w:ascii="Arial" w:hAnsi="Arial" w:cs="Arial"/>
              </w:rPr>
              <w:t>366 028,39</w:t>
            </w:r>
          </w:p>
        </w:tc>
      </w:tr>
      <w:tr w:rsidR="00D65E76" w:rsidRPr="00C014A6" w14:paraId="45A0E713"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2FCB0181"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1A057A5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powyżej 12 miesięcy</w:t>
            </w:r>
          </w:p>
        </w:tc>
        <w:tc>
          <w:tcPr>
            <w:tcW w:w="1880" w:type="dxa"/>
            <w:tcBorders>
              <w:top w:val="nil"/>
              <w:left w:val="nil"/>
              <w:bottom w:val="single" w:sz="4" w:space="0" w:color="000000"/>
              <w:right w:val="single" w:sz="4" w:space="0" w:color="000000"/>
            </w:tcBorders>
            <w:shd w:val="clear" w:color="auto" w:fill="auto"/>
            <w:noWrap/>
            <w:vAlign w:val="bottom"/>
            <w:hideMark/>
          </w:tcPr>
          <w:p w14:paraId="5F326811"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2BCF2A92"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42CB3F88"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8CD9B0B"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e)</w:t>
            </w:r>
          </w:p>
        </w:tc>
        <w:tc>
          <w:tcPr>
            <w:tcW w:w="4460" w:type="dxa"/>
            <w:tcBorders>
              <w:top w:val="nil"/>
              <w:left w:val="nil"/>
              <w:bottom w:val="single" w:sz="4" w:space="0" w:color="000000"/>
              <w:right w:val="single" w:sz="4" w:space="0" w:color="000000"/>
            </w:tcBorders>
            <w:shd w:val="clear" w:color="auto" w:fill="auto"/>
            <w:noWrap/>
            <w:vAlign w:val="bottom"/>
            <w:hideMark/>
          </w:tcPr>
          <w:p w14:paraId="12C1D85B"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zaliczki otrzymane na dostawy</w:t>
            </w:r>
          </w:p>
        </w:tc>
        <w:tc>
          <w:tcPr>
            <w:tcW w:w="1880" w:type="dxa"/>
            <w:tcBorders>
              <w:top w:val="nil"/>
              <w:left w:val="nil"/>
              <w:bottom w:val="single" w:sz="4" w:space="0" w:color="000000"/>
              <w:right w:val="single" w:sz="4" w:space="0" w:color="000000"/>
            </w:tcBorders>
            <w:shd w:val="clear" w:color="auto" w:fill="auto"/>
            <w:noWrap/>
            <w:vAlign w:val="bottom"/>
            <w:hideMark/>
          </w:tcPr>
          <w:p w14:paraId="3195C8FE"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5A4C7903"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28EE6956"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A511D46"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f)</w:t>
            </w:r>
          </w:p>
        </w:tc>
        <w:tc>
          <w:tcPr>
            <w:tcW w:w="4460" w:type="dxa"/>
            <w:tcBorders>
              <w:top w:val="nil"/>
              <w:left w:val="nil"/>
              <w:bottom w:val="single" w:sz="4" w:space="0" w:color="000000"/>
              <w:right w:val="single" w:sz="4" w:space="0" w:color="000000"/>
            </w:tcBorders>
            <w:shd w:val="clear" w:color="auto" w:fill="auto"/>
            <w:noWrap/>
            <w:vAlign w:val="bottom"/>
            <w:hideMark/>
          </w:tcPr>
          <w:p w14:paraId="64DCCA3D"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zobowiązania wekslowe</w:t>
            </w:r>
          </w:p>
        </w:tc>
        <w:tc>
          <w:tcPr>
            <w:tcW w:w="1880" w:type="dxa"/>
            <w:tcBorders>
              <w:top w:val="nil"/>
              <w:left w:val="nil"/>
              <w:bottom w:val="single" w:sz="4" w:space="0" w:color="000000"/>
              <w:right w:val="single" w:sz="4" w:space="0" w:color="000000"/>
            </w:tcBorders>
            <w:shd w:val="clear" w:color="auto" w:fill="auto"/>
            <w:noWrap/>
            <w:vAlign w:val="bottom"/>
            <w:hideMark/>
          </w:tcPr>
          <w:p w14:paraId="05476EC4"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2070F832"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127B1F43" w14:textId="77777777" w:rsidTr="007E2367">
        <w:trPr>
          <w:trHeight w:val="540"/>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D4BD38B"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g)</w:t>
            </w:r>
          </w:p>
        </w:tc>
        <w:tc>
          <w:tcPr>
            <w:tcW w:w="4460" w:type="dxa"/>
            <w:tcBorders>
              <w:top w:val="nil"/>
              <w:left w:val="nil"/>
              <w:bottom w:val="single" w:sz="4" w:space="0" w:color="000000"/>
              <w:right w:val="single" w:sz="4" w:space="0" w:color="000000"/>
            </w:tcBorders>
            <w:shd w:val="clear" w:color="auto" w:fill="auto"/>
            <w:vAlign w:val="bottom"/>
            <w:hideMark/>
          </w:tcPr>
          <w:p w14:paraId="40FF6A64"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podatków, ceł, ubezpieczeń i innych tytułów publicznoprawnych</w:t>
            </w:r>
          </w:p>
        </w:tc>
        <w:tc>
          <w:tcPr>
            <w:tcW w:w="1880" w:type="dxa"/>
            <w:tcBorders>
              <w:top w:val="nil"/>
              <w:left w:val="nil"/>
              <w:bottom w:val="single" w:sz="4" w:space="0" w:color="000000"/>
              <w:right w:val="single" w:sz="4" w:space="0" w:color="000000"/>
            </w:tcBorders>
            <w:shd w:val="clear" w:color="auto" w:fill="auto"/>
            <w:noWrap/>
            <w:vAlign w:val="center"/>
            <w:hideMark/>
          </w:tcPr>
          <w:p w14:paraId="21A15193" w14:textId="77777777" w:rsidR="00D65E76" w:rsidRDefault="00D65E76" w:rsidP="007E2367">
            <w:pPr>
              <w:jc w:val="right"/>
              <w:rPr>
                <w:rFonts w:ascii="Arial" w:hAnsi="Arial" w:cs="Arial"/>
              </w:rPr>
            </w:pPr>
            <w:r>
              <w:rPr>
                <w:rFonts w:ascii="Arial" w:hAnsi="Arial" w:cs="Arial"/>
              </w:rPr>
              <w:t>536 284,11</w:t>
            </w:r>
          </w:p>
        </w:tc>
        <w:tc>
          <w:tcPr>
            <w:tcW w:w="1880" w:type="dxa"/>
            <w:tcBorders>
              <w:top w:val="nil"/>
              <w:left w:val="nil"/>
              <w:bottom w:val="single" w:sz="4" w:space="0" w:color="000000"/>
              <w:right w:val="single" w:sz="4" w:space="0" w:color="000000"/>
            </w:tcBorders>
            <w:shd w:val="clear" w:color="auto" w:fill="auto"/>
            <w:noWrap/>
            <w:vAlign w:val="center"/>
            <w:hideMark/>
          </w:tcPr>
          <w:p w14:paraId="44C346AC" w14:textId="77777777" w:rsidR="00D65E76" w:rsidRDefault="00D65E76" w:rsidP="007E2367">
            <w:pPr>
              <w:jc w:val="right"/>
              <w:rPr>
                <w:rFonts w:ascii="Arial" w:hAnsi="Arial" w:cs="Arial"/>
              </w:rPr>
            </w:pPr>
            <w:r>
              <w:rPr>
                <w:rFonts w:ascii="Arial" w:hAnsi="Arial" w:cs="Arial"/>
              </w:rPr>
              <w:t>897 510,44</w:t>
            </w:r>
          </w:p>
        </w:tc>
      </w:tr>
      <w:tr w:rsidR="00D65E76" w:rsidRPr="00C014A6" w14:paraId="117E3CC7"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186AFA99"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h)</w:t>
            </w:r>
          </w:p>
        </w:tc>
        <w:tc>
          <w:tcPr>
            <w:tcW w:w="4460" w:type="dxa"/>
            <w:tcBorders>
              <w:top w:val="nil"/>
              <w:left w:val="nil"/>
              <w:bottom w:val="single" w:sz="4" w:space="0" w:color="000000"/>
              <w:right w:val="single" w:sz="4" w:space="0" w:color="000000"/>
            </w:tcBorders>
            <w:shd w:val="clear" w:color="auto" w:fill="auto"/>
            <w:noWrap/>
            <w:vAlign w:val="bottom"/>
            <w:hideMark/>
          </w:tcPr>
          <w:p w14:paraId="5B1C8E55"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z tytułu wynagrodzeń</w:t>
            </w:r>
          </w:p>
        </w:tc>
        <w:tc>
          <w:tcPr>
            <w:tcW w:w="1880" w:type="dxa"/>
            <w:tcBorders>
              <w:top w:val="nil"/>
              <w:left w:val="nil"/>
              <w:bottom w:val="single" w:sz="4" w:space="0" w:color="000000"/>
              <w:right w:val="single" w:sz="4" w:space="0" w:color="000000"/>
            </w:tcBorders>
            <w:shd w:val="clear" w:color="auto" w:fill="auto"/>
            <w:noWrap/>
            <w:vAlign w:val="center"/>
            <w:hideMark/>
          </w:tcPr>
          <w:p w14:paraId="718D290B" w14:textId="77777777" w:rsidR="00D65E76" w:rsidRDefault="00D65E76" w:rsidP="007E2367">
            <w:pPr>
              <w:jc w:val="right"/>
              <w:rPr>
                <w:rFonts w:ascii="Arial" w:hAnsi="Arial" w:cs="Arial"/>
              </w:rPr>
            </w:pPr>
            <w:r>
              <w:rPr>
                <w:rFonts w:ascii="Arial" w:hAnsi="Arial" w:cs="Arial"/>
              </w:rPr>
              <w:t>293 263,30</w:t>
            </w:r>
          </w:p>
        </w:tc>
        <w:tc>
          <w:tcPr>
            <w:tcW w:w="1880" w:type="dxa"/>
            <w:tcBorders>
              <w:top w:val="nil"/>
              <w:left w:val="nil"/>
              <w:bottom w:val="single" w:sz="4" w:space="0" w:color="000000"/>
              <w:right w:val="single" w:sz="4" w:space="0" w:color="000000"/>
            </w:tcBorders>
            <w:shd w:val="clear" w:color="auto" w:fill="auto"/>
            <w:noWrap/>
            <w:vAlign w:val="center"/>
            <w:hideMark/>
          </w:tcPr>
          <w:p w14:paraId="4F6C86DA" w14:textId="77777777" w:rsidR="00D65E76" w:rsidRDefault="00D65E76" w:rsidP="007E2367">
            <w:pPr>
              <w:jc w:val="right"/>
              <w:rPr>
                <w:rFonts w:ascii="Arial" w:hAnsi="Arial" w:cs="Arial"/>
              </w:rPr>
            </w:pPr>
            <w:r>
              <w:rPr>
                <w:rFonts w:ascii="Arial" w:hAnsi="Arial" w:cs="Arial"/>
              </w:rPr>
              <w:t>252 403,49</w:t>
            </w:r>
          </w:p>
        </w:tc>
      </w:tr>
      <w:tr w:rsidR="00D65E76" w:rsidRPr="00C014A6" w14:paraId="79BD89FD"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2EE6121"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i)</w:t>
            </w:r>
          </w:p>
        </w:tc>
        <w:tc>
          <w:tcPr>
            <w:tcW w:w="4460" w:type="dxa"/>
            <w:tcBorders>
              <w:top w:val="nil"/>
              <w:left w:val="nil"/>
              <w:bottom w:val="single" w:sz="4" w:space="0" w:color="000000"/>
              <w:right w:val="single" w:sz="4" w:space="0" w:color="000000"/>
            </w:tcBorders>
            <w:shd w:val="clear" w:color="auto" w:fill="auto"/>
            <w:noWrap/>
            <w:vAlign w:val="bottom"/>
            <w:hideMark/>
          </w:tcPr>
          <w:p w14:paraId="7E1109B9"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w:t>
            </w:r>
          </w:p>
        </w:tc>
        <w:tc>
          <w:tcPr>
            <w:tcW w:w="1880" w:type="dxa"/>
            <w:tcBorders>
              <w:top w:val="nil"/>
              <w:left w:val="nil"/>
              <w:bottom w:val="single" w:sz="4" w:space="0" w:color="000000"/>
              <w:right w:val="single" w:sz="4" w:space="0" w:color="000000"/>
            </w:tcBorders>
            <w:shd w:val="clear" w:color="auto" w:fill="auto"/>
            <w:noWrap/>
            <w:vAlign w:val="center"/>
            <w:hideMark/>
          </w:tcPr>
          <w:p w14:paraId="6EAEFD22" w14:textId="77777777" w:rsidR="00D65E76" w:rsidRDefault="00D65E76" w:rsidP="007E2367">
            <w:pPr>
              <w:jc w:val="right"/>
              <w:rPr>
                <w:rFonts w:ascii="Arial" w:hAnsi="Arial" w:cs="Arial"/>
              </w:rPr>
            </w:pPr>
            <w:r>
              <w:rPr>
                <w:rFonts w:ascii="Arial" w:hAnsi="Arial" w:cs="Arial"/>
              </w:rPr>
              <w:t>120 509,41</w:t>
            </w:r>
          </w:p>
        </w:tc>
        <w:tc>
          <w:tcPr>
            <w:tcW w:w="1880" w:type="dxa"/>
            <w:tcBorders>
              <w:top w:val="nil"/>
              <w:left w:val="nil"/>
              <w:bottom w:val="single" w:sz="4" w:space="0" w:color="000000"/>
              <w:right w:val="single" w:sz="4" w:space="0" w:color="000000"/>
            </w:tcBorders>
            <w:shd w:val="clear" w:color="auto" w:fill="auto"/>
            <w:noWrap/>
            <w:vAlign w:val="center"/>
            <w:hideMark/>
          </w:tcPr>
          <w:p w14:paraId="4A31F62A" w14:textId="77777777" w:rsidR="00D65E76" w:rsidRDefault="00D65E76" w:rsidP="007E2367">
            <w:pPr>
              <w:jc w:val="right"/>
              <w:rPr>
                <w:rFonts w:ascii="Arial" w:hAnsi="Arial" w:cs="Arial"/>
              </w:rPr>
            </w:pPr>
            <w:r>
              <w:rPr>
                <w:rFonts w:ascii="Arial" w:hAnsi="Arial" w:cs="Arial"/>
              </w:rPr>
              <w:t>110 852,00</w:t>
            </w:r>
          </w:p>
        </w:tc>
      </w:tr>
      <w:tr w:rsidR="00D65E76" w:rsidRPr="00C014A6" w14:paraId="2BB1C4D7"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77639BDA"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4</w:t>
            </w:r>
          </w:p>
        </w:tc>
        <w:tc>
          <w:tcPr>
            <w:tcW w:w="4460" w:type="dxa"/>
            <w:tcBorders>
              <w:top w:val="nil"/>
              <w:left w:val="nil"/>
              <w:bottom w:val="single" w:sz="4" w:space="0" w:color="000000"/>
              <w:right w:val="single" w:sz="4" w:space="0" w:color="000000"/>
            </w:tcBorders>
            <w:shd w:val="clear" w:color="auto" w:fill="auto"/>
            <w:noWrap/>
            <w:vAlign w:val="bottom"/>
            <w:hideMark/>
          </w:tcPr>
          <w:p w14:paraId="435EFE98"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Fundusze specjalne</w:t>
            </w:r>
          </w:p>
        </w:tc>
        <w:tc>
          <w:tcPr>
            <w:tcW w:w="1880" w:type="dxa"/>
            <w:tcBorders>
              <w:top w:val="nil"/>
              <w:left w:val="nil"/>
              <w:bottom w:val="single" w:sz="4" w:space="0" w:color="000000"/>
              <w:right w:val="single" w:sz="4" w:space="0" w:color="000000"/>
            </w:tcBorders>
            <w:shd w:val="clear" w:color="auto" w:fill="auto"/>
            <w:noWrap/>
            <w:vAlign w:val="center"/>
            <w:hideMark/>
          </w:tcPr>
          <w:p w14:paraId="2E59E590" w14:textId="77777777" w:rsidR="00D65E76" w:rsidRPr="00977CDD" w:rsidRDefault="00D65E76" w:rsidP="007E2367">
            <w:pPr>
              <w:jc w:val="right"/>
              <w:rPr>
                <w:rFonts w:ascii="Arial" w:hAnsi="Arial" w:cs="Arial"/>
                <w:b/>
              </w:rPr>
            </w:pPr>
            <w:r w:rsidRPr="00977CDD">
              <w:rPr>
                <w:rFonts w:ascii="Arial" w:hAnsi="Arial" w:cs="Arial"/>
                <w:b/>
              </w:rPr>
              <w:t>43 463,12</w:t>
            </w:r>
          </w:p>
        </w:tc>
        <w:tc>
          <w:tcPr>
            <w:tcW w:w="1880" w:type="dxa"/>
            <w:tcBorders>
              <w:top w:val="nil"/>
              <w:left w:val="nil"/>
              <w:bottom w:val="single" w:sz="4" w:space="0" w:color="000000"/>
              <w:right w:val="single" w:sz="4" w:space="0" w:color="000000"/>
            </w:tcBorders>
            <w:shd w:val="clear" w:color="auto" w:fill="auto"/>
            <w:noWrap/>
            <w:vAlign w:val="center"/>
            <w:hideMark/>
          </w:tcPr>
          <w:p w14:paraId="49C87EB5" w14:textId="77777777" w:rsidR="00D65E76" w:rsidRPr="00A03791" w:rsidRDefault="00D65E76" w:rsidP="007E2367">
            <w:pPr>
              <w:jc w:val="right"/>
              <w:rPr>
                <w:rFonts w:ascii="Arial" w:hAnsi="Arial" w:cs="Arial"/>
                <w:b/>
              </w:rPr>
            </w:pPr>
            <w:r w:rsidRPr="00A03791">
              <w:rPr>
                <w:rFonts w:ascii="Arial" w:hAnsi="Arial" w:cs="Arial"/>
                <w:b/>
              </w:rPr>
              <w:t>17 168,80</w:t>
            </w:r>
          </w:p>
        </w:tc>
      </w:tr>
      <w:tr w:rsidR="00D65E76" w:rsidRPr="00C014A6" w14:paraId="76E9FFFD"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5DD932D6"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B.IV.</w:t>
            </w:r>
          </w:p>
        </w:tc>
        <w:tc>
          <w:tcPr>
            <w:tcW w:w="4460" w:type="dxa"/>
            <w:tcBorders>
              <w:top w:val="nil"/>
              <w:left w:val="nil"/>
              <w:bottom w:val="single" w:sz="4" w:space="0" w:color="000000"/>
              <w:right w:val="single" w:sz="4" w:space="0" w:color="000000"/>
            </w:tcBorders>
            <w:shd w:val="clear" w:color="auto" w:fill="auto"/>
            <w:noWrap/>
            <w:vAlign w:val="bottom"/>
            <w:hideMark/>
          </w:tcPr>
          <w:p w14:paraId="70802790"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Rozliczenia międzyokresowe</w:t>
            </w:r>
          </w:p>
        </w:tc>
        <w:tc>
          <w:tcPr>
            <w:tcW w:w="1880" w:type="dxa"/>
            <w:tcBorders>
              <w:top w:val="nil"/>
              <w:left w:val="nil"/>
              <w:bottom w:val="single" w:sz="4" w:space="0" w:color="000000"/>
              <w:right w:val="single" w:sz="4" w:space="0" w:color="000000"/>
            </w:tcBorders>
            <w:shd w:val="clear" w:color="auto" w:fill="auto"/>
            <w:noWrap/>
            <w:vAlign w:val="center"/>
            <w:hideMark/>
          </w:tcPr>
          <w:p w14:paraId="7F7AA7C2" w14:textId="77777777" w:rsidR="00D65E76" w:rsidRDefault="00D65E76" w:rsidP="007E2367">
            <w:pPr>
              <w:jc w:val="right"/>
              <w:rPr>
                <w:rFonts w:ascii="Arial" w:hAnsi="Arial" w:cs="Arial"/>
                <w:b/>
                <w:bCs/>
              </w:rPr>
            </w:pPr>
            <w:r>
              <w:rPr>
                <w:rFonts w:ascii="Arial" w:hAnsi="Arial" w:cs="Arial"/>
                <w:b/>
                <w:bCs/>
              </w:rPr>
              <w:t>664 724,77</w:t>
            </w:r>
          </w:p>
        </w:tc>
        <w:tc>
          <w:tcPr>
            <w:tcW w:w="1880" w:type="dxa"/>
            <w:tcBorders>
              <w:top w:val="nil"/>
              <w:left w:val="nil"/>
              <w:bottom w:val="single" w:sz="4" w:space="0" w:color="000000"/>
              <w:right w:val="single" w:sz="4" w:space="0" w:color="000000"/>
            </w:tcBorders>
            <w:shd w:val="clear" w:color="auto" w:fill="auto"/>
            <w:noWrap/>
            <w:vAlign w:val="center"/>
            <w:hideMark/>
          </w:tcPr>
          <w:p w14:paraId="1F82C5C6" w14:textId="77777777" w:rsidR="00D65E76" w:rsidRDefault="00D65E76" w:rsidP="007E2367">
            <w:pPr>
              <w:jc w:val="right"/>
              <w:rPr>
                <w:rFonts w:ascii="Arial" w:hAnsi="Arial" w:cs="Arial"/>
                <w:b/>
                <w:bCs/>
              </w:rPr>
            </w:pPr>
            <w:r>
              <w:rPr>
                <w:rFonts w:ascii="Arial" w:hAnsi="Arial" w:cs="Arial"/>
                <w:b/>
                <w:bCs/>
              </w:rPr>
              <w:t>718 570,95</w:t>
            </w:r>
          </w:p>
        </w:tc>
      </w:tr>
      <w:tr w:rsidR="00D65E76" w:rsidRPr="00C014A6" w14:paraId="68DAE23B"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0A0E7C8F"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1</w:t>
            </w:r>
          </w:p>
        </w:tc>
        <w:tc>
          <w:tcPr>
            <w:tcW w:w="4460" w:type="dxa"/>
            <w:tcBorders>
              <w:top w:val="nil"/>
              <w:left w:val="nil"/>
              <w:bottom w:val="single" w:sz="4" w:space="0" w:color="000000"/>
              <w:right w:val="single" w:sz="4" w:space="0" w:color="000000"/>
            </w:tcBorders>
            <w:shd w:val="clear" w:color="auto" w:fill="auto"/>
            <w:noWrap/>
            <w:vAlign w:val="bottom"/>
            <w:hideMark/>
          </w:tcPr>
          <w:p w14:paraId="68CD1FF0"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Ujemna wartość firmy</w:t>
            </w:r>
          </w:p>
        </w:tc>
        <w:tc>
          <w:tcPr>
            <w:tcW w:w="1880" w:type="dxa"/>
            <w:tcBorders>
              <w:top w:val="nil"/>
              <w:left w:val="nil"/>
              <w:bottom w:val="single" w:sz="4" w:space="0" w:color="000000"/>
              <w:right w:val="single" w:sz="4" w:space="0" w:color="000000"/>
            </w:tcBorders>
            <w:shd w:val="clear" w:color="auto" w:fill="auto"/>
            <w:noWrap/>
            <w:vAlign w:val="bottom"/>
            <w:hideMark/>
          </w:tcPr>
          <w:p w14:paraId="204F178D"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c>
          <w:tcPr>
            <w:tcW w:w="1880" w:type="dxa"/>
            <w:tcBorders>
              <w:top w:val="nil"/>
              <w:left w:val="nil"/>
              <w:bottom w:val="single" w:sz="4" w:space="0" w:color="000000"/>
              <w:right w:val="single" w:sz="4" w:space="0" w:color="000000"/>
            </w:tcBorders>
            <w:shd w:val="clear" w:color="auto" w:fill="auto"/>
            <w:noWrap/>
            <w:vAlign w:val="bottom"/>
            <w:hideMark/>
          </w:tcPr>
          <w:p w14:paraId="15473C24" w14:textId="77777777" w:rsidR="00D65E76" w:rsidRPr="001127B7" w:rsidRDefault="00D65E76" w:rsidP="007E2367">
            <w:pPr>
              <w:jc w:val="center"/>
              <w:rPr>
                <w:rFonts w:ascii="Arial" w:hAnsi="Arial" w:cs="Arial"/>
                <w:color w:val="000000"/>
              </w:rPr>
            </w:pPr>
            <w:r w:rsidRPr="001127B7">
              <w:rPr>
                <w:rFonts w:ascii="Arial" w:hAnsi="Arial" w:cs="Arial"/>
                <w:color w:val="000000"/>
              </w:rPr>
              <w:t>-</w:t>
            </w:r>
          </w:p>
        </w:tc>
      </w:tr>
      <w:tr w:rsidR="00D65E76" w:rsidRPr="00C014A6" w14:paraId="51FBBA5D"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3025D145" w14:textId="77777777" w:rsidR="00D65E76" w:rsidRPr="00C014A6" w:rsidRDefault="00D65E76" w:rsidP="007E2367">
            <w:pPr>
              <w:jc w:val="center"/>
              <w:rPr>
                <w:rFonts w:ascii="Arial" w:hAnsi="Arial" w:cs="Arial"/>
                <w:b/>
                <w:bCs/>
                <w:color w:val="000000"/>
                <w:sz w:val="18"/>
                <w:szCs w:val="18"/>
              </w:rPr>
            </w:pPr>
            <w:r w:rsidRPr="00C014A6">
              <w:rPr>
                <w:rFonts w:ascii="Arial" w:hAnsi="Arial" w:cs="Arial"/>
                <w:b/>
                <w:bCs/>
                <w:color w:val="000000"/>
                <w:sz w:val="18"/>
                <w:szCs w:val="18"/>
              </w:rPr>
              <w:t>2</w:t>
            </w:r>
          </w:p>
        </w:tc>
        <w:tc>
          <w:tcPr>
            <w:tcW w:w="4460" w:type="dxa"/>
            <w:tcBorders>
              <w:top w:val="nil"/>
              <w:left w:val="nil"/>
              <w:bottom w:val="single" w:sz="4" w:space="0" w:color="000000"/>
              <w:right w:val="single" w:sz="4" w:space="0" w:color="000000"/>
            </w:tcBorders>
            <w:shd w:val="clear" w:color="auto" w:fill="auto"/>
            <w:noWrap/>
            <w:vAlign w:val="bottom"/>
            <w:hideMark/>
          </w:tcPr>
          <w:p w14:paraId="35DA03C2"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Inne rozliczenia międzyokresowe</w:t>
            </w:r>
          </w:p>
        </w:tc>
        <w:tc>
          <w:tcPr>
            <w:tcW w:w="1880" w:type="dxa"/>
            <w:tcBorders>
              <w:top w:val="nil"/>
              <w:left w:val="nil"/>
              <w:bottom w:val="single" w:sz="4" w:space="0" w:color="000000"/>
              <w:right w:val="single" w:sz="4" w:space="0" w:color="000000"/>
            </w:tcBorders>
            <w:shd w:val="clear" w:color="auto" w:fill="auto"/>
            <w:noWrap/>
            <w:vAlign w:val="center"/>
            <w:hideMark/>
          </w:tcPr>
          <w:p w14:paraId="07CEEC17" w14:textId="77777777" w:rsidR="00D65E76" w:rsidRDefault="00D65E76" w:rsidP="007E2367">
            <w:pPr>
              <w:jc w:val="right"/>
              <w:rPr>
                <w:rFonts w:ascii="Arial" w:hAnsi="Arial" w:cs="Arial"/>
              </w:rPr>
            </w:pPr>
            <w:r>
              <w:rPr>
                <w:rFonts w:ascii="Arial" w:hAnsi="Arial" w:cs="Arial"/>
              </w:rPr>
              <w:t>664 724,77</w:t>
            </w:r>
          </w:p>
        </w:tc>
        <w:tc>
          <w:tcPr>
            <w:tcW w:w="1880" w:type="dxa"/>
            <w:tcBorders>
              <w:top w:val="nil"/>
              <w:left w:val="nil"/>
              <w:bottom w:val="single" w:sz="4" w:space="0" w:color="000000"/>
              <w:right w:val="single" w:sz="4" w:space="0" w:color="000000"/>
            </w:tcBorders>
            <w:shd w:val="clear" w:color="auto" w:fill="auto"/>
            <w:noWrap/>
            <w:vAlign w:val="center"/>
            <w:hideMark/>
          </w:tcPr>
          <w:p w14:paraId="2843F431" w14:textId="77777777" w:rsidR="00D65E76" w:rsidRDefault="00D65E76" w:rsidP="007E2367">
            <w:pPr>
              <w:jc w:val="right"/>
              <w:rPr>
                <w:rFonts w:ascii="Arial" w:hAnsi="Arial" w:cs="Arial"/>
              </w:rPr>
            </w:pPr>
            <w:r>
              <w:rPr>
                <w:rFonts w:ascii="Arial" w:hAnsi="Arial" w:cs="Arial"/>
              </w:rPr>
              <w:t>718 570,95</w:t>
            </w:r>
          </w:p>
        </w:tc>
      </w:tr>
      <w:tr w:rsidR="00D65E76" w:rsidRPr="00C014A6" w14:paraId="1C760BE4"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41297553"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6E86CE70"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długoterminowe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44AA7DFF" w14:textId="77777777" w:rsidR="00D65E76" w:rsidRDefault="00D65E76" w:rsidP="007E2367">
            <w:pPr>
              <w:jc w:val="right"/>
              <w:rPr>
                <w:rFonts w:ascii="Arial" w:hAnsi="Arial" w:cs="Arial"/>
              </w:rPr>
            </w:pPr>
            <w:r>
              <w:rPr>
                <w:rFonts w:ascii="Arial" w:hAnsi="Arial" w:cs="Arial"/>
              </w:rPr>
              <w:t>610 878,59</w:t>
            </w:r>
          </w:p>
        </w:tc>
        <w:tc>
          <w:tcPr>
            <w:tcW w:w="1880" w:type="dxa"/>
            <w:tcBorders>
              <w:top w:val="nil"/>
              <w:left w:val="nil"/>
              <w:bottom w:val="single" w:sz="4" w:space="0" w:color="000000"/>
              <w:right w:val="single" w:sz="4" w:space="0" w:color="000000"/>
            </w:tcBorders>
            <w:shd w:val="clear" w:color="auto" w:fill="auto"/>
            <w:noWrap/>
            <w:vAlign w:val="center"/>
            <w:hideMark/>
          </w:tcPr>
          <w:p w14:paraId="5BB07B46" w14:textId="77777777" w:rsidR="00D65E76" w:rsidRDefault="00D65E76" w:rsidP="007E2367">
            <w:pPr>
              <w:jc w:val="right"/>
              <w:rPr>
                <w:rFonts w:ascii="Arial" w:hAnsi="Arial" w:cs="Arial"/>
              </w:rPr>
            </w:pPr>
            <w:r>
              <w:rPr>
                <w:rFonts w:ascii="Arial" w:hAnsi="Arial" w:cs="Arial"/>
              </w:rPr>
              <w:t>664 724,77</w:t>
            </w:r>
          </w:p>
        </w:tc>
      </w:tr>
      <w:tr w:rsidR="00D65E76" w:rsidRPr="00C014A6" w14:paraId="61160904"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auto" w:fill="auto"/>
            <w:noWrap/>
            <w:vAlign w:val="bottom"/>
            <w:hideMark/>
          </w:tcPr>
          <w:p w14:paraId="77B2ED09" w14:textId="77777777" w:rsidR="00D65E76" w:rsidRPr="00C014A6" w:rsidRDefault="00D65E76" w:rsidP="007E2367">
            <w:pPr>
              <w:jc w:val="right"/>
              <w:rPr>
                <w:rFonts w:ascii="Arial" w:hAnsi="Arial" w:cs="Arial"/>
                <w:color w:val="000000"/>
                <w:sz w:val="18"/>
                <w:szCs w:val="18"/>
              </w:rPr>
            </w:pPr>
            <w:r w:rsidRPr="00C014A6">
              <w:rPr>
                <w:rFonts w:ascii="Arial" w:hAnsi="Arial" w:cs="Arial"/>
                <w:color w:val="000000"/>
                <w:sz w:val="18"/>
                <w:szCs w:val="18"/>
              </w:rPr>
              <w:t>-</w:t>
            </w:r>
          </w:p>
        </w:tc>
        <w:tc>
          <w:tcPr>
            <w:tcW w:w="4460" w:type="dxa"/>
            <w:tcBorders>
              <w:top w:val="nil"/>
              <w:left w:val="nil"/>
              <w:bottom w:val="single" w:sz="4" w:space="0" w:color="000000"/>
              <w:right w:val="single" w:sz="4" w:space="0" w:color="000000"/>
            </w:tcBorders>
            <w:shd w:val="clear" w:color="auto" w:fill="auto"/>
            <w:noWrap/>
            <w:vAlign w:val="bottom"/>
            <w:hideMark/>
          </w:tcPr>
          <w:p w14:paraId="263C6FDA" w14:textId="77777777" w:rsidR="00D65E76" w:rsidRPr="00C014A6" w:rsidRDefault="00D65E76" w:rsidP="007E2367">
            <w:pPr>
              <w:rPr>
                <w:rFonts w:ascii="Arial" w:hAnsi="Arial" w:cs="Arial"/>
                <w:color w:val="000000"/>
                <w:sz w:val="18"/>
                <w:szCs w:val="18"/>
              </w:rPr>
            </w:pPr>
            <w:r w:rsidRPr="00C014A6">
              <w:rPr>
                <w:rFonts w:ascii="Arial" w:hAnsi="Arial" w:cs="Arial"/>
                <w:color w:val="000000"/>
                <w:sz w:val="18"/>
                <w:szCs w:val="18"/>
              </w:rPr>
              <w:t>krótkoterminowe</w:t>
            </w:r>
          </w:p>
        </w:tc>
        <w:tc>
          <w:tcPr>
            <w:tcW w:w="1880" w:type="dxa"/>
            <w:tcBorders>
              <w:top w:val="nil"/>
              <w:left w:val="nil"/>
              <w:bottom w:val="single" w:sz="4" w:space="0" w:color="000000"/>
              <w:right w:val="single" w:sz="4" w:space="0" w:color="000000"/>
            </w:tcBorders>
            <w:shd w:val="clear" w:color="auto" w:fill="auto"/>
            <w:noWrap/>
            <w:vAlign w:val="center"/>
            <w:hideMark/>
          </w:tcPr>
          <w:p w14:paraId="779BC227" w14:textId="77777777" w:rsidR="00D65E76" w:rsidRDefault="00D65E76" w:rsidP="007E2367">
            <w:pPr>
              <w:jc w:val="right"/>
              <w:rPr>
                <w:rFonts w:ascii="Arial" w:hAnsi="Arial" w:cs="Arial"/>
              </w:rPr>
            </w:pPr>
            <w:r>
              <w:rPr>
                <w:rFonts w:ascii="Arial" w:hAnsi="Arial" w:cs="Arial"/>
              </w:rPr>
              <w:t>53 846,18</w:t>
            </w:r>
          </w:p>
        </w:tc>
        <w:tc>
          <w:tcPr>
            <w:tcW w:w="1880" w:type="dxa"/>
            <w:tcBorders>
              <w:top w:val="nil"/>
              <w:left w:val="nil"/>
              <w:bottom w:val="single" w:sz="4" w:space="0" w:color="000000"/>
              <w:right w:val="single" w:sz="4" w:space="0" w:color="000000"/>
            </w:tcBorders>
            <w:shd w:val="clear" w:color="auto" w:fill="auto"/>
            <w:noWrap/>
            <w:vAlign w:val="center"/>
            <w:hideMark/>
          </w:tcPr>
          <w:p w14:paraId="2D7448B5" w14:textId="77777777" w:rsidR="00D65E76" w:rsidRDefault="00D65E76" w:rsidP="007E2367">
            <w:pPr>
              <w:jc w:val="right"/>
              <w:rPr>
                <w:rFonts w:ascii="Arial" w:hAnsi="Arial" w:cs="Arial"/>
              </w:rPr>
            </w:pPr>
            <w:r>
              <w:rPr>
                <w:rFonts w:ascii="Arial" w:hAnsi="Arial" w:cs="Arial"/>
              </w:rPr>
              <w:t>53 846,18</w:t>
            </w:r>
          </w:p>
        </w:tc>
      </w:tr>
      <w:tr w:rsidR="00D65E76" w:rsidRPr="00C014A6" w14:paraId="29CEF56A" w14:textId="77777777" w:rsidTr="007E2367">
        <w:trPr>
          <w:trHeight w:val="267"/>
        </w:trPr>
        <w:tc>
          <w:tcPr>
            <w:tcW w:w="840" w:type="dxa"/>
            <w:tcBorders>
              <w:top w:val="nil"/>
              <w:left w:val="single" w:sz="4" w:space="0" w:color="000000"/>
              <w:bottom w:val="single" w:sz="4" w:space="0" w:color="000000"/>
              <w:right w:val="single" w:sz="4" w:space="0" w:color="000000"/>
            </w:tcBorders>
            <w:shd w:val="clear" w:color="E6E6E6" w:fill="D6DCE4"/>
            <w:noWrap/>
            <w:vAlign w:val="bottom"/>
            <w:hideMark/>
          </w:tcPr>
          <w:p w14:paraId="2564C050" w14:textId="77777777" w:rsidR="00D65E76" w:rsidRPr="00C014A6" w:rsidRDefault="00D65E76" w:rsidP="007E2367">
            <w:pPr>
              <w:jc w:val="center"/>
              <w:rPr>
                <w:rFonts w:ascii="Arial" w:hAnsi="Arial" w:cs="Arial"/>
                <w:color w:val="000000"/>
                <w:sz w:val="18"/>
                <w:szCs w:val="18"/>
              </w:rPr>
            </w:pPr>
            <w:r w:rsidRPr="00C014A6">
              <w:rPr>
                <w:rFonts w:ascii="Arial" w:hAnsi="Arial" w:cs="Arial"/>
                <w:color w:val="000000"/>
                <w:sz w:val="18"/>
                <w:szCs w:val="18"/>
              </w:rPr>
              <w:t> </w:t>
            </w:r>
          </w:p>
        </w:tc>
        <w:tc>
          <w:tcPr>
            <w:tcW w:w="4460" w:type="dxa"/>
            <w:tcBorders>
              <w:top w:val="nil"/>
              <w:left w:val="nil"/>
              <w:bottom w:val="single" w:sz="4" w:space="0" w:color="000000"/>
              <w:right w:val="single" w:sz="4" w:space="0" w:color="000000"/>
            </w:tcBorders>
            <w:shd w:val="clear" w:color="E6E6E6" w:fill="D6DCE4"/>
            <w:noWrap/>
            <w:vAlign w:val="bottom"/>
            <w:hideMark/>
          </w:tcPr>
          <w:p w14:paraId="25327915" w14:textId="77777777" w:rsidR="00D65E76" w:rsidRPr="00C014A6" w:rsidRDefault="00D65E76" w:rsidP="007E2367">
            <w:pPr>
              <w:rPr>
                <w:rFonts w:ascii="Arial" w:hAnsi="Arial" w:cs="Arial"/>
                <w:b/>
                <w:bCs/>
                <w:color w:val="000000"/>
                <w:sz w:val="18"/>
                <w:szCs w:val="18"/>
              </w:rPr>
            </w:pPr>
            <w:r w:rsidRPr="00C014A6">
              <w:rPr>
                <w:rFonts w:ascii="Arial" w:hAnsi="Arial" w:cs="Arial"/>
                <w:b/>
                <w:bCs/>
                <w:color w:val="000000"/>
                <w:sz w:val="18"/>
                <w:szCs w:val="18"/>
              </w:rPr>
              <w:t>PASYWA RAZEM</w:t>
            </w:r>
          </w:p>
        </w:tc>
        <w:tc>
          <w:tcPr>
            <w:tcW w:w="1880" w:type="dxa"/>
            <w:tcBorders>
              <w:top w:val="nil"/>
              <w:left w:val="nil"/>
              <w:bottom w:val="single" w:sz="4" w:space="0" w:color="000000"/>
              <w:right w:val="single" w:sz="4" w:space="0" w:color="000000"/>
            </w:tcBorders>
            <w:shd w:val="clear" w:color="E6E6E6" w:fill="D6DCE4"/>
            <w:noWrap/>
            <w:vAlign w:val="center"/>
            <w:hideMark/>
          </w:tcPr>
          <w:p w14:paraId="1C5BE110" w14:textId="77777777" w:rsidR="00D65E76" w:rsidRPr="00727AE2" w:rsidRDefault="00D65E76" w:rsidP="007E2367">
            <w:pPr>
              <w:jc w:val="right"/>
              <w:rPr>
                <w:rFonts w:ascii="Arial" w:hAnsi="Arial" w:cs="Arial"/>
                <w:b/>
                <w:bCs/>
              </w:rPr>
            </w:pPr>
            <w:r>
              <w:rPr>
                <w:rFonts w:ascii="Arial" w:hAnsi="Arial" w:cs="Arial"/>
                <w:b/>
                <w:bCs/>
              </w:rPr>
              <w:t>29 654 485,43</w:t>
            </w:r>
          </w:p>
        </w:tc>
        <w:tc>
          <w:tcPr>
            <w:tcW w:w="1880" w:type="dxa"/>
            <w:tcBorders>
              <w:top w:val="nil"/>
              <w:left w:val="nil"/>
              <w:bottom w:val="single" w:sz="4" w:space="0" w:color="000000"/>
              <w:right w:val="single" w:sz="4" w:space="0" w:color="000000"/>
            </w:tcBorders>
            <w:shd w:val="clear" w:color="E6E6E6" w:fill="D6DCE4"/>
            <w:noWrap/>
            <w:vAlign w:val="center"/>
            <w:hideMark/>
          </w:tcPr>
          <w:p w14:paraId="0BD5F2C4" w14:textId="77777777" w:rsidR="00D65E76" w:rsidRDefault="00D65E76" w:rsidP="00D65E76">
            <w:pPr>
              <w:jc w:val="right"/>
              <w:rPr>
                <w:rFonts w:ascii="Arial" w:hAnsi="Arial" w:cs="Arial"/>
                <w:b/>
                <w:bCs/>
              </w:rPr>
            </w:pPr>
            <w:r w:rsidRPr="000777C1">
              <w:rPr>
                <w:rFonts w:ascii="Arial" w:hAnsi="Arial" w:cs="Arial"/>
                <w:b/>
                <w:bCs/>
              </w:rPr>
              <w:t>29</w:t>
            </w:r>
            <w:r>
              <w:rPr>
                <w:rFonts w:ascii="Arial" w:hAnsi="Arial" w:cs="Arial"/>
                <w:b/>
                <w:bCs/>
              </w:rPr>
              <w:t xml:space="preserve"> </w:t>
            </w:r>
            <w:r w:rsidRPr="000777C1">
              <w:rPr>
                <w:rFonts w:ascii="Arial" w:hAnsi="Arial" w:cs="Arial"/>
                <w:b/>
                <w:bCs/>
              </w:rPr>
              <w:t>589</w:t>
            </w:r>
            <w:r>
              <w:rPr>
                <w:rFonts w:ascii="Arial" w:hAnsi="Arial" w:cs="Arial"/>
                <w:b/>
                <w:bCs/>
              </w:rPr>
              <w:t xml:space="preserve"> </w:t>
            </w:r>
            <w:r w:rsidRPr="000777C1">
              <w:rPr>
                <w:rFonts w:ascii="Arial" w:hAnsi="Arial" w:cs="Arial"/>
                <w:b/>
                <w:bCs/>
              </w:rPr>
              <w:t>464,6</w:t>
            </w:r>
            <w:r>
              <w:rPr>
                <w:rFonts w:ascii="Arial" w:hAnsi="Arial" w:cs="Arial"/>
                <w:b/>
                <w:bCs/>
              </w:rPr>
              <w:t>0</w:t>
            </w:r>
          </w:p>
        </w:tc>
      </w:tr>
      <w:tr w:rsidR="00C51074" w:rsidRPr="00C014A6" w14:paraId="1110502B" w14:textId="77777777" w:rsidTr="007E2367">
        <w:trPr>
          <w:trHeight w:val="285"/>
        </w:trPr>
        <w:tc>
          <w:tcPr>
            <w:tcW w:w="840" w:type="dxa"/>
            <w:tcBorders>
              <w:top w:val="nil"/>
              <w:left w:val="nil"/>
              <w:bottom w:val="nil"/>
              <w:right w:val="nil"/>
            </w:tcBorders>
            <w:shd w:val="clear" w:color="auto" w:fill="auto"/>
            <w:noWrap/>
            <w:vAlign w:val="bottom"/>
            <w:hideMark/>
          </w:tcPr>
          <w:p w14:paraId="03A99D6E"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1D094819" w14:textId="77777777" w:rsidR="00C51074" w:rsidRPr="00C014A6" w:rsidRDefault="00C51074" w:rsidP="007E2367">
            <w:pPr>
              <w:rPr>
                <w:rFonts w:ascii="Arial" w:hAnsi="Arial" w:cs="Arial"/>
                <w:color w:val="000000"/>
                <w:sz w:val="22"/>
                <w:szCs w:val="22"/>
              </w:rPr>
            </w:pPr>
          </w:p>
        </w:tc>
        <w:tc>
          <w:tcPr>
            <w:tcW w:w="1880" w:type="dxa"/>
            <w:tcBorders>
              <w:top w:val="nil"/>
              <w:left w:val="nil"/>
              <w:bottom w:val="nil"/>
              <w:right w:val="nil"/>
            </w:tcBorders>
            <w:shd w:val="clear" w:color="auto" w:fill="auto"/>
            <w:noWrap/>
            <w:vAlign w:val="bottom"/>
            <w:hideMark/>
          </w:tcPr>
          <w:p w14:paraId="081FB755" w14:textId="77777777" w:rsidR="00C51074" w:rsidRPr="00C014A6" w:rsidRDefault="00C51074" w:rsidP="007E2367">
            <w:pPr>
              <w:rPr>
                <w:rFonts w:ascii="Arial" w:hAnsi="Arial" w:cs="Arial"/>
                <w:color w:val="000000"/>
                <w:sz w:val="22"/>
                <w:szCs w:val="22"/>
              </w:rPr>
            </w:pPr>
          </w:p>
        </w:tc>
        <w:tc>
          <w:tcPr>
            <w:tcW w:w="1880" w:type="dxa"/>
            <w:tcBorders>
              <w:top w:val="nil"/>
              <w:left w:val="nil"/>
              <w:bottom w:val="nil"/>
              <w:right w:val="nil"/>
            </w:tcBorders>
            <w:shd w:val="clear" w:color="auto" w:fill="auto"/>
            <w:noWrap/>
            <w:vAlign w:val="bottom"/>
            <w:hideMark/>
          </w:tcPr>
          <w:p w14:paraId="43C8FFF6" w14:textId="77777777" w:rsidR="00C51074" w:rsidRPr="00C014A6" w:rsidRDefault="00C51074" w:rsidP="007E2367">
            <w:pPr>
              <w:rPr>
                <w:rFonts w:ascii="Arial" w:hAnsi="Arial" w:cs="Arial"/>
                <w:color w:val="000000"/>
                <w:sz w:val="22"/>
                <w:szCs w:val="22"/>
              </w:rPr>
            </w:pPr>
          </w:p>
        </w:tc>
      </w:tr>
      <w:tr w:rsidR="00C51074" w:rsidRPr="00C014A6" w14:paraId="0B431E5A" w14:textId="77777777" w:rsidTr="007E2367">
        <w:trPr>
          <w:trHeight w:val="285"/>
        </w:trPr>
        <w:tc>
          <w:tcPr>
            <w:tcW w:w="840" w:type="dxa"/>
            <w:tcBorders>
              <w:top w:val="nil"/>
              <w:left w:val="nil"/>
              <w:bottom w:val="nil"/>
              <w:right w:val="nil"/>
            </w:tcBorders>
            <w:shd w:val="clear" w:color="auto" w:fill="auto"/>
            <w:noWrap/>
            <w:vAlign w:val="bottom"/>
            <w:hideMark/>
          </w:tcPr>
          <w:p w14:paraId="39E04642"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6BF41423" w14:textId="77777777" w:rsidR="00C51074" w:rsidRPr="00C014A6" w:rsidRDefault="00C51074" w:rsidP="007E2367">
            <w:pPr>
              <w:rPr>
                <w:rFonts w:ascii="Arial" w:hAnsi="Arial" w:cs="Arial"/>
                <w:color w:val="000000"/>
                <w:sz w:val="22"/>
                <w:szCs w:val="22"/>
              </w:rPr>
            </w:pPr>
          </w:p>
        </w:tc>
        <w:tc>
          <w:tcPr>
            <w:tcW w:w="1880" w:type="dxa"/>
            <w:tcBorders>
              <w:top w:val="nil"/>
              <w:left w:val="nil"/>
              <w:bottom w:val="nil"/>
              <w:right w:val="nil"/>
            </w:tcBorders>
            <w:shd w:val="clear" w:color="auto" w:fill="auto"/>
            <w:noWrap/>
            <w:vAlign w:val="bottom"/>
            <w:hideMark/>
          </w:tcPr>
          <w:p w14:paraId="0DB56B78" w14:textId="77777777" w:rsidR="00C51074" w:rsidRPr="00C014A6" w:rsidRDefault="00C51074" w:rsidP="007E2367">
            <w:pPr>
              <w:rPr>
                <w:rFonts w:ascii="Arial" w:hAnsi="Arial" w:cs="Arial"/>
                <w:color w:val="000000"/>
                <w:sz w:val="22"/>
                <w:szCs w:val="22"/>
              </w:rPr>
            </w:pPr>
          </w:p>
        </w:tc>
        <w:tc>
          <w:tcPr>
            <w:tcW w:w="1880" w:type="dxa"/>
            <w:tcBorders>
              <w:top w:val="nil"/>
              <w:left w:val="nil"/>
              <w:bottom w:val="nil"/>
              <w:right w:val="nil"/>
            </w:tcBorders>
            <w:shd w:val="clear" w:color="auto" w:fill="auto"/>
            <w:noWrap/>
            <w:vAlign w:val="bottom"/>
            <w:hideMark/>
          </w:tcPr>
          <w:p w14:paraId="03E88BAD" w14:textId="77777777" w:rsidR="00C51074" w:rsidRPr="00C014A6" w:rsidRDefault="00C51074" w:rsidP="007E2367">
            <w:pPr>
              <w:rPr>
                <w:rFonts w:ascii="Arial" w:hAnsi="Arial" w:cs="Arial"/>
                <w:color w:val="000000"/>
                <w:sz w:val="22"/>
                <w:szCs w:val="22"/>
              </w:rPr>
            </w:pPr>
          </w:p>
        </w:tc>
      </w:tr>
      <w:tr w:rsidR="00C51074" w:rsidRPr="00C014A6" w14:paraId="597056A9" w14:textId="77777777" w:rsidTr="007E2367">
        <w:trPr>
          <w:trHeight w:val="285"/>
        </w:trPr>
        <w:tc>
          <w:tcPr>
            <w:tcW w:w="840" w:type="dxa"/>
            <w:tcBorders>
              <w:top w:val="nil"/>
              <w:left w:val="nil"/>
              <w:bottom w:val="nil"/>
              <w:right w:val="nil"/>
            </w:tcBorders>
            <w:shd w:val="clear" w:color="auto" w:fill="auto"/>
            <w:noWrap/>
            <w:vAlign w:val="bottom"/>
            <w:hideMark/>
          </w:tcPr>
          <w:p w14:paraId="28F02682" w14:textId="77777777" w:rsidR="00C51074" w:rsidRPr="00C014A6" w:rsidRDefault="00C51074" w:rsidP="007E2367">
            <w:pPr>
              <w:jc w:val="center"/>
              <w:rPr>
                <w:rFonts w:ascii="Arial" w:hAnsi="Arial" w:cs="Arial"/>
                <w:color w:val="000000"/>
                <w:sz w:val="22"/>
                <w:szCs w:val="22"/>
              </w:rPr>
            </w:pPr>
          </w:p>
        </w:tc>
        <w:tc>
          <w:tcPr>
            <w:tcW w:w="6340" w:type="dxa"/>
            <w:gridSpan w:val="2"/>
            <w:tcBorders>
              <w:top w:val="nil"/>
              <w:left w:val="nil"/>
              <w:bottom w:val="nil"/>
              <w:right w:val="nil"/>
            </w:tcBorders>
            <w:shd w:val="clear" w:color="auto" w:fill="auto"/>
            <w:noWrap/>
            <w:vAlign w:val="bottom"/>
            <w:hideMark/>
          </w:tcPr>
          <w:p w14:paraId="20020B77" w14:textId="77777777" w:rsidR="00C51074" w:rsidRPr="00C014A6" w:rsidRDefault="00C51074" w:rsidP="007E2367">
            <w:pPr>
              <w:rPr>
                <w:rFonts w:ascii="Arial" w:hAnsi="Arial" w:cs="Arial"/>
                <w:color w:val="333F4F"/>
              </w:rPr>
            </w:pPr>
            <w:r w:rsidRPr="003B3568">
              <w:rPr>
                <w:rFonts w:ascii="Arial" w:hAnsi="Arial"/>
                <w:color w:val="333F4F"/>
              </w:rPr>
              <w:t xml:space="preserve">Sporządzono dnia: </w:t>
            </w:r>
            <w:r>
              <w:rPr>
                <w:rFonts w:ascii="Arial" w:hAnsi="Arial"/>
                <w:color w:val="333F4F"/>
              </w:rPr>
              <w:t>Bydgoszcz</w:t>
            </w:r>
            <w:r w:rsidRPr="003B3568">
              <w:rPr>
                <w:rFonts w:ascii="Arial" w:hAnsi="Arial"/>
                <w:color w:val="333F4F"/>
              </w:rPr>
              <w:t xml:space="preserve">, </w:t>
            </w:r>
            <w:r>
              <w:rPr>
                <w:rFonts w:ascii="Arial" w:hAnsi="Arial"/>
                <w:color w:val="333F4F"/>
              </w:rPr>
              <w:t>10 maja 2023 r</w:t>
            </w:r>
            <w:r w:rsidRPr="003B3568">
              <w:rPr>
                <w:rFonts w:ascii="Arial" w:hAnsi="Arial"/>
                <w:color w:val="333F4F"/>
              </w:rPr>
              <w:t>.</w:t>
            </w:r>
          </w:p>
        </w:tc>
        <w:tc>
          <w:tcPr>
            <w:tcW w:w="1880" w:type="dxa"/>
            <w:tcBorders>
              <w:top w:val="nil"/>
              <w:left w:val="nil"/>
              <w:bottom w:val="nil"/>
              <w:right w:val="nil"/>
            </w:tcBorders>
            <w:shd w:val="clear" w:color="auto" w:fill="auto"/>
            <w:noWrap/>
            <w:vAlign w:val="bottom"/>
            <w:hideMark/>
          </w:tcPr>
          <w:p w14:paraId="097E9D97" w14:textId="77777777" w:rsidR="00C51074" w:rsidRPr="00C014A6" w:rsidRDefault="00C51074" w:rsidP="007E2367">
            <w:pPr>
              <w:rPr>
                <w:rFonts w:ascii="Arial" w:hAnsi="Arial" w:cs="Arial"/>
                <w:color w:val="222B35"/>
                <w:sz w:val="22"/>
                <w:szCs w:val="22"/>
              </w:rPr>
            </w:pPr>
          </w:p>
        </w:tc>
      </w:tr>
      <w:tr w:rsidR="00C51074" w:rsidRPr="00C014A6" w14:paraId="082865E6" w14:textId="77777777" w:rsidTr="007E2367">
        <w:trPr>
          <w:trHeight w:val="285"/>
        </w:trPr>
        <w:tc>
          <w:tcPr>
            <w:tcW w:w="840" w:type="dxa"/>
            <w:tcBorders>
              <w:top w:val="nil"/>
              <w:left w:val="nil"/>
              <w:bottom w:val="nil"/>
              <w:right w:val="nil"/>
            </w:tcBorders>
            <w:shd w:val="clear" w:color="auto" w:fill="auto"/>
            <w:noWrap/>
            <w:vAlign w:val="bottom"/>
            <w:hideMark/>
          </w:tcPr>
          <w:p w14:paraId="45B98310"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78E5C557" w14:textId="77777777" w:rsidR="00C51074" w:rsidRPr="00C014A6" w:rsidRDefault="00C51074" w:rsidP="007E2367">
            <w:pPr>
              <w:rPr>
                <w:rFonts w:ascii="Arial" w:hAnsi="Arial" w:cs="Arial"/>
                <w:color w:val="000000"/>
                <w:sz w:val="22"/>
                <w:szCs w:val="22"/>
              </w:rPr>
            </w:pPr>
          </w:p>
        </w:tc>
        <w:tc>
          <w:tcPr>
            <w:tcW w:w="1880" w:type="dxa"/>
            <w:tcBorders>
              <w:top w:val="nil"/>
              <w:left w:val="nil"/>
              <w:bottom w:val="nil"/>
              <w:right w:val="nil"/>
            </w:tcBorders>
            <w:shd w:val="clear" w:color="auto" w:fill="auto"/>
            <w:noWrap/>
            <w:vAlign w:val="bottom"/>
            <w:hideMark/>
          </w:tcPr>
          <w:p w14:paraId="21D09437" w14:textId="77777777" w:rsidR="00C51074" w:rsidRPr="00C014A6" w:rsidRDefault="00C51074" w:rsidP="007E2367">
            <w:pPr>
              <w:rPr>
                <w:rFonts w:ascii="Arial" w:hAnsi="Arial" w:cs="Arial"/>
                <w:color w:val="222B35"/>
              </w:rPr>
            </w:pPr>
          </w:p>
        </w:tc>
        <w:tc>
          <w:tcPr>
            <w:tcW w:w="1880" w:type="dxa"/>
            <w:tcBorders>
              <w:top w:val="nil"/>
              <w:left w:val="nil"/>
              <w:bottom w:val="nil"/>
              <w:right w:val="nil"/>
            </w:tcBorders>
            <w:shd w:val="clear" w:color="auto" w:fill="auto"/>
            <w:noWrap/>
            <w:vAlign w:val="bottom"/>
            <w:hideMark/>
          </w:tcPr>
          <w:p w14:paraId="59D2D453" w14:textId="77777777" w:rsidR="00C51074" w:rsidRPr="00C014A6" w:rsidRDefault="00C51074" w:rsidP="007E2367">
            <w:pPr>
              <w:rPr>
                <w:rFonts w:ascii="Arial" w:hAnsi="Arial" w:cs="Arial"/>
                <w:color w:val="222B35"/>
                <w:sz w:val="22"/>
                <w:szCs w:val="22"/>
              </w:rPr>
            </w:pPr>
          </w:p>
        </w:tc>
      </w:tr>
      <w:tr w:rsidR="00C51074" w:rsidRPr="00C014A6" w14:paraId="3C04104F" w14:textId="77777777" w:rsidTr="007E2367">
        <w:trPr>
          <w:trHeight w:val="285"/>
        </w:trPr>
        <w:tc>
          <w:tcPr>
            <w:tcW w:w="840" w:type="dxa"/>
            <w:tcBorders>
              <w:top w:val="nil"/>
              <w:left w:val="nil"/>
              <w:bottom w:val="nil"/>
              <w:right w:val="nil"/>
            </w:tcBorders>
            <w:shd w:val="clear" w:color="auto" w:fill="auto"/>
            <w:noWrap/>
            <w:vAlign w:val="bottom"/>
            <w:hideMark/>
          </w:tcPr>
          <w:p w14:paraId="10D9D1B2"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0F4E426E" w14:textId="77777777" w:rsidR="00C51074" w:rsidRPr="00C014A6" w:rsidRDefault="00C51074" w:rsidP="007E2367">
            <w:pPr>
              <w:jc w:val="right"/>
              <w:rPr>
                <w:rFonts w:ascii="Arial" w:hAnsi="Arial" w:cs="Arial"/>
                <w:color w:val="222B35"/>
              </w:rPr>
            </w:pPr>
          </w:p>
        </w:tc>
        <w:tc>
          <w:tcPr>
            <w:tcW w:w="1880" w:type="dxa"/>
            <w:tcBorders>
              <w:top w:val="nil"/>
              <w:left w:val="nil"/>
              <w:bottom w:val="nil"/>
              <w:right w:val="nil"/>
            </w:tcBorders>
            <w:shd w:val="clear" w:color="auto" w:fill="auto"/>
            <w:noWrap/>
            <w:vAlign w:val="bottom"/>
            <w:hideMark/>
          </w:tcPr>
          <w:p w14:paraId="4857223E" w14:textId="77777777" w:rsidR="00C51074" w:rsidRPr="00C014A6" w:rsidRDefault="00C51074" w:rsidP="007E2367">
            <w:pPr>
              <w:rPr>
                <w:rFonts w:ascii="Arial" w:hAnsi="Arial" w:cs="Arial"/>
                <w:color w:val="222B35"/>
              </w:rPr>
            </w:pPr>
          </w:p>
        </w:tc>
        <w:tc>
          <w:tcPr>
            <w:tcW w:w="1880" w:type="dxa"/>
            <w:tcBorders>
              <w:top w:val="nil"/>
              <w:left w:val="nil"/>
              <w:bottom w:val="nil"/>
              <w:right w:val="nil"/>
            </w:tcBorders>
            <w:shd w:val="clear" w:color="auto" w:fill="auto"/>
            <w:noWrap/>
            <w:vAlign w:val="bottom"/>
            <w:hideMark/>
          </w:tcPr>
          <w:p w14:paraId="51C98BC6" w14:textId="77777777" w:rsidR="00C51074" w:rsidRPr="00C014A6" w:rsidRDefault="00C51074" w:rsidP="007E2367">
            <w:pPr>
              <w:rPr>
                <w:rFonts w:ascii="Arial" w:hAnsi="Arial" w:cs="Arial"/>
                <w:color w:val="222B35"/>
                <w:sz w:val="22"/>
                <w:szCs w:val="22"/>
              </w:rPr>
            </w:pPr>
          </w:p>
        </w:tc>
      </w:tr>
      <w:tr w:rsidR="00C51074" w:rsidRPr="00C014A6" w14:paraId="3471C346" w14:textId="77777777" w:rsidTr="007E2367">
        <w:trPr>
          <w:trHeight w:val="285"/>
        </w:trPr>
        <w:tc>
          <w:tcPr>
            <w:tcW w:w="840" w:type="dxa"/>
            <w:tcBorders>
              <w:top w:val="nil"/>
              <w:left w:val="nil"/>
              <w:bottom w:val="nil"/>
              <w:right w:val="nil"/>
            </w:tcBorders>
            <w:shd w:val="clear" w:color="auto" w:fill="auto"/>
            <w:noWrap/>
            <w:vAlign w:val="bottom"/>
            <w:hideMark/>
          </w:tcPr>
          <w:p w14:paraId="02F27753"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2AD86FB7" w14:textId="77777777" w:rsidR="00C51074" w:rsidRPr="00C014A6" w:rsidRDefault="00C51074" w:rsidP="007E2367">
            <w:pPr>
              <w:jc w:val="right"/>
              <w:rPr>
                <w:rFonts w:ascii="Arial" w:hAnsi="Arial" w:cs="Arial"/>
                <w:color w:val="222B35"/>
              </w:rPr>
            </w:pPr>
          </w:p>
        </w:tc>
        <w:tc>
          <w:tcPr>
            <w:tcW w:w="1880" w:type="dxa"/>
            <w:tcBorders>
              <w:top w:val="nil"/>
              <w:left w:val="nil"/>
              <w:bottom w:val="nil"/>
              <w:right w:val="nil"/>
            </w:tcBorders>
            <w:shd w:val="clear" w:color="auto" w:fill="auto"/>
            <w:noWrap/>
            <w:vAlign w:val="bottom"/>
            <w:hideMark/>
          </w:tcPr>
          <w:p w14:paraId="4C427AAD" w14:textId="77777777" w:rsidR="00C51074" w:rsidRPr="00C014A6" w:rsidRDefault="00C51074" w:rsidP="007E2367">
            <w:pPr>
              <w:rPr>
                <w:rFonts w:ascii="Arial" w:hAnsi="Arial" w:cs="Arial"/>
                <w:color w:val="222B35"/>
              </w:rPr>
            </w:pPr>
          </w:p>
        </w:tc>
        <w:tc>
          <w:tcPr>
            <w:tcW w:w="1880" w:type="dxa"/>
            <w:tcBorders>
              <w:top w:val="nil"/>
              <w:left w:val="nil"/>
              <w:bottom w:val="nil"/>
              <w:right w:val="nil"/>
            </w:tcBorders>
            <w:shd w:val="clear" w:color="auto" w:fill="auto"/>
            <w:noWrap/>
            <w:vAlign w:val="bottom"/>
            <w:hideMark/>
          </w:tcPr>
          <w:p w14:paraId="2D691C5C" w14:textId="77777777" w:rsidR="00C51074" w:rsidRPr="00C014A6" w:rsidRDefault="00C51074" w:rsidP="007E2367">
            <w:pPr>
              <w:rPr>
                <w:rFonts w:ascii="Arial" w:hAnsi="Arial" w:cs="Arial"/>
                <w:color w:val="222B35"/>
                <w:sz w:val="22"/>
                <w:szCs w:val="22"/>
              </w:rPr>
            </w:pPr>
          </w:p>
        </w:tc>
      </w:tr>
      <w:tr w:rsidR="00C51074" w:rsidRPr="00C014A6" w14:paraId="218E3901" w14:textId="77777777" w:rsidTr="007E2367">
        <w:trPr>
          <w:trHeight w:val="285"/>
        </w:trPr>
        <w:tc>
          <w:tcPr>
            <w:tcW w:w="840" w:type="dxa"/>
            <w:tcBorders>
              <w:top w:val="nil"/>
              <w:left w:val="nil"/>
              <w:bottom w:val="nil"/>
              <w:right w:val="nil"/>
            </w:tcBorders>
            <w:shd w:val="clear" w:color="auto" w:fill="auto"/>
            <w:noWrap/>
            <w:vAlign w:val="bottom"/>
            <w:hideMark/>
          </w:tcPr>
          <w:p w14:paraId="0B5D23B5"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0F2F90FA" w14:textId="77777777" w:rsidR="00C51074" w:rsidRPr="00C014A6" w:rsidRDefault="00C51074" w:rsidP="007E2367">
            <w:pPr>
              <w:rPr>
                <w:rFonts w:ascii="Arial" w:hAnsi="Arial" w:cs="Arial"/>
                <w:color w:val="222B35"/>
                <w:sz w:val="22"/>
                <w:szCs w:val="22"/>
              </w:rPr>
            </w:pPr>
          </w:p>
        </w:tc>
        <w:tc>
          <w:tcPr>
            <w:tcW w:w="1880" w:type="dxa"/>
            <w:tcBorders>
              <w:top w:val="nil"/>
              <w:left w:val="nil"/>
              <w:bottom w:val="nil"/>
              <w:right w:val="nil"/>
            </w:tcBorders>
            <w:shd w:val="clear" w:color="auto" w:fill="auto"/>
            <w:noWrap/>
            <w:vAlign w:val="bottom"/>
            <w:hideMark/>
          </w:tcPr>
          <w:p w14:paraId="2ED97F78" w14:textId="77777777" w:rsidR="00C51074" w:rsidRPr="00C014A6" w:rsidRDefault="00C51074" w:rsidP="007E2367">
            <w:pPr>
              <w:rPr>
                <w:rFonts w:ascii="Arial" w:hAnsi="Arial" w:cs="Arial"/>
                <w:color w:val="222B35"/>
                <w:sz w:val="22"/>
                <w:szCs w:val="22"/>
              </w:rPr>
            </w:pPr>
          </w:p>
        </w:tc>
        <w:tc>
          <w:tcPr>
            <w:tcW w:w="1880" w:type="dxa"/>
            <w:tcBorders>
              <w:top w:val="nil"/>
              <w:left w:val="nil"/>
              <w:bottom w:val="nil"/>
              <w:right w:val="nil"/>
            </w:tcBorders>
            <w:shd w:val="clear" w:color="auto" w:fill="auto"/>
            <w:noWrap/>
            <w:vAlign w:val="bottom"/>
            <w:hideMark/>
          </w:tcPr>
          <w:p w14:paraId="68FBDE5B" w14:textId="77777777" w:rsidR="00C51074" w:rsidRPr="00C014A6" w:rsidRDefault="00C51074" w:rsidP="007E2367">
            <w:pPr>
              <w:rPr>
                <w:rFonts w:ascii="Arial" w:hAnsi="Arial" w:cs="Arial"/>
                <w:color w:val="222B35"/>
                <w:sz w:val="22"/>
                <w:szCs w:val="22"/>
              </w:rPr>
            </w:pPr>
          </w:p>
        </w:tc>
      </w:tr>
      <w:tr w:rsidR="00C51074" w:rsidRPr="00C014A6" w14:paraId="38818453" w14:textId="77777777" w:rsidTr="007E2367">
        <w:trPr>
          <w:trHeight w:val="285"/>
        </w:trPr>
        <w:tc>
          <w:tcPr>
            <w:tcW w:w="840" w:type="dxa"/>
            <w:tcBorders>
              <w:top w:val="nil"/>
              <w:left w:val="nil"/>
              <w:bottom w:val="nil"/>
              <w:right w:val="nil"/>
            </w:tcBorders>
            <w:shd w:val="clear" w:color="auto" w:fill="auto"/>
            <w:noWrap/>
            <w:vAlign w:val="bottom"/>
            <w:hideMark/>
          </w:tcPr>
          <w:p w14:paraId="682D9D13"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38EFC735" w14:textId="77777777" w:rsidR="00C51074" w:rsidRPr="00C014A6" w:rsidRDefault="00C51074" w:rsidP="007E2367">
            <w:pPr>
              <w:rPr>
                <w:rFonts w:ascii="Arial" w:hAnsi="Arial" w:cs="Arial"/>
                <w:color w:val="222B35"/>
                <w:sz w:val="22"/>
                <w:szCs w:val="22"/>
              </w:rPr>
            </w:pPr>
            <w:r w:rsidRPr="00C014A6">
              <w:rPr>
                <w:rFonts w:ascii="Arial" w:hAnsi="Arial" w:cs="Arial"/>
                <w:color w:val="222B35"/>
                <w:sz w:val="22"/>
                <w:szCs w:val="22"/>
              </w:rPr>
              <w:t>..................................................</w:t>
            </w:r>
          </w:p>
        </w:tc>
        <w:tc>
          <w:tcPr>
            <w:tcW w:w="3760" w:type="dxa"/>
            <w:gridSpan w:val="2"/>
            <w:tcBorders>
              <w:top w:val="nil"/>
              <w:left w:val="nil"/>
              <w:bottom w:val="nil"/>
              <w:right w:val="nil"/>
            </w:tcBorders>
            <w:shd w:val="clear" w:color="auto" w:fill="auto"/>
            <w:noWrap/>
            <w:vAlign w:val="bottom"/>
            <w:hideMark/>
          </w:tcPr>
          <w:p w14:paraId="61BA05E8" w14:textId="77777777" w:rsidR="00C51074" w:rsidRPr="00C014A6" w:rsidRDefault="00C51074" w:rsidP="007E2367">
            <w:pPr>
              <w:rPr>
                <w:rFonts w:ascii="Arial" w:hAnsi="Arial" w:cs="Arial"/>
                <w:color w:val="222B35"/>
                <w:sz w:val="22"/>
                <w:szCs w:val="22"/>
              </w:rPr>
            </w:pPr>
            <w:r w:rsidRPr="00C014A6">
              <w:rPr>
                <w:rFonts w:ascii="Arial" w:hAnsi="Arial" w:cs="Arial"/>
                <w:color w:val="222B35"/>
                <w:sz w:val="22"/>
                <w:szCs w:val="22"/>
              </w:rPr>
              <w:t>...................................................</w:t>
            </w:r>
          </w:p>
        </w:tc>
      </w:tr>
      <w:tr w:rsidR="00C51074" w:rsidRPr="00C014A6" w14:paraId="04E39570" w14:textId="77777777" w:rsidTr="007E2367">
        <w:trPr>
          <w:trHeight w:val="285"/>
        </w:trPr>
        <w:tc>
          <w:tcPr>
            <w:tcW w:w="840" w:type="dxa"/>
            <w:tcBorders>
              <w:top w:val="nil"/>
              <w:left w:val="nil"/>
              <w:bottom w:val="nil"/>
              <w:right w:val="nil"/>
            </w:tcBorders>
            <w:shd w:val="clear" w:color="auto" w:fill="auto"/>
            <w:noWrap/>
            <w:vAlign w:val="bottom"/>
            <w:hideMark/>
          </w:tcPr>
          <w:p w14:paraId="5BBE4555"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2D76BE46" w14:textId="77777777" w:rsidR="00C51074" w:rsidRPr="00C014A6" w:rsidRDefault="00C51074" w:rsidP="007E2367">
            <w:pPr>
              <w:rPr>
                <w:rFonts w:ascii="Arial" w:hAnsi="Arial" w:cs="Arial"/>
                <w:color w:val="222B35"/>
                <w:sz w:val="16"/>
                <w:szCs w:val="16"/>
              </w:rPr>
            </w:pPr>
            <w:r>
              <w:rPr>
                <w:rFonts w:ascii="Arial" w:hAnsi="Arial"/>
                <w:color w:val="222B35"/>
                <w:sz w:val="16"/>
                <w:szCs w:val="16"/>
              </w:rPr>
              <w:t>(imię, nazwisko i podpis osoby sporządzającej)</w:t>
            </w:r>
          </w:p>
        </w:tc>
        <w:tc>
          <w:tcPr>
            <w:tcW w:w="3760" w:type="dxa"/>
            <w:gridSpan w:val="2"/>
            <w:tcBorders>
              <w:top w:val="nil"/>
              <w:left w:val="nil"/>
              <w:bottom w:val="nil"/>
              <w:right w:val="nil"/>
            </w:tcBorders>
            <w:shd w:val="clear" w:color="auto" w:fill="auto"/>
            <w:noWrap/>
            <w:vAlign w:val="bottom"/>
            <w:hideMark/>
          </w:tcPr>
          <w:p w14:paraId="3F6E4897"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(imię, nazwisko i podpis kierownika jednostki,</w:t>
            </w:r>
          </w:p>
        </w:tc>
      </w:tr>
      <w:tr w:rsidR="00C51074" w:rsidRPr="00C014A6" w14:paraId="7EACD7B4" w14:textId="77777777" w:rsidTr="007E2367">
        <w:trPr>
          <w:trHeight w:val="285"/>
        </w:trPr>
        <w:tc>
          <w:tcPr>
            <w:tcW w:w="840" w:type="dxa"/>
            <w:tcBorders>
              <w:top w:val="nil"/>
              <w:left w:val="nil"/>
              <w:bottom w:val="nil"/>
              <w:right w:val="nil"/>
            </w:tcBorders>
            <w:shd w:val="clear" w:color="auto" w:fill="auto"/>
            <w:noWrap/>
            <w:vAlign w:val="bottom"/>
            <w:hideMark/>
          </w:tcPr>
          <w:p w14:paraId="29E88F3A"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59CB7DFC" w14:textId="77777777" w:rsidR="00C51074" w:rsidRPr="00C014A6" w:rsidRDefault="00C51074" w:rsidP="007E2367">
            <w:pPr>
              <w:rPr>
                <w:rFonts w:ascii="Arial" w:hAnsi="Arial" w:cs="Arial"/>
                <w:color w:val="222B35"/>
                <w:sz w:val="16"/>
                <w:szCs w:val="16"/>
              </w:rPr>
            </w:pPr>
          </w:p>
        </w:tc>
        <w:tc>
          <w:tcPr>
            <w:tcW w:w="3760" w:type="dxa"/>
            <w:gridSpan w:val="2"/>
            <w:tcBorders>
              <w:top w:val="nil"/>
              <w:left w:val="nil"/>
              <w:bottom w:val="nil"/>
              <w:right w:val="nil"/>
            </w:tcBorders>
            <w:shd w:val="clear" w:color="auto" w:fill="auto"/>
            <w:noWrap/>
            <w:vAlign w:val="bottom"/>
            <w:hideMark/>
          </w:tcPr>
          <w:p w14:paraId="6EAD052F"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a jeżeli jednostką kieruje organ wieloosobowy,</w:t>
            </w:r>
          </w:p>
        </w:tc>
      </w:tr>
      <w:tr w:rsidR="00C51074" w:rsidRPr="00C014A6" w14:paraId="4D006E73" w14:textId="77777777" w:rsidTr="007E2367">
        <w:trPr>
          <w:trHeight w:val="285"/>
        </w:trPr>
        <w:tc>
          <w:tcPr>
            <w:tcW w:w="840" w:type="dxa"/>
            <w:tcBorders>
              <w:top w:val="nil"/>
              <w:left w:val="nil"/>
              <w:bottom w:val="nil"/>
              <w:right w:val="nil"/>
            </w:tcBorders>
            <w:shd w:val="clear" w:color="auto" w:fill="auto"/>
            <w:noWrap/>
            <w:vAlign w:val="bottom"/>
            <w:hideMark/>
          </w:tcPr>
          <w:p w14:paraId="47DC0981" w14:textId="77777777" w:rsidR="00C51074" w:rsidRPr="00C014A6" w:rsidRDefault="00C51074" w:rsidP="007E2367">
            <w:pPr>
              <w:jc w:val="center"/>
              <w:rPr>
                <w:rFonts w:ascii="Arial" w:hAnsi="Arial" w:cs="Arial"/>
                <w:color w:val="000000"/>
                <w:sz w:val="22"/>
                <w:szCs w:val="22"/>
              </w:rPr>
            </w:pPr>
          </w:p>
        </w:tc>
        <w:tc>
          <w:tcPr>
            <w:tcW w:w="4460" w:type="dxa"/>
            <w:tcBorders>
              <w:top w:val="nil"/>
              <w:left w:val="nil"/>
              <w:bottom w:val="nil"/>
              <w:right w:val="nil"/>
            </w:tcBorders>
            <w:shd w:val="clear" w:color="auto" w:fill="auto"/>
            <w:noWrap/>
            <w:vAlign w:val="bottom"/>
            <w:hideMark/>
          </w:tcPr>
          <w:p w14:paraId="5F65701B" w14:textId="77777777" w:rsidR="00C51074" w:rsidRPr="00C014A6" w:rsidRDefault="00C51074" w:rsidP="007E2367">
            <w:pPr>
              <w:rPr>
                <w:rFonts w:ascii="Arial" w:hAnsi="Arial" w:cs="Arial"/>
                <w:color w:val="222B35"/>
                <w:sz w:val="22"/>
                <w:szCs w:val="22"/>
              </w:rPr>
            </w:pPr>
          </w:p>
        </w:tc>
        <w:tc>
          <w:tcPr>
            <w:tcW w:w="3760" w:type="dxa"/>
            <w:gridSpan w:val="2"/>
            <w:tcBorders>
              <w:top w:val="nil"/>
              <w:left w:val="nil"/>
              <w:bottom w:val="nil"/>
              <w:right w:val="nil"/>
            </w:tcBorders>
            <w:shd w:val="clear" w:color="auto" w:fill="auto"/>
            <w:noWrap/>
            <w:vAlign w:val="bottom"/>
            <w:hideMark/>
          </w:tcPr>
          <w:p w14:paraId="518A9845" w14:textId="77777777" w:rsidR="00C51074" w:rsidRPr="00C014A6" w:rsidRDefault="00C51074" w:rsidP="007E2367">
            <w:pPr>
              <w:rPr>
                <w:rFonts w:ascii="Arial" w:hAnsi="Arial" w:cs="Arial"/>
                <w:color w:val="222B35"/>
                <w:sz w:val="16"/>
                <w:szCs w:val="16"/>
              </w:rPr>
            </w:pPr>
            <w:r w:rsidRPr="00C014A6">
              <w:rPr>
                <w:rFonts w:ascii="Arial" w:hAnsi="Arial" w:cs="Arial"/>
                <w:color w:val="222B35"/>
                <w:sz w:val="16"/>
                <w:szCs w:val="16"/>
              </w:rPr>
              <w:t>wszystkich członków tego organu)</w:t>
            </w:r>
          </w:p>
        </w:tc>
      </w:tr>
    </w:tbl>
    <w:p w14:paraId="249A1463" w14:textId="77777777" w:rsidR="00351DB8" w:rsidRDefault="00351DB8"/>
    <w:p w14:paraId="460CCEF0" w14:textId="77777777" w:rsidR="00017C6F" w:rsidRDefault="00017C6F"/>
    <w:p w14:paraId="746BB722" w14:textId="77777777" w:rsidR="00017C6F" w:rsidRDefault="00017C6F"/>
    <w:p w14:paraId="635D8D68" w14:textId="77777777" w:rsidR="00017C6F" w:rsidRDefault="00017C6F"/>
    <w:p w14:paraId="1706CAF1" w14:textId="77777777" w:rsidR="00017C6F" w:rsidRDefault="00017C6F"/>
    <w:p w14:paraId="7AA43233" w14:textId="77777777" w:rsidR="00017C6F" w:rsidRDefault="00017C6F"/>
    <w:p w14:paraId="0826C6A4" w14:textId="77777777" w:rsidR="00017C6F" w:rsidRDefault="00017C6F"/>
    <w:p w14:paraId="529F3BA6" w14:textId="77777777" w:rsidR="00017C6F" w:rsidRDefault="00017C6F"/>
    <w:p w14:paraId="41C02061" w14:textId="77777777" w:rsidR="00017C6F" w:rsidRDefault="00017C6F"/>
    <w:p w14:paraId="02A6F140" w14:textId="77777777" w:rsidR="00017C6F" w:rsidRDefault="00017C6F"/>
    <w:p w14:paraId="5981C6B7" w14:textId="77777777" w:rsidR="00017C6F" w:rsidRDefault="00017C6F"/>
    <w:p w14:paraId="62B1499A" w14:textId="77777777" w:rsidR="00017C6F" w:rsidRDefault="00017C6F"/>
    <w:p w14:paraId="466171BC" w14:textId="77777777" w:rsidR="00017C6F" w:rsidRDefault="00017C6F"/>
    <w:p w14:paraId="23551C81" w14:textId="77777777" w:rsidR="00017C6F" w:rsidRDefault="00017C6F"/>
    <w:p w14:paraId="13334739" w14:textId="77777777" w:rsidR="00017C6F" w:rsidRDefault="00017C6F"/>
    <w:p w14:paraId="31401EB0" w14:textId="77777777" w:rsidR="00017C6F" w:rsidRDefault="00017C6F"/>
    <w:p w14:paraId="03E61CA2" w14:textId="77777777" w:rsidR="00017C6F" w:rsidRDefault="00017C6F"/>
    <w:p w14:paraId="2DE52C66" w14:textId="77777777" w:rsidR="00017C6F" w:rsidRDefault="00017C6F"/>
    <w:p w14:paraId="4BE50BB6" w14:textId="77777777" w:rsidR="00017C6F" w:rsidRDefault="00017C6F"/>
    <w:p w14:paraId="2CFF29F9" w14:textId="77777777" w:rsidR="00017C6F" w:rsidRDefault="00017C6F"/>
    <w:p w14:paraId="53F9FBAA" w14:textId="77777777" w:rsidR="00017C6F" w:rsidRDefault="00017C6F"/>
    <w:p w14:paraId="38388A2A" w14:textId="77777777" w:rsidR="00017C6F" w:rsidRDefault="00017C6F"/>
    <w:p w14:paraId="6C194C31" w14:textId="77777777" w:rsidR="00017C6F" w:rsidRDefault="00017C6F"/>
    <w:p w14:paraId="218CD2F6" w14:textId="77777777" w:rsidR="00017C6F" w:rsidRDefault="00017C6F"/>
    <w:p w14:paraId="3285F538" w14:textId="77777777" w:rsidR="00017C6F" w:rsidRDefault="00017C6F">
      <w:pPr>
        <w:sectPr w:rsidR="00017C6F" w:rsidSect="00FB2945">
          <w:headerReference w:type="default" r:id="rId12"/>
          <w:pgSz w:w="11906" w:h="16838"/>
          <w:pgMar w:top="1418" w:right="1418" w:bottom="794" w:left="1418" w:header="567" w:footer="170" w:gutter="0"/>
          <w:cols w:space="708"/>
          <w:docGrid w:linePitch="360"/>
        </w:sectPr>
      </w:pPr>
    </w:p>
    <w:tbl>
      <w:tblPr>
        <w:tblW w:w="9072" w:type="dxa"/>
        <w:tblInd w:w="70" w:type="dxa"/>
        <w:tblCellMar>
          <w:left w:w="70" w:type="dxa"/>
          <w:right w:w="70" w:type="dxa"/>
        </w:tblCellMar>
        <w:tblLook w:val="04A0" w:firstRow="1" w:lastRow="0" w:firstColumn="1" w:lastColumn="0" w:noHBand="0" w:noVBand="1"/>
      </w:tblPr>
      <w:tblGrid>
        <w:gridCol w:w="411"/>
        <w:gridCol w:w="5206"/>
        <w:gridCol w:w="1635"/>
        <w:gridCol w:w="1700"/>
        <w:gridCol w:w="120"/>
      </w:tblGrid>
      <w:tr w:rsidR="00C51074" w:rsidRPr="00910980" w14:paraId="737871FA" w14:textId="77777777" w:rsidTr="007E2367">
        <w:trPr>
          <w:gridAfter w:val="1"/>
          <w:wAfter w:w="120" w:type="dxa"/>
          <w:trHeight w:val="405"/>
        </w:trPr>
        <w:tc>
          <w:tcPr>
            <w:tcW w:w="8952" w:type="dxa"/>
            <w:gridSpan w:val="4"/>
            <w:tcBorders>
              <w:top w:val="nil"/>
              <w:left w:val="nil"/>
              <w:bottom w:val="nil"/>
              <w:right w:val="nil"/>
            </w:tcBorders>
            <w:shd w:val="clear" w:color="auto" w:fill="auto"/>
            <w:noWrap/>
            <w:vAlign w:val="center"/>
            <w:hideMark/>
          </w:tcPr>
          <w:p w14:paraId="581D349E" w14:textId="77777777" w:rsidR="00C51074" w:rsidRPr="00910980" w:rsidRDefault="00C51074" w:rsidP="007E2367">
            <w:pPr>
              <w:jc w:val="center"/>
              <w:rPr>
                <w:rFonts w:ascii="Arial" w:hAnsi="Arial"/>
                <w:b/>
                <w:bCs/>
                <w:i/>
                <w:iCs/>
                <w:color w:val="000000"/>
                <w:sz w:val="32"/>
                <w:szCs w:val="32"/>
              </w:rPr>
            </w:pPr>
            <w:r w:rsidRPr="00910980">
              <w:rPr>
                <w:rFonts w:ascii="Arial" w:hAnsi="Arial"/>
                <w:b/>
                <w:bCs/>
                <w:i/>
                <w:iCs/>
                <w:color w:val="000000"/>
                <w:sz w:val="32"/>
                <w:szCs w:val="32"/>
              </w:rPr>
              <w:lastRenderedPageBreak/>
              <w:t>Rachunek zysków i strat sporządzony za okres</w:t>
            </w:r>
          </w:p>
        </w:tc>
      </w:tr>
      <w:tr w:rsidR="00C51074" w:rsidRPr="00910980" w14:paraId="5ED102ED" w14:textId="77777777" w:rsidTr="007E2367">
        <w:trPr>
          <w:gridAfter w:val="1"/>
          <w:wAfter w:w="120" w:type="dxa"/>
          <w:trHeight w:val="383"/>
        </w:trPr>
        <w:tc>
          <w:tcPr>
            <w:tcW w:w="8952" w:type="dxa"/>
            <w:gridSpan w:val="4"/>
            <w:tcBorders>
              <w:top w:val="nil"/>
              <w:left w:val="nil"/>
              <w:bottom w:val="nil"/>
              <w:right w:val="nil"/>
            </w:tcBorders>
            <w:shd w:val="clear" w:color="auto" w:fill="auto"/>
            <w:noWrap/>
            <w:vAlign w:val="bottom"/>
            <w:hideMark/>
          </w:tcPr>
          <w:p w14:paraId="6EB98931" w14:textId="77777777" w:rsidR="00C51074" w:rsidRPr="00910980" w:rsidRDefault="00C51074" w:rsidP="00B94115">
            <w:pPr>
              <w:jc w:val="center"/>
              <w:rPr>
                <w:rFonts w:ascii="Arial" w:hAnsi="Arial"/>
                <w:b/>
                <w:bCs/>
                <w:i/>
                <w:iCs/>
                <w:color w:val="000000"/>
                <w:sz w:val="32"/>
                <w:szCs w:val="32"/>
              </w:rPr>
            </w:pPr>
            <w:r w:rsidRPr="00910980">
              <w:rPr>
                <w:rFonts w:ascii="Arial" w:hAnsi="Arial"/>
                <w:b/>
                <w:bCs/>
                <w:i/>
                <w:iCs/>
                <w:color w:val="000000"/>
                <w:sz w:val="32"/>
                <w:szCs w:val="32"/>
              </w:rPr>
              <w:t>od 01.01.20</w:t>
            </w:r>
            <w:r>
              <w:rPr>
                <w:rFonts w:ascii="Arial" w:hAnsi="Arial"/>
                <w:b/>
                <w:bCs/>
                <w:i/>
                <w:iCs/>
                <w:color w:val="000000"/>
                <w:sz w:val="32"/>
                <w:szCs w:val="32"/>
              </w:rPr>
              <w:t>2</w:t>
            </w:r>
            <w:r w:rsidR="00B94115">
              <w:rPr>
                <w:rFonts w:ascii="Arial" w:hAnsi="Arial"/>
                <w:b/>
                <w:bCs/>
                <w:i/>
                <w:iCs/>
                <w:color w:val="000000"/>
                <w:sz w:val="32"/>
                <w:szCs w:val="32"/>
              </w:rPr>
              <w:t>2</w:t>
            </w:r>
            <w:r w:rsidRPr="00910980">
              <w:rPr>
                <w:rFonts w:ascii="Arial" w:hAnsi="Arial"/>
                <w:b/>
                <w:bCs/>
                <w:i/>
                <w:iCs/>
                <w:color w:val="000000"/>
                <w:sz w:val="32"/>
                <w:szCs w:val="32"/>
              </w:rPr>
              <w:t xml:space="preserve"> roku do 3</w:t>
            </w:r>
            <w:r>
              <w:rPr>
                <w:rFonts w:ascii="Arial" w:hAnsi="Arial"/>
                <w:b/>
                <w:bCs/>
                <w:i/>
                <w:iCs/>
                <w:color w:val="000000"/>
                <w:sz w:val="32"/>
                <w:szCs w:val="32"/>
              </w:rPr>
              <w:t>1</w:t>
            </w:r>
            <w:r w:rsidRPr="00910980">
              <w:rPr>
                <w:rFonts w:ascii="Arial" w:hAnsi="Arial"/>
                <w:b/>
                <w:bCs/>
                <w:i/>
                <w:iCs/>
                <w:color w:val="000000"/>
                <w:sz w:val="32"/>
                <w:szCs w:val="32"/>
              </w:rPr>
              <w:t>.</w:t>
            </w:r>
            <w:r>
              <w:rPr>
                <w:rFonts w:ascii="Arial" w:hAnsi="Arial"/>
                <w:b/>
                <w:bCs/>
                <w:i/>
                <w:iCs/>
                <w:color w:val="000000"/>
                <w:sz w:val="32"/>
                <w:szCs w:val="32"/>
              </w:rPr>
              <w:t>12</w:t>
            </w:r>
            <w:r w:rsidRPr="00910980">
              <w:rPr>
                <w:rFonts w:ascii="Arial" w:hAnsi="Arial"/>
                <w:b/>
                <w:bCs/>
                <w:i/>
                <w:iCs/>
                <w:color w:val="000000"/>
                <w:sz w:val="32"/>
                <w:szCs w:val="32"/>
              </w:rPr>
              <w:t>.20</w:t>
            </w:r>
            <w:r>
              <w:rPr>
                <w:rFonts w:ascii="Arial" w:hAnsi="Arial"/>
                <w:b/>
                <w:bCs/>
                <w:i/>
                <w:iCs/>
                <w:color w:val="000000"/>
                <w:sz w:val="32"/>
                <w:szCs w:val="32"/>
              </w:rPr>
              <w:t>2</w:t>
            </w:r>
            <w:r w:rsidR="00B94115">
              <w:rPr>
                <w:rFonts w:ascii="Arial" w:hAnsi="Arial"/>
                <w:b/>
                <w:bCs/>
                <w:i/>
                <w:iCs/>
                <w:color w:val="000000"/>
                <w:sz w:val="32"/>
                <w:szCs w:val="32"/>
              </w:rPr>
              <w:t>2</w:t>
            </w:r>
            <w:r w:rsidRPr="00910980">
              <w:rPr>
                <w:rFonts w:ascii="Arial" w:hAnsi="Arial"/>
                <w:b/>
                <w:bCs/>
                <w:i/>
                <w:iCs/>
                <w:color w:val="000000"/>
                <w:sz w:val="32"/>
                <w:szCs w:val="32"/>
              </w:rPr>
              <w:t xml:space="preserve"> roku</w:t>
            </w:r>
          </w:p>
        </w:tc>
      </w:tr>
      <w:tr w:rsidR="00C51074" w:rsidRPr="00910980" w14:paraId="64FFEF61" w14:textId="77777777" w:rsidTr="007E2367">
        <w:trPr>
          <w:gridAfter w:val="1"/>
          <w:wAfter w:w="120" w:type="dxa"/>
          <w:trHeight w:val="267"/>
        </w:trPr>
        <w:tc>
          <w:tcPr>
            <w:tcW w:w="411" w:type="dxa"/>
            <w:tcBorders>
              <w:top w:val="nil"/>
              <w:left w:val="nil"/>
              <w:bottom w:val="nil"/>
              <w:right w:val="nil"/>
            </w:tcBorders>
            <w:shd w:val="clear" w:color="auto" w:fill="auto"/>
            <w:noWrap/>
            <w:vAlign w:val="bottom"/>
            <w:hideMark/>
          </w:tcPr>
          <w:p w14:paraId="136A2E1E" w14:textId="77777777" w:rsidR="00C51074" w:rsidRPr="00910980" w:rsidRDefault="00C51074" w:rsidP="007E2367">
            <w:pPr>
              <w:jc w:val="center"/>
              <w:rPr>
                <w:rFonts w:ascii="Arial" w:hAnsi="Arial"/>
                <w:color w:val="000000"/>
              </w:rPr>
            </w:pPr>
          </w:p>
        </w:tc>
        <w:tc>
          <w:tcPr>
            <w:tcW w:w="6841" w:type="dxa"/>
            <w:gridSpan w:val="2"/>
            <w:tcBorders>
              <w:top w:val="nil"/>
              <w:left w:val="nil"/>
              <w:bottom w:val="nil"/>
              <w:right w:val="nil"/>
            </w:tcBorders>
            <w:shd w:val="clear" w:color="auto" w:fill="auto"/>
            <w:noWrap/>
            <w:vAlign w:val="bottom"/>
            <w:hideMark/>
          </w:tcPr>
          <w:p w14:paraId="6B77FD94" w14:textId="77777777" w:rsidR="00C51074" w:rsidRPr="00910980" w:rsidRDefault="00C51074" w:rsidP="007E2367">
            <w:pPr>
              <w:jc w:val="center"/>
              <w:rPr>
                <w:rFonts w:ascii="Arial" w:hAnsi="Arial"/>
                <w:color w:val="000000"/>
                <w:sz w:val="18"/>
                <w:szCs w:val="18"/>
              </w:rPr>
            </w:pPr>
            <w:r w:rsidRPr="00910980">
              <w:rPr>
                <w:rFonts w:ascii="Arial" w:hAnsi="Arial"/>
                <w:color w:val="000000"/>
                <w:sz w:val="18"/>
                <w:szCs w:val="18"/>
              </w:rPr>
              <w:t xml:space="preserve">                     (wariant porównawczy)</w:t>
            </w:r>
          </w:p>
        </w:tc>
        <w:tc>
          <w:tcPr>
            <w:tcW w:w="1700" w:type="dxa"/>
            <w:tcBorders>
              <w:top w:val="nil"/>
              <w:left w:val="nil"/>
              <w:bottom w:val="nil"/>
              <w:right w:val="nil"/>
            </w:tcBorders>
            <w:shd w:val="clear" w:color="auto" w:fill="auto"/>
            <w:noWrap/>
            <w:vAlign w:val="bottom"/>
            <w:hideMark/>
          </w:tcPr>
          <w:p w14:paraId="7547F7F2" w14:textId="77777777" w:rsidR="00C51074" w:rsidRPr="00910980" w:rsidRDefault="00C51074" w:rsidP="007E2367">
            <w:pPr>
              <w:jc w:val="center"/>
              <w:rPr>
                <w:rFonts w:ascii="Arial" w:hAnsi="Arial"/>
                <w:color w:val="000000"/>
              </w:rPr>
            </w:pPr>
          </w:p>
        </w:tc>
      </w:tr>
      <w:tr w:rsidR="00C51074" w:rsidRPr="00910980" w14:paraId="6B144CE7" w14:textId="77777777" w:rsidTr="007E2367">
        <w:trPr>
          <w:gridAfter w:val="1"/>
          <w:wAfter w:w="120" w:type="dxa"/>
          <w:trHeight w:val="267"/>
        </w:trPr>
        <w:tc>
          <w:tcPr>
            <w:tcW w:w="411" w:type="dxa"/>
            <w:tcBorders>
              <w:top w:val="nil"/>
              <w:left w:val="nil"/>
              <w:bottom w:val="nil"/>
              <w:right w:val="nil"/>
            </w:tcBorders>
            <w:shd w:val="clear" w:color="auto" w:fill="auto"/>
            <w:noWrap/>
            <w:vAlign w:val="bottom"/>
            <w:hideMark/>
          </w:tcPr>
          <w:p w14:paraId="498F4ECE" w14:textId="77777777" w:rsidR="00C51074" w:rsidRPr="00910980" w:rsidRDefault="00C51074" w:rsidP="007E2367">
            <w:pPr>
              <w:rPr>
                <w:rFonts w:ascii="Arial" w:hAnsi="Arial"/>
                <w:color w:val="000000"/>
              </w:rPr>
            </w:pPr>
          </w:p>
        </w:tc>
        <w:tc>
          <w:tcPr>
            <w:tcW w:w="5206" w:type="dxa"/>
            <w:tcBorders>
              <w:top w:val="nil"/>
              <w:left w:val="nil"/>
              <w:bottom w:val="nil"/>
              <w:right w:val="nil"/>
            </w:tcBorders>
            <w:shd w:val="clear" w:color="auto" w:fill="auto"/>
            <w:noWrap/>
            <w:vAlign w:val="bottom"/>
            <w:hideMark/>
          </w:tcPr>
          <w:p w14:paraId="19CF0443" w14:textId="77777777" w:rsidR="00C51074" w:rsidRPr="00910980" w:rsidRDefault="00C51074" w:rsidP="007E2367">
            <w:pPr>
              <w:rPr>
                <w:rFonts w:ascii="Arial" w:hAnsi="Arial"/>
                <w:color w:val="000000"/>
              </w:rPr>
            </w:pPr>
          </w:p>
        </w:tc>
        <w:tc>
          <w:tcPr>
            <w:tcW w:w="3335" w:type="dxa"/>
            <w:gridSpan w:val="2"/>
            <w:tcBorders>
              <w:top w:val="nil"/>
              <w:left w:val="nil"/>
              <w:bottom w:val="single" w:sz="4" w:space="0" w:color="000000"/>
              <w:right w:val="nil"/>
            </w:tcBorders>
            <w:shd w:val="clear" w:color="auto" w:fill="auto"/>
            <w:noWrap/>
            <w:vAlign w:val="bottom"/>
            <w:hideMark/>
          </w:tcPr>
          <w:p w14:paraId="35E3467F" w14:textId="77777777" w:rsidR="00C51074" w:rsidRPr="00910980" w:rsidRDefault="00C51074" w:rsidP="007E2367">
            <w:pPr>
              <w:jc w:val="right"/>
              <w:rPr>
                <w:rFonts w:ascii="Arial" w:hAnsi="Arial"/>
                <w:i/>
                <w:iCs/>
                <w:color w:val="000000"/>
                <w:sz w:val="16"/>
                <w:szCs w:val="16"/>
              </w:rPr>
            </w:pPr>
            <w:r w:rsidRPr="00910980">
              <w:rPr>
                <w:rFonts w:ascii="Arial" w:hAnsi="Arial"/>
                <w:i/>
                <w:iCs/>
                <w:color w:val="000000"/>
                <w:sz w:val="16"/>
                <w:szCs w:val="16"/>
              </w:rPr>
              <w:t>jednostka obliczeniowa: tys. zł</w:t>
            </w:r>
          </w:p>
        </w:tc>
      </w:tr>
      <w:tr w:rsidR="00C51074" w:rsidRPr="00910980" w14:paraId="02DB1B91" w14:textId="77777777" w:rsidTr="007E2367">
        <w:trPr>
          <w:gridAfter w:val="1"/>
          <w:wAfter w:w="120" w:type="dxa"/>
          <w:trHeight w:val="267"/>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04D720CC" w14:textId="77777777" w:rsidR="00C51074" w:rsidRPr="00910980" w:rsidRDefault="00C51074" w:rsidP="007E2367">
            <w:pPr>
              <w:jc w:val="center"/>
              <w:rPr>
                <w:rFonts w:ascii="Arial" w:hAnsi="Arial"/>
                <w:b/>
                <w:bCs/>
                <w:color w:val="FFFFFF"/>
              </w:rPr>
            </w:pPr>
            <w:r w:rsidRPr="00910980">
              <w:rPr>
                <w:rFonts w:ascii="Arial" w:hAnsi="Arial"/>
                <w:b/>
                <w:bCs/>
                <w:color w:val="FFFFFF"/>
              </w:rPr>
              <w:t> </w:t>
            </w:r>
          </w:p>
        </w:tc>
        <w:tc>
          <w:tcPr>
            <w:tcW w:w="5206"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4C11F4B8" w14:textId="77777777" w:rsidR="00C51074" w:rsidRPr="00910980" w:rsidRDefault="00C51074" w:rsidP="007E2367">
            <w:pPr>
              <w:jc w:val="center"/>
              <w:rPr>
                <w:rFonts w:ascii="Arial" w:hAnsi="Arial"/>
                <w:b/>
                <w:bCs/>
                <w:color w:val="FFFFFF"/>
              </w:rPr>
            </w:pPr>
            <w:r w:rsidRPr="00910980">
              <w:rPr>
                <w:rFonts w:ascii="Arial" w:hAnsi="Arial"/>
                <w:b/>
                <w:bCs/>
                <w:color w:val="FFFFFF"/>
              </w:rPr>
              <w:t>Wyszczególnienie</w:t>
            </w:r>
          </w:p>
        </w:tc>
        <w:tc>
          <w:tcPr>
            <w:tcW w:w="3335"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67E6230A" w14:textId="77777777" w:rsidR="00C51074" w:rsidRPr="00910980" w:rsidRDefault="00C51074" w:rsidP="007E2367">
            <w:pPr>
              <w:jc w:val="center"/>
              <w:rPr>
                <w:rFonts w:ascii="Arial" w:hAnsi="Arial"/>
                <w:b/>
                <w:bCs/>
                <w:color w:val="FFFFFF"/>
              </w:rPr>
            </w:pPr>
            <w:r w:rsidRPr="00910980">
              <w:rPr>
                <w:rFonts w:ascii="Arial" w:hAnsi="Arial"/>
                <w:b/>
                <w:bCs/>
                <w:color w:val="FFFFFF"/>
              </w:rPr>
              <w:t>Stan na</w:t>
            </w:r>
          </w:p>
        </w:tc>
      </w:tr>
      <w:tr w:rsidR="00C51074" w:rsidRPr="00910980" w14:paraId="6710BB9C" w14:textId="77777777" w:rsidTr="007E2367">
        <w:trPr>
          <w:gridAfter w:val="1"/>
          <w:wAfter w:w="120" w:type="dxa"/>
          <w:trHeight w:val="1200"/>
        </w:trPr>
        <w:tc>
          <w:tcPr>
            <w:tcW w:w="411" w:type="dxa"/>
            <w:vMerge/>
            <w:tcBorders>
              <w:top w:val="single" w:sz="4" w:space="0" w:color="auto"/>
              <w:left w:val="single" w:sz="4" w:space="0" w:color="auto"/>
              <w:bottom w:val="single" w:sz="4" w:space="0" w:color="000000"/>
              <w:right w:val="single" w:sz="4" w:space="0" w:color="auto"/>
            </w:tcBorders>
            <w:vAlign w:val="center"/>
            <w:hideMark/>
          </w:tcPr>
          <w:p w14:paraId="2ABD307E" w14:textId="77777777" w:rsidR="00C51074" w:rsidRPr="00910980" w:rsidRDefault="00C51074" w:rsidP="007E2367">
            <w:pPr>
              <w:rPr>
                <w:rFonts w:ascii="Arial" w:hAnsi="Arial"/>
                <w:b/>
                <w:bCs/>
                <w:color w:val="FFFFFF"/>
              </w:rPr>
            </w:pPr>
          </w:p>
        </w:tc>
        <w:tc>
          <w:tcPr>
            <w:tcW w:w="5206" w:type="dxa"/>
            <w:vMerge/>
            <w:tcBorders>
              <w:top w:val="single" w:sz="4" w:space="0" w:color="auto"/>
              <w:left w:val="single" w:sz="4" w:space="0" w:color="auto"/>
              <w:bottom w:val="single" w:sz="4" w:space="0" w:color="000000"/>
              <w:right w:val="single" w:sz="4" w:space="0" w:color="auto"/>
            </w:tcBorders>
            <w:vAlign w:val="center"/>
            <w:hideMark/>
          </w:tcPr>
          <w:p w14:paraId="36FA08B3" w14:textId="77777777" w:rsidR="00C51074" w:rsidRPr="00910980" w:rsidRDefault="00C51074" w:rsidP="007E2367">
            <w:pPr>
              <w:rPr>
                <w:rFonts w:ascii="Arial" w:hAnsi="Arial"/>
                <w:b/>
                <w:bCs/>
                <w:color w:val="FFFFFF"/>
              </w:rPr>
            </w:pPr>
          </w:p>
        </w:tc>
        <w:tc>
          <w:tcPr>
            <w:tcW w:w="1635" w:type="dxa"/>
            <w:tcBorders>
              <w:top w:val="nil"/>
              <w:left w:val="nil"/>
              <w:bottom w:val="single" w:sz="4" w:space="0" w:color="000000"/>
              <w:right w:val="single" w:sz="4" w:space="0" w:color="000000"/>
            </w:tcBorders>
            <w:shd w:val="clear" w:color="000000" w:fill="1F4E78"/>
            <w:vAlign w:val="bottom"/>
            <w:hideMark/>
          </w:tcPr>
          <w:p w14:paraId="312C8AFA" w14:textId="77777777" w:rsidR="00C51074" w:rsidRPr="00910980" w:rsidRDefault="00C51074" w:rsidP="007E2367">
            <w:pPr>
              <w:jc w:val="center"/>
              <w:rPr>
                <w:rFonts w:ascii="Arial" w:hAnsi="Arial"/>
                <w:b/>
                <w:bCs/>
                <w:color w:val="FFFFFF"/>
                <w:sz w:val="18"/>
                <w:szCs w:val="18"/>
              </w:rPr>
            </w:pPr>
            <w:r w:rsidRPr="00910980">
              <w:rPr>
                <w:rFonts w:ascii="Arial" w:hAnsi="Arial"/>
                <w:b/>
                <w:bCs/>
                <w:color w:val="FFFFFF"/>
                <w:sz w:val="18"/>
                <w:szCs w:val="18"/>
              </w:rPr>
              <w:t xml:space="preserve">za okres </w:t>
            </w:r>
            <w:r w:rsidRPr="00910980">
              <w:rPr>
                <w:rFonts w:ascii="Arial" w:hAnsi="Arial"/>
                <w:b/>
                <w:bCs/>
                <w:color w:val="FFFFFF"/>
                <w:sz w:val="18"/>
                <w:szCs w:val="18"/>
              </w:rPr>
              <w:br/>
              <w:t>od 01.01.20</w:t>
            </w:r>
            <w:r>
              <w:rPr>
                <w:rFonts w:ascii="Arial" w:hAnsi="Arial"/>
                <w:b/>
                <w:bCs/>
                <w:color w:val="FFFFFF"/>
                <w:sz w:val="18"/>
                <w:szCs w:val="18"/>
              </w:rPr>
              <w:t>22</w:t>
            </w:r>
            <w:r w:rsidRPr="00910980">
              <w:rPr>
                <w:rFonts w:ascii="Arial" w:hAnsi="Arial"/>
                <w:b/>
                <w:bCs/>
                <w:color w:val="FFFFFF"/>
                <w:sz w:val="18"/>
                <w:szCs w:val="18"/>
              </w:rPr>
              <w:t xml:space="preserve"> roku </w:t>
            </w:r>
            <w:r w:rsidRPr="00910980">
              <w:rPr>
                <w:rFonts w:ascii="Arial" w:hAnsi="Arial"/>
                <w:b/>
                <w:bCs/>
                <w:color w:val="FFFFFF"/>
                <w:sz w:val="18"/>
                <w:szCs w:val="18"/>
              </w:rPr>
              <w:br/>
              <w:t>do 3</w:t>
            </w:r>
            <w:r>
              <w:rPr>
                <w:rFonts w:ascii="Arial" w:hAnsi="Arial"/>
                <w:b/>
                <w:bCs/>
                <w:color w:val="FFFFFF"/>
                <w:sz w:val="18"/>
                <w:szCs w:val="18"/>
              </w:rPr>
              <w:t>1</w:t>
            </w:r>
            <w:r w:rsidRPr="00910980">
              <w:rPr>
                <w:rFonts w:ascii="Arial" w:hAnsi="Arial"/>
                <w:b/>
                <w:bCs/>
                <w:color w:val="FFFFFF"/>
                <w:sz w:val="18"/>
                <w:szCs w:val="18"/>
              </w:rPr>
              <w:t>.</w:t>
            </w:r>
            <w:r>
              <w:rPr>
                <w:rFonts w:ascii="Arial" w:hAnsi="Arial"/>
                <w:b/>
                <w:bCs/>
                <w:color w:val="FFFFFF"/>
                <w:sz w:val="18"/>
                <w:szCs w:val="18"/>
              </w:rPr>
              <w:t>12</w:t>
            </w:r>
            <w:r w:rsidRPr="00910980">
              <w:rPr>
                <w:rFonts w:ascii="Arial" w:hAnsi="Arial"/>
                <w:b/>
                <w:bCs/>
                <w:color w:val="FFFFFF"/>
                <w:sz w:val="18"/>
                <w:szCs w:val="18"/>
              </w:rPr>
              <w:t>.20</w:t>
            </w:r>
            <w:r>
              <w:rPr>
                <w:rFonts w:ascii="Arial" w:hAnsi="Arial"/>
                <w:b/>
                <w:bCs/>
                <w:color w:val="FFFFFF"/>
                <w:sz w:val="18"/>
                <w:szCs w:val="18"/>
              </w:rPr>
              <w:t>22</w:t>
            </w:r>
            <w:r w:rsidRPr="00910980">
              <w:rPr>
                <w:rFonts w:ascii="Arial" w:hAnsi="Arial"/>
                <w:b/>
                <w:bCs/>
                <w:color w:val="FFFFFF"/>
                <w:sz w:val="18"/>
                <w:szCs w:val="18"/>
              </w:rPr>
              <w:t xml:space="preserve"> roku</w:t>
            </w:r>
          </w:p>
        </w:tc>
        <w:tc>
          <w:tcPr>
            <w:tcW w:w="1700" w:type="dxa"/>
            <w:tcBorders>
              <w:top w:val="nil"/>
              <w:left w:val="nil"/>
              <w:bottom w:val="single" w:sz="4" w:space="0" w:color="000000"/>
              <w:right w:val="single" w:sz="4" w:space="0" w:color="000000"/>
            </w:tcBorders>
            <w:shd w:val="clear" w:color="000000" w:fill="1F4E78"/>
            <w:vAlign w:val="bottom"/>
            <w:hideMark/>
          </w:tcPr>
          <w:p w14:paraId="14DC6B65" w14:textId="77777777" w:rsidR="00C51074" w:rsidRPr="00910980" w:rsidRDefault="00C51074" w:rsidP="007E2367">
            <w:pPr>
              <w:jc w:val="center"/>
              <w:rPr>
                <w:rFonts w:ascii="Arial" w:hAnsi="Arial"/>
                <w:b/>
                <w:bCs/>
                <w:color w:val="FFFFFF"/>
                <w:sz w:val="18"/>
                <w:szCs w:val="18"/>
              </w:rPr>
            </w:pPr>
            <w:r w:rsidRPr="00910980">
              <w:rPr>
                <w:rFonts w:ascii="Arial" w:hAnsi="Arial"/>
                <w:b/>
                <w:bCs/>
                <w:color w:val="FFFFFF"/>
                <w:sz w:val="18"/>
                <w:szCs w:val="18"/>
              </w:rPr>
              <w:t xml:space="preserve">za okres </w:t>
            </w:r>
            <w:r w:rsidRPr="00910980">
              <w:rPr>
                <w:rFonts w:ascii="Arial" w:hAnsi="Arial"/>
                <w:b/>
                <w:bCs/>
                <w:color w:val="FFFFFF"/>
                <w:sz w:val="18"/>
                <w:szCs w:val="18"/>
              </w:rPr>
              <w:br/>
              <w:t>od 01.01.20</w:t>
            </w:r>
            <w:r>
              <w:rPr>
                <w:rFonts w:ascii="Arial" w:hAnsi="Arial"/>
                <w:b/>
                <w:bCs/>
                <w:color w:val="FFFFFF"/>
                <w:sz w:val="18"/>
                <w:szCs w:val="18"/>
              </w:rPr>
              <w:t>21</w:t>
            </w:r>
            <w:r w:rsidRPr="00910980">
              <w:rPr>
                <w:rFonts w:ascii="Arial" w:hAnsi="Arial"/>
                <w:b/>
                <w:bCs/>
                <w:color w:val="FFFFFF"/>
                <w:sz w:val="18"/>
                <w:szCs w:val="18"/>
              </w:rPr>
              <w:t xml:space="preserve"> roku </w:t>
            </w:r>
            <w:r w:rsidRPr="00910980">
              <w:rPr>
                <w:rFonts w:ascii="Arial" w:hAnsi="Arial"/>
                <w:b/>
                <w:bCs/>
                <w:color w:val="FFFFFF"/>
                <w:sz w:val="18"/>
                <w:szCs w:val="18"/>
              </w:rPr>
              <w:br/>
              <w:t>do 3</w:t>
            </w:r>
            <w:r>
              <w:rPr>
                <w:rFonts w:ascii="Arial" w:hAnsi="Arial"/>
                <w:b/>
                <w:bCs/>
                <w:color w:val="FFFFFF"/>
                <w:sz w:val="18"/>
                <w:szCs w:val="18"/>
              </w:rPr>
              <w:t>1</w:t>
            </w:r>
            <w:r w:rsidRPr="00910980">
              <w:rPr>
                <w:rFonts w:ascii="Arial" w:hAnsi="Arial"/>
                <w:b/>
                <w:bCs/>
                <w:color w:val="FFFFFF"/>
                <w:sz w:val="18"/>
                <w:szCs w:val="18"/>
              </w:rPr>
              <w:t>.</w:t>
            </w:r>
            <w:r>
              <w:rPr>
                <w:rFonts w:ascii="Arial" w:hAnsi="Arial"/>
                <w:b/>
                <w:bCs/>
                <w:color w:val="FFFFFF"/>
                <w:sz w:val="18"/>
                <w:szCs w:val="18"/>
              </w:rPr>
              <w:t>12</w:t>
            </w:r>
            <w:r w:rsidRPr="00910980">
              <w:rPr>
                <w:rFonts w:ascii="Arial" w:hAnsi="Arial"/>
                <w:b/>
                <w:bCs/>
                <w:color w:val="FFFFFF"/>
                <w:sz w:val="18"/>
                <w:szCs w:val="18"/>
              </w:rPr>
              <w:t>.20</w:t>
            </w:r>
            <w:r>
              <w:rPr>
                <w:rFonts w:ascii="Arial" w:hAnsi="Arial"/>
                <w:b/>
                <w:bCs/>
                <w:color w:val="FFFFFF"/>
                <w:sz w:val="18"/>
                <w:szCs w:val="18"/>
              </w:rPr>
              <w:t>21</w:t>
            </w:r>
            <w:r w:rsidRPr="00910980">
              <w:rPr>
                <w:rFonts w:ascii="Arial" w:hAnsi="Arial"/>
                <w:b/>
                <w:bCs/>
                <w:color w:val="FFFFFF"/>
                <w:sz w:val="18"/>
                <w:szCs w:val="18"/>
              </w:rPr>
              <w:t xml:space="preserve"> roku</w:t>
            </w:r>
          </w:p>
        </w:tc>
      </w:tr>
      <w:tr w:rsidR="00D65E76" w:rsidRPr="00910980" w14:paraId="6D73BBC4" w14:textId="77777777" w:rsidTr="007E2367">
        <w:trPr>
          <w:gridAfter w:val="1"/>
          <w:wAfter w:w="120" w:type="dxa"/>
          <w:trHeight w:val="267"/>
        </w:trPr>
        <w:tc>
          <w:tcPr>
            <w:tcW w:w="411" w:type="dxa"/>
            <w:tcBorders>
              <w:top w:val="nil"/>
              <w:left w:val="single" w:sz="4" w:space="0" w:color="auto"/>
              <w:bottom w:val="single" w:sz="4" w:space="0" w:color="auto"/>
              <w:right w:val="single" w:sz="4" w:space="0" w:color="auto"/>
            </w:tcBorders>
            <w:shd w:val="clear" w:color="E6E6E6" w:fill="D6DCE4"/>
            <w:noWrap/>
            <w:vAlign w:val="bottom"/>
            <w:hideMark/>
          </w:tcPr>
          <w:p w14:paraId="07FA392D"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A.</w:t>
            </w:r>
          </w:p>
        </w:tc>
        <w:tc>
          <w:tcPr>
            <w:tcW w:w="5206" w:type="dxa"/>
            <w:tcBorders>
              <w:top w:val="nil"/>
              <w:left w:val="nil"/>
              <w:bottom w:val="single" w:sz="4" w:space="0" w:color="000000"/>
              <w:right w:val="single" w:sz="4" w:space="0" w:color="000000"/>
            </w:tcBorders>
            <w:shd w:val="clear" w:color="E6E6E6" w:fill="D6DCE4"/>
            <w:noWrap/>
            <w:vAlign w:val="bottom"/>
            <w:hideMark/>
          </w:tcPr>
          <w:p w14:paraId="25701D3C"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Przychody ze sprzedaży i zrównanie z nimi, w tym:</w:t>
            </w:r>
          </w:p>
        </w:tc>
        <w:tc>
          <w:tcPr>
            <w:tcW w:w="1635" w:type="dxa"/>
            <w:tcBorders>
              <w:top w:val="nil"/>
              <w:left w:val="nil"/>
              <w:bottom w:val="single" w:sz="4" w:space="0" w:color="000000"/>
              <w:right w:val="single" w:sz="4" w:space="0" w:color="000000"/>
            </w:tcBorders>
            <w:shd w:val="clear" w:color="E6E6E6" w:fill="D6DCE4"/>
            <w:noWrap/>
            <w:vAlign w:val="center"/>
            <w:hideMark/>
          </w:tcPr>
          <w:p w14:paraId="591E4EE0" w14:textId="77777777" w:rsidR="00D65E76" w:rsidRDefault="00D65E76" w:rsidP="007E2367">
            <w:pPr>
              <w:jc w:val="right"/>
              <w:rPr>
                <w:rFonts w:ascii="Arial" w:hAnsi="Arial" w:cs="Arial"/>
                <w:b/>
                <w:bCs/>
              </w:rPr>
            </w:pPr>
            <w:r>
              <w:rPr>
                <w:rFonts w:ascii="Arial" w:hAnsi="Arial" w:cs="Arial"/>
                <w:b/>
                <w:bCs/>
              </w:rPr>
              <w:t>12 036 611,68</w:t>
            </w:r>
          </w:p>
        </w:tc>
        <w:tc>
          <w:tcPr>
            <w:tcW w:w="1700" w:type="dxa"/>
            <w:tcBorders>
              <w:top w:val="nil"/>
              <w:left w:val="nil"/>
              <w:bottom w:val="single" w:sz="4" w:space="0" w:color="000000"/>
              <w:right w:val="single" w:sz="4" w:space="0" w:color="000000"/>
            </w:tcBorders>
            <w:shd w:val="clear" w:color="E6E6E6" w:fill="D6DCE4"/>
            <w:noWrap/>
            <w:vAlign w:val="center"/>
            <w:hideMark/>
          </w:tcPr>
          <w:p w14:paraId="7AC4DD89" w14:textId="77777777" w:rsidR="00D65E76" w:rsidRDefault="00D65E76" w:rsidP="007E2367">
            <w:pPr>
              <w:jc w:val="right"/>
              <w:rPr>
                <w:rFonts w:ascii="Arial" w:hAnsi="Arial" w:cs="Arial"/>
                <w:b/>
                <w:bCs/>
              </w:rPr>
            </w:pPr>
            <w:r>
              <w:rPr>
                <w:rFonts w:ascii="Arial" w:hAnsi="Arial" w:cs="Arial"/>
                <w:b/>
                <w:bCs/>
              </w:rPr>
              <w:t>9 349 280,48</w:t>
            </w:r>
          </w:p>
        </w:tc>
      </w:tr>
      <w:tr w:rsidR="00D65E76" w:rsidRPr="00910980" w14:paraId="7B89A133"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BF736BB"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25FB666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 jednostek powiązanych</w:t>
            </w:r>
          </w:p>
        </w:tc>
        <w:tc>
          <w:tcPr>
            <w:tcW w:w="1635" w:type="dxa"/>
            <w:tcBorders>
              <w:top w:val="nil"/>
              <w:left w:val="nil"/>
              <w:bottom w:val="single" w:sz="4" w:space="0" w:color="000000"/>
              <w:right w:val="single" w:sz="4" w:space="0" w:color="000000"/>
            </w:tcBorders>
            <w:shd w:val="clear" w:color="auto" w:fill="auto"/>
            <w:noWrap/>
            <w:vAlign w:val="bottom"/>
            <w:hideMark/>
          </w:tcPr>
          <w:p w14:paraId="38940EF4"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230E6D73"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r>
      <w:tr w:rsidR="00D65E76" w:rsidRPr="00910980" w14:paraId="093E2D3B"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69FA2C38"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3D7F4293"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Przychody netto ze sprzedaży produktów</w:t>
            </w:r>
          </w:p>
        </w:tc>
        <w:tc>
          <w:tcPr>
            <w:tcW w:w="1635" w:type="dxa"/>
            <w:tcBorders>
              <w:top w:val="nil"/>
              <w:left w:val="nil"/>
              <w:bottom w:val="single" w:sz="4" w:space="0" w:color="000000"/>
              <w:right w:val="single" w:sz="4" w:space="0" w:color="000000"/>
            </w:tcBorders>
            <w:shd w:val="clear" w:color="auto" w:fill="auto"/>
            <w:noWrap/>
            <w:vAlign w:val="center"/>
            <w:hideMark/>
          </w:tcPr>
          <w:p w14:paraId="5629E043" w14:textId="77777777" w:rsidR="00D65E76" w:rsidRDefault="00D65E76" w:rsidP="007E2367">
            <w:pPr>
              <w:jc w:val="right"/>
              <w:rPr>
                <w:rFonts w:ascii="Arial" w:hAnsi="Arial" w:cs="Arial"/>
              </w:rPr>
            </w:pPr>
            <w:r>
              <w:rPr>
                <w:rFonts w:ascii="Arial" w:hAnsi="Arial" w:cs="Arial"/>
              </w:rPr>
              <w:t>11 996 687,07</w:t>
            </w:r>
          </w:p>
        </w:tc>
        <w:tc>
          <w:tcPr>
            <w:tcW w:w="1700" w:type="dxa"/>
            <w:tcBorders>
              <w:top w:val="nil"/>
              <w:left w:val="nil"/>
              <w:bottom w:val="single" w:sz="4" w:space="0" w:color="000000"/>
              <w:right w:val="single" w:sz="4" w:space="0" w:color="000000"/>
            </w:tcBorders>
            <w:shd w:val="clear" w:color="auto" w:fill="auto"/>
            <w:noWrap/>
            <w:vAlign w:val="center"/>
            <w:hideMark/>
          </w:tcPr>
          <w:p w14:paraId="1F8D4288" w14:textId="77777777" w:rsidR="00D65E76" w:rsidRDefault="00D65E76" w:rsidP="007E2367">
            <w:pPr>
              <w:jc w:val="right"/>
              <w:rPr>
                <w:rFonts w:ascii="Arial" w:hAnsi="Arial" w:cs="Arial"/>
              </w:rPr>
            </w:pPr>
            <w:r>
              <w:rPr>
                <w:rFonts w:ascii="Arial" w:hAnsi="Arial" w:cs="Arial"/>
              </w:rPr>
              <w:t>9 386 594,69</w:t>
            </w:r>
          </w:p>
        </w:tc>
      </w:tr>
      <w:tr w:rsidR="00D65E76" w:rsidRPr="00910980" w14:paraId="08218D58" w14:textId="77777777" w:rsidTr="007E2367">
        <w:trPr>
          <w:gridAfter w:val="1"/>
          <w:wAfter w:w="120" w:type="dxa"/>
          <w:trHeight w:val="555"/>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14:paraId="3159F166"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vAlign w:val="center"/>
            <w:hideMark/>
          </w:tcPr>
          <w:p w14:paraId="628E9C09"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Zmiana stanu produktów, zwiększenia (+) zmniejszenie (-)</w:t>
            </w:r>
          </w:p>
        </w:tc>
        <w:tc>
          <w:tcPr>
            <w:tcW w:w="1635" w:type="dxa"/>
            <w:tcBorders>
              <w:top w:val="nil"/>
              <w:left w:val="nil"/>
              <w:bottom w:val="single" w:sz="4" w:space="0" w:color="000000"/>
              <w:right w:val="single" w:sz="4" w:space="0" w:color="000000"/>
            </w:tcBorders>
            <w:shd w:val="clear" w:color="auto" w:fill="auto"/>
            <w:noWrap/>
            <w:vAlign w:val="center"/>
            <w:hideMark/>
          </w:tcPr>
          <w:p w14:paraId="1404F823" w14:textId="77777777" w:rsidR="00D65E76" w:rsidRDefault="00D65E76" w:rsidP="007E2367">
            <w:pPr>
              <w:jc w:val="right"/>
              <w:rPr>
                <w:rFonts w:ascii="Arial" w:hAnsi="Arial" w:cs="Arial"/>
              </w:rPr>
            </w:pPr>
            <w:r>
              <w:rPr>
                <w:rFonts w:ascii="Arial" w:hAnsi="Arial" w:cs="Arial"/>
              </w:rPr>
              <w:t>37 906,36</w:t>
            </w:r>
          </w:p>
        </w:tc>
        <w:tc>
          <w:tcPr>
            <w:tcW w:w="1700" w:type="dxa"/>
            <w:tcBorders>
              <w:top w:val="nil"/>
              <w:left w:val="nil"/>
              <w:bottom w:val="single" w:sz="4" w:space="0" w:color="000000"/>
              <w:right w:val="single" w:sz="4" w:space="0" w:color="000000"/>
            </w:tcBorders>
            <w:shd w:val="clear" w:color="auto" w:fill="auto"/>
            <w:noWrap/>
            <w:vAlign w:val="center"/>
            <w:hideMark/>
          </w:tcPr>
          <w:p w14:paraId="1DB01BA7" w14:textId="77777777" w:rsidR="00D65E76" w:rsidRDefault="00D65E76" w:rsidP="007E2367">
            <w:pPr>
              <w:jc w:val="right"/>
              <w:rPr>
                <w:rFonts w:ascii="Arial" w:hAnsi="Arial" w:cs="Arial"/>
              </w:rPr>
            </w:pPr>
            <w:r w:rsidRPr="00FA16AF">
              <w:rPr>
                <w:rFonts w:ascii="Arial" w:hAnsi="Arial" w:cs="Arial"/>
                <w:color w:val="FF0000"/>
              </w:rPr>
              <w:t>- 37 558,93</w:t>
            </w:r>
          </w:p>
        </w:tc>
      </w:tr>
      <w:tr w:rsidR="00D65E76" w:rsidRPr="00910980" w14:paraId="77A3BB04" w14:textId="77777777" w:rsidTr="007E2367">
        <w:trPr>
          <w:gridAfter w:val="1"/>
          <w:wAfter w:w="120" w:type="dxa"/>
          <w:trHeight w:val="495"/>
        </w:trPr>
        <w:tc>
          <w:tcPr>
            <w:tcW w:w="411" w:type="dxa"/>
            <w:tcBorders>
              <w:top w:val="nil"/>
              <w:left w:val="single" w:sz="4" w:space="0" w:color="000000"/>
              <w:bottom w:val="single" w:sz="4" w:space="0" w:color="000000"/>
              <w:right w:val="single" w:sz="4" w:space="0" w:color="000000"/>
            </w:tcBorders>
            <w:shd w:val="clear" w:color="auto" w:fill="auto"/>
            <w:noWrap/>
            <w:vAlign w:val="center"/>
            <w:hideMark/>
          </w:tcPr>
          <w:p w14:paraId="0A381AE0"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vAlign w:val="center"/>
            <w:hideMark/>
          </w:tcPr>
          <w:p w14:paraId="256BB5CE"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Koszt wytworzenia produktów na własne potrzeby jednostki</w:t>
            </w:r>
          </w:p>
        </w:tc>
        <w:tc>
          <w:tcPr>
            <w:tcW w:w="1635" w:type="dxa"/>
            <w:tcBorders>
              <w:top w:val="nil"/>
              <w:left w:val="nil"/>
              <w:bottom w:val="single" w:sz="4" w:space="0" w:color="000000"/>
              <w:right w:val="single" w:sz="4" w:space="0" w:color="000000"/>
            </w:tcBorders>
            <w:shd w:val="clear" w:color="auto" w:fill="auto"/>
            <w:noWrap/>
            <w:vAlign w:val="center"/>
            <w:hideMark/>
          </w:tcPr>
          <w:p w14:paraId="302A5CAE" w14:textId="77777777" w:rsidR="00D65E76" w:rsidRDefault="00D65E76" w:rsidP="007E2367">
            <w:pPr>
              <w:jc w:val="right"/>
              <w:rPr>
                <w:rFonts w:ascii="Arial" w:hAnsi="Arial" w:cs="Arial"/>
              </w:rPr>
            </w:pPr>
            <w:r>
              <w:rPr>
                <w:rFonts w:ascii="Arial" w:hAnsi="Arial" w:cs="Arial"/>
              </w:rPr>
              <w:t>1 815,00</w:t>
            </w:r>
          </w:p>
        </w:tc>
        <w:tc>
          <w:tcPr>
            <w:tcW w:w="1700" w:type="dxa"/>
            <w:tcBorders>
              <w:top w:val="nil"/>
              <w:left w:val="nil"/>
              <w:bottom w:val="single" w:sz="4" w:space="0" w:color="000000"/>
              <w:right w:val="single" w:sz="4" w:space="0" w:color="000000"/>
            </w:tcBorders>
            <w:shd w:val="clear" w:color="auto" w:fill="auto"/>
            <w:noWrap/>
            <w:vAlign w:val="center"/>
            <w:hideMark/>
          </w:tcPr>
          <w:p w14:paraId="64324591" w14:textId="77777777" w:rsidR="00D65E76" w:rsidRPr="00632FC7" w:rsidRDefault="00D65E76" w:rsidP="007E2367">
            <w:pPr>
              <w:jc w:val="center"/>
              <w:rPr>
                <w:rFonts w:ascii="Arial" w:hAnsi="Arial" w:cs="Arial"/>
              </w:rPr>
            </w:pPr>
            <w:r>
              <w:rPr>
                <w:rFonts w:ascii="Arial" w:hAnsi="Arial" w:cs="Arial"/>
              </w:rPr>
              <w:t>-</w:t>
            </w:r>
          </w:p>
        </w:tc>
      </w:tr>
      <w:tr w:rsidR="00D65E76" w:rsidRPr="00910980" w14:paraId="7F12728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F4A8582"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IV</w:t>
            </w:r>
          </w:p>
        </w:tc>
        <w:tc>
          <w:tcPr>
            <w:tcW w:w="5206" w:type="dxa"/>
            <w:tcBorders>
              <w:top w:val="nil"/>
              <w:left w:val="nil"/>
              <w:bottom w:val="single" w:sz="4" w:space="0" w:color="000000"/>
              <w:right w:val="single" w:sz="4" w:space="0" w:color="000000"/>
            </w:tcBorders>
            <w:shd w:val="clear" w:color="auto" w:fill="auto"/>
            <w:noWrap/>
            <w:vAlign w:val="bottom"/>
            <w:hideMark/>
          </w:tcPr>
          <w:p w14:paraId="48F0AC3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Przychody netto ze sprzedaży towarów i materiałów</w:t>
            </w:r>
          </w:p>
        </w:tc>
        <w:tc>
          <w:tcPr>
            <w:tcW w:w="1635" w:type="dxa"/>
            <w:tcBorders>
              <w:top w:val="nil"/>
              <w:left w:val="nil"/>
              <w:bottom w:val="single" w:sz="4" w:space="0" w:color="000000"/>
              <w:right w:val="single" w:sz="4" w:space="0" w:color="000000"/>
            </w:tcBorders>
            <w:shd w:val="clear" w:color="auto" w:fill="auto"/>
            <w:noWrap/>
            <w:vAlign w:val="center"/>
            <w:hideMark/>
          </w:tcPr>
          <w:p w14:paraId="540B613E" w14:textId="77777777" w:rsidR="00D65E76" w:rsidRDefault="00D65E76" w:rsidP="007E2367">
            <w:pPr>
              <w:jc w:val="right"/>
              <w:rPr>
                <w:rFonts w:ascii="Arial" w:hAnsi="Arial" w:cs="Arial"/>
              </w:rPr>
            </w:pPr>
            <w:r>
              <w:rPr>
                <w:rFonts w:ascii="Arial" w:hAnsi="Arial" w:cs="Arial"/>
              </w:rPr>
              <w:t>203,25</w:t>
            </w:r>
          </w:p>
        </w:tc>
        <w:tc>
          <w:tcPr>
            <w:tcW w:w="1700" w:type="dxa"/>
            <w:tcBorders>
              <w:top w:val="nil"/>
              <w:left w:val="nil"/>
              <w:bottom w:val="single" w:sz="4" w:space="0" w:color="000000"/>
              <w:right w:val="single" w:sz="4" w:space="0" w:color="000000"/>
            </w:tcBorders>
            <w:shd w:val="clear" w:color="auto" w:fill="auto"/>
            <w:noWrap/>
            <w:vAlign w:val="center"/>
            <w:hideMark/>
          </w:tcPr>
          <w:p w14:paraId="539E6841" w14:textId="77777777" w:rsidR="00D65E76" w:rsidRDefault="00D65E76" w:rsidP="007E2367">
            <w:pPr>
              <w:jc w:val="right"/>
              <w:rPr>
                <w:rFonts w:ascii="Arial" w:hAnsi="Arial" w:cs="Arial"/>
              </w:rPr>
            </w:pPr>
            <w:r>
              <w:rPr>
                <w:rFonts w:ascii="Arial" w:hAnsi="Arial" w:cs="Arial"/>
              </w:rPr>
              <w:t>244,72</w:t>
            </w:r>
          </w:p>
        </w:tc>
      </w:tr>
      <w:tr w:rsidR="00D65E76" w:rsidRPr="00910980" w14:paraId="78EDD0E8"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01C1B5D7"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B</w:t>
            </w:r>
          </w:p>
        </w:tc>
        <w:tc>
          <w:tcPr>
            <w:tcW w:w="5206" w:type="dxa"/>
            <w:tcBorders>
              <w:top w:val="nil"/>
              <w:left w:val="nil"/>
              <w:bottom w:val="single" w:sz="4" w:space="0" w:color="000000"/>
              <w:right w:val="single" w:sz="4" w:space="0" w:color="000000"/>
            </w:tcBorders>
            <w:shd w:val="clear" w:color="000000" w:fill="D6DCE4"/>
            <w:noWrap/>
            <w:vAlign w:val="bottom"/>
            <w:hideMark/>
          </w:tcPr>
          <w:p w14:paraId="7F699D24"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Koszty działalności operacyjnej</w:t>
            </w:r>
          </w:p>
        </w:tc>
        <w:tc>
          <w:tcPr>
            <w:tcW w:w="1635" w:type="dxa"/>
            <w:tcBorders>
              <w:top w:val="nil"/>
              <w:left w:val="nil"/>
              <w:bottom w:val="single" w:sz="4" w:space="0" w:color="000000"/>
              <w:right w:val="single" w:sz="4" w:space="0" w:color="000000"/>
            </w:tcBorders>
            <w:shd w:val="clear" w:color="000000" w:fill="D6DCE4"/>
            <w:noWrap/>
            <w:vAlign w:val="center"/>
            <w:hideMark/>
          </w:tcPr>
          <w:p w14:paraId="11BE7C73" w14:textId="77777777" w:rsidR="00D65E76" w:rsidRDefault="00D65E76" w:rsidP="007E2367">
            <w:pPr>
              <w:jc w:val="right"/>
              <w:rPr>
                <w:rFonts w:ascii="Arial" w:hAnsi="Arial" w:cs="Arial"/>
                <w:b/>
                <w:bCs/>
              </w:rPr>
            </w:pPr>
            <w:r>
              <w:rPr>
                <w:rFonts w:ascii="Arial" w:hAnsi="Arial" w:cs="Arial"/>
                <w:b/>
                <w:bCs/>
              </w:rPr>
              <w:t>12 179 308,78</w:t>
            </w:r>
          </w:p>
        </w:tc>
        <w:tc>
          <w:tcPr>
            <w:tcW w:w="1700" w:type="dxa"/>
            <w:tcBorders>
              <w:top w:val="nil"/>
              <w:left w:val="nil"/>
              <w:bottom w:val="single" w:sz="4" w:space="0" w:color="000000"/>
              <w:right w:val="single" w:sz="4" w:space="0" w:color="000000"/>
            </w:tcBorders>
            <w:shd w:val="clear" w:color="000000" w:fill="D6DCE4"/>
            <w:noWrap/>
            <w:vAlign w:val="center"/>
            <w:hideMark/>
          </w:tcPr>
          <w:p w14:paraId="53B8F076" w14:textId="77777777" w:rsidR="00D65E76" w:rsidRDefault="00D65E76" w:rsidP="007E2367">
            <w:pPr>
              <w:jc w:val="right"/>
              <w:rPr>
                <w:rFonts w:ascii="Arial" w:hAnsi="Arial" w:cs="Arial"/>
                <w:b/>
                <w:bCs/>
              </w:rPr>
            </w:pPr>
            <w:r>
              <w:rPr>
                <w:rFonts w:ascii="Arial" w:hAnsi="Arial" w:cs="Arial"/>
                <w:b/>
                <w:bCs/>
              </w:rPr>
              <w:t>9 357 440,14</w:t>
            </w:r>
          </w:p>
        </w:tc>
      </w:tr>
      <w:tr w:rsidR="00D65E76" w:rsidRPr="00910980" w14:paraId="416D9B8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6743FA7"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44BACEBF"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Amortyzacja</w:t>
            </w:r>
          </w:p>
        </w:tc>
        <w:tc>
          <w:tcPr>
            <w:tcW w:w="1635" w:type="dxa"/>
            <w:tcBorders>
              <w:top w:val="nil"/>
              <w:left w:val="nil"/>
              <w:bottom w:val="single" w:sz="4" w:space="0" w:color="000000"/>
              <w:right w:val="single" w:sz="4" w:space="0" w:color="000000"/>
            </w:tcBorders>
            <w:shd w:val="clear" w:color="auto" w:fill="auto"/>
            <w:noWrap/>
            <w:vAlign w:val="center"/>
            <w:hideMark/>
          </w:tcPr>
          <w:p w14:paraId="4D9A5080" w14:textId="77777777" w:rsidR="00D65E76" w:rsidRDefault="00D65E76" w:rsidP="007E2367">
            <w:pPr>
              <w:jc w:val="right"/>
              <w:rPr>
                <w:rFonts w:ascii="Arial" w:hAnsi="Arial" w:cs="Arial"/>
              </w:rPr>
            </w:pPr>
            <w:r>
              <w:rPr>
                <w:rFonts w:ascii="Arial" w:hAnsi="Arial" w:cs="Arial"/>
              </w:rPr>
              <w:t>777 272,73</w:t>
            </w:r>
          </w:p>
        </w:tc>
        <w:tc>
          <w:tcPr>
            <w:tcW w:w="1700" w:type="dxa"/>
            <w:tcBorders>
              <w:top w:val="nil"/>
              <w:left w:val="nil"/>
              <w:bottom w:val="single" w:sz="4" w:space="0" w:color="000000"/>
              <w:right w:val="single" w:sz="4" w:space="0" w:color="000000"/>
            </w:tcBorders>
            <w:shd w:val="clear" w:color="auto" w:fill="auto"/>
            <w:noWrap/>
            <w:vAlign w:val="center"/>
            <w:hideMark/>
          </w:tcPr>
          <w:p w14:paraId="340F138B" w14:textId="77777777" w:rsidR="00D65E76" w:rsidRDefault="00D65E76" w:rsidP="007E2367">
            <w:pPr>
              <w:jc w:val="right"/>
              <w:rPr>
                <w:rFonts w:ascii="Arial" w:hAnsi="Arial" w:cs="Arial"/>
              </w:rPr>
            </w:pPr>
            <w:r>
              <w:rPr>
                <w:rFonts w:ascii="Arial" w:hAnsi="Arial" w:cs="Arial"/>
              </w:rPr>
              <w:t>702 677,56</w:t>
            </w:r>
          </w:p>
        </w:tc>
      </w:tr>
      <w:tr w:rsidR="00D65E76" w:rsidRPr="00910980" w14:paraId="3918EEBA" w14:textId="77777777" w:rsidTr="007E2367">
        <w:trPr>
          <w:gridAfter w:val="1"/>
          <w:wAfter w:w="120" w:type="dxa"/>
          <w:trHeight w:val="315"/>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24F56B2F"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noWrap/>
            <w:vAlign w:val="bottom"/>
            <w:hideMark/>
          </w:tcPr>
          <w:p w14:paraId="761DA052"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Zużycie materiałów i energii</w:t>
            </w:r>
          </w:p>
        </w:tc>
        <w:tc>
          <w:tcPr>
            <w:tcW w:w="1635" w:type="dxa"/>
            <w:tcBorders>
              <w:top w:val="nil"/>
              <w:left w:val="nil"/>
              <w:bottom w:val="single" w:sz="4" w:space="0" w:color="000000"/>
              <w:right w:val="single" w:sz="4" w:space="0" w:color="000000"/>
            </w:tcBorders>
            <w:shd w:val="clear" w:color="auto" w:fill="auto"/>
            <w:noWrap/>
            <w:vAlign w:val="center"/>
            <w:hideMark/>
          </w:tcPr>
          <w:p w14:paraId="699C571B" w14:textId="77777777" w:rsidR="00D65E76" w:rsidRDefault="00D65E76" w:rsidP="007E2367">
            <w:pPr>
              <w:jc w:val="right"/>
              <w:rPr>
                <w:rFonts w:ascii="Arial" w:hAnsi="Arial" w:cs="Arial"/>
              </w:rPr>
            </w:pPr>
            <w:r>
              <w:rPr>
                <w:rFonts w:ascii="Arial" w:hAnsi="Arial" w:cs="Arial"/>
              </w:rPr>
              <w:t>2 459 672,98</w:t>
            </w:r>
          </w:p>
        </w:tc>
        <w:tc>
          <w:tcPr>
            <w:tcW w:w="1700" w:type="dxa"/>
            <w:tcBorders>
              <w:top w:val="nil"/>
              <w:left w:val="nil"/>
              <w:bottom w:val="single" w:sz="4" w:space="0" w:color="000000"/>
              <w:right w:val="single" w:sz="4" w:space="0" w:color="000000"/>
            </w:tcBorders>
            <w:shd w:val="clear" w:color="auto" w:fill="auto"/>
            <w:noWrap/>
            <w:vAlign w:val="center"/>
            <w:hideMark/>
          </w:tcPr>
          <w:p w14:paraId="2DC6A79D" w14:textId="77777777" w:rsidR="00D65E76" w:rsidRDefault="00D65E76" w:rsidP="007E2367">
            <w:pPr>
              <w:jc w:val="right"/>
              <w:rPr>
                <w:rFonts w:ascii="Arial" w:hAnsi="Arial" w:cs="Arial"/>
              </w:rPr>
            </w:pPr>
            <w:r>
              <w:rPr>
                <w:rFonts w:ascii="Arial" w:hAnsi="Arial" w:cs="Arial"/>
              </w:rPr>
              <w:t>1 580 803,86</w:t>
            </w:r>
          </w:p>
        </w:tc>
      </w:tr>
      <w:tr w:rsidR="00D65E76" w:rsidRPr="00910980" w14:paraId="0D20C8C7"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C8B345C"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noWrap/>
            <w:vAlign w:val="bottom"/>
            <w:hideMark/>
          </w:tcPr>
          <w:p w14:paraId="53645848"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Usługi obce</w:t>
            </w:r>
          </w:p>
        </w:tc>
        <w:tc>
          <w:tcPr>
            <w:tcW w:w="1635" w:type="dxa"/>
            <w:tcBorders>
              <w:top w:val="nil"/>
              <w:left w:val="nil"/>
              <w:bottom w:val="single" w:sz="4" w:space="0" w:color="000000"/>
              <w:right w:val="single" w:sz="4" w:space="0" w:color="000000"/>
            </w:tcBorders>
            <w:shd w:val="clear" w:color="auto" w:fill="auto"/>
            <w:noWrap/>
            <w:vAlign w:val="center"/>
            <w:hideMark/>
          </w:tcPr>
          <w:p w14:paraId="4B9B9819" w14:textId="77777777" w:rsidR="00D65E76" w:rsidRDefault="00D65E76" w:rsidP="007E2367">
            <w:pPr>
              <w:jc w:val="right"/>
              <w:rPr>
                <w:rFonts w:ascii="Arial" w:hAnsi="Arial" w:cs="Arial"/>
              </w:rPr>
            </w:pPr>
            <w:r>
              <w:rPr>
                <w:rFonts w:ascii="Arial" w:hAnsi="Arial" w:cs="Arial"/>
              </w:rPr>
              <w:t>1 681 220,18</w:t>
            </w:r>
          </w:p>
        </w:tc>
        <w:tc>
          <w:tcPr>
            <w:tcW w:w="1700" w:type="dxa"/>
            <w:tcBorders>
              <w:top w:val="nil"/>
              <w:left w:val="nil"/>
              <w:bottom w:val="single" w:sz="4" w:space="0" w:color="000000"/>
              <w:right w:val="single" w:sz="4" w:space="0" w:color="000000"/>
            </w:tcBorders>
            <w:shd w:val="clear" w:color="auto" w:fill="auto"/>
            <w:noWrap/>
            <w:vAlign w:val="center"/>
            <w:hideMark/>
          </w:tcPr>
          <w:p w14:paraId="2B26DE09" w14:textId="77777777" w:rsidR="00D65E76" w:rsidRDefault="00D65E76" w:rsidP="007E2367">
            <w:pPr>
              <w:jc w:val="right"/>
              <w:rPr>
                <w:rFonts w:ascii="Arial" w:hAnsi="Arial" w:cs="Arial"/>
              </w:rPr>
            </w:pPr>
            <w:r>
              <w:rPr>
                <w:rFonts w:ascii="Arial" w:hAnsi="Arial" w:cs="Arial"/>
              </w:rPr>
              <w:t>1 282 385,01</w:t>
            </w:r>
          </w:p>
        </w:tc>
      </w:tr>
      <w:tr w:rsidR="00D65E76" w:rsidRPr="00910980" w14:paraId="2A288A53" w14:textId="77777777" w:rsidTr="007E2367">
        <w:trPr>
          <w:gridAfter w:val="1"/>
          <w:wAfter w:w="120" w:type="dxa"/>
          <w:trHeight w:val="267"/>
        </w:trPr>
        <w:tc>
          <w:tcPr>
            <w:tcW w:w="411" w:type="dxa"/>
            <w:tcBorders>
              <w:top w:val="nil"/>
              <w:left w:val="single" w:sz="4" w:space="0" w:color="000000"/>
              <w:bottom w:val="nil"/>
              <w:right w:val="single" w:sz="4" w:space="0" w:color="000000"/>
            </w:tcBorders>
            <w:shd w:val="clear" w:color="auto" w:fill="auto"/>
            <w:noWrap/>
            <w:vAlign w:val="bottom"/>
            <w:hideMark/>
          </w:tcPr>
          <w:p w14:paraId="3DC3350A"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IV</w:t>
            </w:r>
          </w:p>
        </w:tc>
        <w:tc>
          <w:tcPr>
            <w:tcW w:w="5206" w:type="dxa"/>
            <w:tcBorders>
              <w:top w:val="nil"/>
              <w:left w:val="nil"/>
              <w:bottom w:val="single" w:sz="4" w:space="0" w:color="000000"/>
              <w:right w:val="single" w:sz="4" w:space="0" w:color="000000"/>
            </w:tcBorders>
            <w:shd w:val="clear" w:color="auto" w:fill="auto"/>
            <w:noWrap/>
            <w:vAlign w:val="bottom"/>
            <w:hideMark/>
          </w:tcPr>
          <w:p w14:paraId="04D683B3"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Podatki i opłaty, w tym:</w:t>
            </w:r>
          </w:p>
        </w:tc>
        <w:tc>
          <w:tcPr>
            <w:tcW w:w="1635" w:type="dxa"/>
            <w:tcBorders>
              <w:top w:val="nil"/>
              <w:left w:val="nil"/>
              <w:bottom w:val="single" w:sz="4" w:space="0" w:color="000000"/>
              <w:right w:val="single" w:sz="4" w:space="0" w:color="000000"/>
            </w:tcBorders>
            <w:shd w:val="clear" w:color="auto" w:fill="auto"/>
            <w:noWrap/>
            <w:vAlign w:val="center"/>
            <w:hideMark/>
          </w:tcPr>
          <w:p w14:paraId="34870CF2" w14:textId="77777777" w:rsidR="00D65E76" w:rsidRDefault="00D65E76" w:rsidP="007E2367">
            <w:pPr>
              <w:jc w:val="right"/>
              <w:rPr>
                <w:rFonts w:ascii="Arial" w:hAnsi="Arial" w:cs="Arial"/>
              </w:rPr>
            </w:pPr>
            <w:r>
              <w:rPr>
                <w:rFonts w:ascii="Arial" w:hAnsi="Arial" w:cs="Arial"/>
              </w:rPr>
              <w:t>583 259,99</w:t>
            </w:r>
          </w:p>
        </w:tc>
        <w:tc>
          <w:tcPr>
            <w:tcW w:w="1700" w:type="dxa"/>
            <w:tcBorders>
              <w:top w:val="nil"/>
              <w:left w:val="nil"/>
              <w:bottom w:val="single" w:sz="4" w:space="0" w:color="000000"/>
              <w:right w:val="single" w:sz="4" w:space="0" w:color="000000"/>
            </w:tcBorders>
            <w:shd w:val="clear" w:color="auto" w:fill="auto"/>
            <w:noWrap/>
            <w:vAlign w:val="center"/>
            <w:hideMark/>
          </w:tcPr>
          <w:p w14:paraId="3C086C1E" w14:textId="77777777" w:rsidR="00D65E76" w:rsidRDefault="00D65E76" w:rsidP="007E2367">
            <w:pPr>
              <w:jc w:val="right"/>
              <w:rPr>
                <w:rFonts w:ascii="Arial" w:hAnsi="Arial" w:cs="Arial"/>
              </w:rPr>
            </w:pPr>
            <w:r>
              <w:rPr>
                <w:rFonts w:ascii="Arial" w:hAnsi="Arial" w:cs="Arial"/>
              </w:rPr>
              <w:t>531 305,99</w:t>
            </w:r>
          </w:p>
        </w:tc>
      </w:tr>
      <w:tr w:rsidR="00D65E76" w:rsidRPr="00910980" w14:paraId="54A4F3C3" w14:textId="77777777" w:rsidTr="007E2367">
        <w:trPr>
          <w:gridAfter w:val="1"/>
          <w:wAfter w:w="120" w:type="dxa"/>
          <w:trHeight w:val="267"/>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5A4E" w14:textId="77777777" w:rsidR="00D65E76" w:rsidRPr="00910980" w:rsidRDefault="00D65E76" w:rsidP="007E2367">
            <w:pPr>
              <w:jc w:val="right"/>
              <w:rPr>
                <w:rFonts w:ascii="Arial" w:hAnsi="Arial"/>
                <w:color w:val="000000"/>
              </w:rPr>
            </w:pPr>
            <w:r w:rsidRPr="00910980">
              <w:rPr>
                <w:rFonts w:ascii="Arial" w:hAnsi="Arial"/>
                <w:color w:val="000000"/>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2F485F78"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podatek akcyzowy</w:t>
            </w:r>
          </w:p>
        </w:tc>
        <w:tc>
          <w:tcPr>
            <w:tcW w:w="1635" w:type="dxa"/>
            <w:tcBorders>
              <w:top w:val="nil"/>
              <w:left w:val="nil"/>
              <w:bottom w:val="single" w:sz="4" w:space="0" w:color="000000"/>
              <w:right w:val="single" w:sz="4" w:space="0" w:color="000000"/>
            </w:tcBorders>
            <w:shd w:val="clear" w:color="auto" w:fill="auto"/>
            <w:noWrap/>
            <w:vAlign w:val="center"/>
            <w:hideMark/>
          </w:tcPr>
          <w:p w14:paraId="06833F43" w14:textId="77777777" w:rsidR="00D65E76" w:rsidRDefault="00D65E76" w:rsidP="007E2367">
            <w:pPr>
              <w:jc w:val="center"/>
              <w:rPr>
                <w:rFonts w:ascii="Arial" w:hAnsi="Arial" w:cs="Arial"/>
              </w:rPr>
            </w:pPr>
            <w:r>
              <w:rPr>
                <w:rFonts w:ascii="Arial" w:hAnsi="Arial" w:cs="Arial"/>
              </w:rPr>
              <w:t>-</w:t>
            </w:r>
          </w:p>
        </w:tc>
        <w:tc>
          <w:tcPr>
            <w:tcW w:w="1700" w:type="dxa"/>
            <w:tcBorders>
              <w:top w:val="nil"/>
              <w:left w:val="nil"/>
              <w:bottom w:val="single" w:sz="4" w:space="0" w:color="000000"/>
              <w:right w:val="single" w:sz="4" w:space="0" w:color="000000"/>
            </w:tcBorders>
            <w:shd w:val="clear" w:color="auto" w:fill="auto"/>
            <w:noWrap/>
            <w:vAlign w:val="center"/>
            <w:hideMark/>
          </w:tcPr>
          <w:p w14:paraId="741E9772" w14:textId="77777777" w:rsidR="00D65E76" w:rsidRDefault="00D65E76" w:rsidP="007E2367">
            <w:pPr>
              <w:jc w:val="center"/>
              <w:rPr>
                <w:rFonts w:ascii="Arial" w:hAnsi="Arial" w:cs="Arial"/>
              </w:rPr>
            </w:pPr>
            <w:r>
              <w:rPr>
                <w:rFonts w:ascii="Arial" w:hAnsi="Arial" w:cs="Arial"/>
              </w:rPr>
              <w:t>-</w:t>
            </w:r>
          </w:p>
        </w:tc>
      </w:tr>
      <w:tr w:rsidR="00D65E76" w:rsidRPr="00910980" w14:paraId="6B8E90B7"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72869B6"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V</w:t>
            </w:r>
          </w:p>
        </w:tc>
        <w:tc>
          <w:tcPr>
            <w:tcW w:w="5206" w:type="dxa"/>
            <w:tcBorders>
              <w:top w:val="nil"/>
              <w:left w:val="nil"/>
              <w:bottom w:val="single" w:sz="4" w:space="0" w:color="000000"/>
              <w:right w:val="single" w:sz="4" w:space="0" w:color="000000"/>
            </w:tcBorders>
            <w:shd w:val="clear" w:color="auto" w:fill="auto"/>
            <w:noWrap/>
            <w:vAlign w:val="bottom"/>
            <w:hideMark/>
          </w:tcPr>
          <w:p w14:paraId="446C5E35"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Wynagrodzenia</w:t>
            </w:r>
          </w:p>
        </w:tc>
        <w:tc>
          <w:tcPr>
            <w:tcW w:w="1635" w:type="dxa"/>
            <w:tcBorders>
              <w:top w:val="nil"/>
              <w:left w:val="nil"/>
              <w:bottom w:val="single" w:sz="4" w:space="0" w:color="000000"/>
              <w:right w:val="single" w:sz="4" w:space="0" w:color="000000"/>
            </w:tcBorders>
            <w:shd w:val="clear" w:color="auto" w:fill="auto"/>
            <w:noWrap/>
            <w:vAlign w:val="center"/>
            <w:hideMark/>
          </w:tcPr>
          <w:p w14:paraId="0C66F119" w14:textId="77777777" w:rsidR="00D65E76" w:rsidRDefault="00D65E76" w:rsidP="007E2367">
            <w:pPr>
              <w:jc w:val="right"/>
              <w:rPr>
                <w:rFonts w:ascii="Arial" w:hAnsi="Arial" w:cs="Arial"/>
              </w:rPr>
            </w:pPr>
            <w:r>
              <w:rPr>
                <w:rFonts w:ascii="Arial" w:hAnsi="Arial" w:cs="Arial"/>
              </w:rPr>
              <w:t>4 966 844,93</w:t>
            </w:r>
          </w:p>
        </w:tc>
        <w:tc>
          <w:tcPr>
            <w:tcW w:w="1700" w:type="dxa"/>
            <w:tcBorders>
              <w:top w:val="nil"/>
              <w:left w:val="nil"/>
              <w:bottom w:val="single" w:sz="4" w:space="0" w:color="000000"/>
              <w:right w:val="single" w:sz="4" w:space="0" w:color="000000"/>
            </w:tcBorders>
            <w:shd w:val="clear" w:color="auto" w:fill="auto"/>
            <w:noWrap/>
            <w:vAlign w:val="center"/>
            <w:hideMark/>
          </w:tcPr>
          <w:p w14:paraId="643BF764" w14:textId="77777777" w:rsidR="00D65E76" w:rsidRDefault="00D65E76" w:rsidP="007E2367">
            <w:pPr>
              <w:jc w:val="right"/>
              <w:rPr>
                <w:rFonts w:ascii="Arial" w:hAnsi="Arial" w:cs="Arial"/>
              </w:rPr>
            </w:pPr>
            <w:r>
              <w:rPr>
                <w:rFonts w:ascii="Arial" w:hAnsi="Arial" w:cs="Arial"/>
              </w:rPr>
              <w:t>4 057 155,77</w:t>
            </w:r>
          </w:p>
        </w:tc>
      </w:tr>
      <w:tr w:rsidR="00D65E76" w:rsidRPr="00910980" w14:paraId="06C85C61" w14:textId="77777777" w:rsidTr="007E2367">
        <w:trPr>
          <w:gridAfter w:val="1"/>
          <w:wAfter w:w="120" w:type="dxa"/>
          <w:trHeight w:val="465"/>
        </w:trPr>
        <w:tc>
          <w:tcPr>
            <w:tcW w:w="411" w:type="dxa"/>
            <w:tcBorders>
              <w:top w:val="nil"/>
              <w:left w:val="single" w:sz="4" w:space="0" w:color="000000"/>
              <w:bottom w:val="nil"/>
              <w:right w:val="single" w:sz="4" w:space="0" w:color="000000"/>
            </w:tcBorders>
            <w:shd w:val="clear" w:color="auto" w:fill="auto"/>
            <w:noWrap/>
            <w:vAlign w:val="bottom"/>
            <w:hideMark/>
          </w:tcPr>
          <w:p w14:paraId="5752B111"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VI</w:t>
            </w:r>
          </w:p>
        </w:tc>
        <w:tc>
          <w:tcPr>
            <w:tcW w:w="5206" w:type="dxa"/>
            <w:tcBorders>
              <w:top w:val="nil"/>
              <w:left w:val="nil"/>
              <w:bottom w:val="single" w:sz="4" w:space="0" w:color="000000"/>
              <w:right w:val="single" w:sz="4" w:space="0" w:color="000000"/>
            </w:tcBorders>
            <w:shd w:val="clear" w:color="auto" w:fill="auto"/>
            <w:vAlign w:val="bottom"/>
            <w:hideMark/>
          </w:tcPr>
          <w:p w14:paraId="1A5FCB4B"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Ubezpieczenia społeczne i inne świadczenia, w tym emerytalne</w:t>
            </w:r>
          </w:p>
        </w:tc>
        <w:tc>
          <w:tcPr>
            <w:tcW w:w="1635" w:type="dxa"/>
            <w:tcBorders>
              <w:top w:val="nil"/>
              <w:left w:val="nil"/>
              <w:bottom w:val="single" w:sz="4" w:space="0" w:color="000000"/>
              <w:right w:val="single" w:sz="4" w:space="0" w:color="000000"/>
            </w:tcBorders>
            <w:shd w:val="clear" w:color="auto" w:fill="auto"/>
            <w:noWrap/>
            <w:vAlign w:val="center"/>
            <w:hideMark/>
          </w:tcPr>
          <w:p w14:paraId="6806C839" w14:textId="77777777" w:rsidR="00D65E76" w:rsidRDefault="00D65E76" w:rsidP="007E2367">
            <w:pPr>
              <w:jc w:val="right"/>
              <w:rPr>
                <w:rFonts w:ascii="Arial" w:hAnsi="Arial" w:cs="Arial"/>
              </w:rPr>
            </w:pPr>
            <w:r>
              <w:rPr>
                <w:rFonts w:ascii="Arial" w:hAnsi="Arial" w:cs="Arial"/>
              </w:rPr>
              <w:t>1 351 753,68</w:t>
            </w:r>
          </w:p>
        </w:tc>
        <w:tc>
          <w:tcPr>
            <w:tcW w:w="1700" w:type="dxa"/>
            <w:tcBorders>
              <w:top w:val="nil"/>
              <w:left w:val="nil"/>
              <w:bottom w:val="single" w:sz="4" w:space="0" w:color="000000"/>
              <w:right w:val="single" w:sz="4" w:space="0" w:color="000000"/>
            </w:tcBorders>
            <w:shd w:val="clear" w:color="auto" w:fill="auto"/>
            <w:noWrap/>
            <w:vAlign w:val="center"/>
            <w:hideMark/>
          </w:tcPr>
          <w:p w14:paraId="673C1396" w14:textId="77777777" w:rsidR="00D65E76" w:rsidRDefault="00D65E76" w:rsidP="007E2367">
            <w:pPr>
              <w:jc w:val="right"/>
              <w:rPr>
                <w:rFonts w:ascii="Arial" w:hAnsi="Arial" w:cs="Arial"/>
              </w:rPr>
            </w:pPr>
            <w:r>
              <w:rPr>
                <w:rFonts w:ascii="Arial" w:hAnsi="Arial" w:cs="Arial"/>
              </w:rPr>
              <w:t>978 009,22</w:t>
            </w:r>
          </w:p>
        </w:tc>
      </w:tr>
      <w:tr w:rsidR="00D65E76" w:rsidRPr="00910980" w14:paraId="513C9070" w14:textId="77777777" w:rsidTr="007E2367">
        <w:trPr>
          <w:gridAfter w:val="1"/>
          <w:wAfter w:w="120" w:type="dxa"/>
          <w:trHeight w:val="465"/>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CA484" w14:textId="77777777" w:rsidR="00D65E76" w:rsidRPr="00910980" w:rsidRDefault="00D65E76" w:rsidP="007E2367">
            <w:pPr>
              <w:spacing w:line="360" w:lineRule="auto"/>
              <w:jc w:val="right"/>
              <w:rPr>
                <w:rFonts w:ascii="Arial" w:hAnsi="Arial"/>
                <w:color w:val="000000"/>
              </w:rPr>
            </w:pPr>
            <w:r w:rsidRPr="00910980">
              <w:rPr>
                <w:rFonts w:ascii="Arial" w:hAnsi="Arial"/>
                <w:color w:val="000000"/>
              </w:rPr>
              <w:t>-</w:t>
            </w:r>
          </w:p>
        </w:tc>
        <w:tc>
          <w:tcPr>
            <w:tcW w:w="5206" w:type="dxa"/>
            <w:tcBorders>
              <w:top w:val="nil"/>
              <w:left w:val="nil"/>
              <w:bottom w:val="single" w:sz="4" w:space="0" w:color="000000"/>
              <w:right w:val="single" w:sz="4" w:space="0" w:color="000000"/>
            </w:tcBorders>
            <w:shd w:val="clear" w:color="auto" w:fill="auto"/>
            <w:vAlign w:val="bottom"/>
            <w:hideMark/>
          </w:tcPr>
          <w:p w14:paraId="61904D65" w14:textId="77777777" w:rsidR="00D65E76" w:rsidRPr="00910980" w:rsidRDefault="00D65E76" w:rsidP="007E2367">
            <w:pPr>
              <w:spacing w:line="360" w:lineRule="auto"/>
              <w:rPr>
                <w:rFonts w:ascii="Arial" w:hAnsi="Arial"/>
                <w:color w:val="000000"/>
                <w:sz w:val="18"/>
                <w:szCs w:val="18"/>
              </w:rPr>
            </w:pPr>
            <w:r w:rsidRPr="00910980">
              <w:rPr>
                <w:rFonts w:ascii="Arial" w:hAnsi="Arial"/>
                <w:color w:val="000000"/>
                <w:sz w:val="18"/>
                <w:szCs w:val="18"/>
              </w:rPr>
              <w:t>w tym emerytalne</w:t>
            </w:r>
          </w:p>
        </w:tc>
        <w:tc>
          <w:tcPr>
            <w:tcW w:w="1635" w:type="dxa"/>
            <w:tcBorders>
              <w:top w:val="nil"/>
              <w:left w:val="nil"/>
              <w:bottom w:val="single" w:sz="4" w:space="0" w:color="000000"/>
              <w:right w:val="single" w:sz="4" w:space="0" w:color="000000"/>
            </w:tcBorders>
            <w:shd w:val="clear" w:color="auto" w:fill="auto"/>
            <w:noWrap/>
            <w:vAlign w:val="center"/>
            <w:hideMark/>
          </w:tcPr>
          <w:p w14:paraId="77F5F5AD" w14:textId="77777777" w:rsidR="00D65E76" w:rsidRDefault="00D65E76" w:rsidP="007E2367">
            <w:pPr>
              <w:jc w:val="right"/>
              <w:rPr>
                <w:rFonts w:ascii="Arial" w:hAnsi="Arial" w:cs="Arial"/>
              </w:rPr>
            </w:pPr>
            <w:r>
              <w:rPr>
                <w:rFonts w:ascii="Arial" w:hAnsi="Arial" w:cs="Arial"/>
              </w:rPr>
              <w:t>912 970,70</w:t>
            </w:r>
          </w:p>
        </w:tc>
        <w:tc>
          <w:tcPr>
            <w:tcW w:w="1700" w:type="dxa"/>
            <w:tcBorders>
              <w:top w:val="nil"/>
              <w:left w:val="nil"/>
              <w:bottom w:val="single" w:sz="4" w:space="0" w:color="000000"/>
              <w:right w:val="single" w:sz="4" w:space="0" w:color="000000"/>
            </w:tcBorders>
            <w:shd w:val="clear" w:color="auto" w:fill="auto"/>
            <w:noWrap/>
            <w:vAlign w:val="center"/>
            <w:hideMark/>
          </w:tcPr>
          <w:p w14:paraId="31DEF3D2" w14:textId="77777777" w:rsidR="00D65E76" w:rsidRDefault="00D65E76" w:rsidP="007E2367">
            <w:pPr>
              <w:jc w:val="right"/>
              <w:rPr>
                <w:rFonts w:ascii="Arial" w:hAnsi="Arial" w:cs="Arial"/>
              </w:rPr>
            </w:pPr>
            <w:r>
              <w:rPr>
                <w:rFonts w:ascii="Arial" w:hAnsi="Arial" w:cs="Arial"/>
              </w:rPr>
              <w:t>736 489,16</w:t>
            </w:r>
          </w:p>
        </w:tc>
      </w:tr>
      <w:tr w:rsidR="00D65E76" w:rsidRPr="00910980" w14:paraId="3A01A369"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B7DE7AA"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VII</w:t>
            </w:r>
          </w:p>
        </w:tc>
        <w:tc>
          <w:tcPr>
            <w:tcW w:w="5206" w:type="dxa"/>
            <w:tcBorders>
              <w:top w:val="nil"/>
              <w:left w:val="nil"/>
              <w:bottom w:val="single" w:sz="4" w:space="0" w:color="000000"/>
              <w:right w:val="single" w:sz="4" w:space="0" w:color="000000"/>
            </w:tcBorders>
            <w:shd w:val="clear" w:color="auto" w:fill="auto"/>
            <w:noWrap/>
            <w:vAlign w:val="bottom"/>
            <w:hideMark/>
          </w:tcPr>
          <w:p w14:paraId="482D2978"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Pozostałe koszty rodzajowe</w:t>
            </w:r>
          </w:p>
        </w:tc>
        <w:tc>
          <w:tcPr>
            <w:tcW w:w="1635" w:type="dxa"/>
            <w:tcBorders>
              <w:top w:val="nil"/>
              <w:left w:val="nil"/>
              <w:bottom w:val="single" w:sz="4" w:space="0" w:color="000000"/>
              <w:right w:val="single" w:sz="4" w:space="0" w:color="000000"/>
            </w:tcBorders>
            <w:shd w:val="clear" w:color="auto" w:fill="auto"/>
            <w:noWrap/>
            <w:vAlign w:val="center"/>
            <w:hideMark/>
          </w:tcPr>
          <w:p w14:paraId="079CA9BA" w14:textId="77777777" w:rsidR="00D65E76" w:rsidRDefault="00D65E76" w:rsidP="007E2367">
            <w:pPr>
              <w:jc w:val="right"/>
              <w:rPr>
                <w:rFonts w:ascii="Arial" w:hAnsi="Arial" w:cs="Arial"/>
              </w:rPr>
            </w:pPr>
            <w:r>
              <w:rPr>
                <w:rFonts w:ascii="Arial" w:hAnsi="Arial" w:cs="Arial"/>
              </w:rPr>
              <w:t>359 284,29</w:t>
            </w:r>
          </w:p>
        </w:tc>
        <w:tc>
          <w:tcPr>
            <w:tcW w:w="1700" w:type="dxa"/>
            <w:tcBorders>
              <w:top w:val="nil"/>
              <w:left w:val="nil"/>
              <w:bottom w:val="single" w:sz="4" w:space="0" w:color="000000"/>
              <w:right w:val="single" w:sz="4" w:space="0" w:color="000000"/>
            </w:tcBorders>
            <w:shd w:val="clear" w:color="auto" w:fill="auto"/>
            <w:noWrap/>
            <w:vAlign w:val="center"/>
            <w:hideMark/>
          </w:tcPr>
          <w:p w14:paraId="202802D7" w14:textId="77777777" w:rsidR="00D65E76" w:rsidRDefault="00D65E76" w:rsidP="007E2367">
            <w:pPr>
              <w:jc w:val="right"/>
              <w:rPr>
                <w:rFonts w:ascii="Arial" w:hAnsi="Arial" w:cs="Arial"/>
              </w:rPr>
            </w:pPr>
            <w:r>
              <w:rPr>
                <w:rFonts w:ascii="Arial" w:hAnsi="Arial" w:cs="Arial"/>
              </w:rPr>
              <w:t>224 801,73</w:t>
            </w:r>
          </w:p>
        </w:tc>
      </w:tr>
      <w:tr w:rsidR="00D65E76" w:rsidRPr="00910980" w14:paraId="732C17A8"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6BE6BA8D"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VIII</w:t>
            </w:r>
          </w:p>
        </w:tc>
        <w:tc>
          <w:tcPr>
            <w:tcW w:w="5206" w:type="dxa"/>
            <w:tcBorders>
              <w:top w:val="nil"/>
              <w:left w:val="nil"/>
              <w:bottom w:val="single" w:sz="4" w:space="0" w:color="000000"/>
              <w:right w:val="single" w:sz="4" w:space="0" w:color="000000"/>
            </w:tcBorders>
            <w:shd w:val="clear" w:color="auto" w:fill="auto"/>
            <w:noWrap/>
            <w:vAlign w:val="bottom"/>
            <w:hideMark/>
          </w:tcPr>
          <w:p w14:paraId="0D8F9109"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Wartość sprzedanych towarów i materiałów</w:t>
            </w:r>
          </w:p>
        </w:tc>
        <w:tc>
          <w:tcPr>
            <w:tcW w:w="1635" w:type="dxa"/>
            <w:tcBorders>
              <w:top w:val="nil"/>
              <w:left w:val="nil"/>
              <w:bottom w:val="single" w:sz="4" w:space="0" w:color="000000"/>
              <w:right w:val="single" w:sz="4" w:space="0" w:color="000000"/>
            </w:tcBorders>
            <w:shd w:val="clear" w:color="auto" w:fill="auto"/>
            <w:noWrap/>
            <w:vAlign w:val="bottom"/>
            <w:hideMark/>
          </w:tcPr>
          <w:p w14:paraId="57BBC9A1" w14:textId="77777777" w:rsidR="00D65E76" w:rsidRPr="00632FC7" w:rsidRDefault="00D65E76" w:rsidP="007E2367">
            <w:pPr>
              <w:jc w:val="center"/>
              <w:rPr>
                <w:rFonts w:ascii="Arial" w:hAnsi="Arial" w:cs="Arial"/>
              </w:rPr>
            </w:pPr>
            <w:r>
              <w:rPr>
                <w:rFonts w:ascii="Arial" w:hAnsi="Arial" w:cs="Arial"/>
              </w:rPr>
              <w:t>-</w:t>
            </w:r>
          </w:p>
        </w:tc>
        <w:tc>
          <w:tcPr>
            <w:tcW w:w="1700" w:type="dxa"/>
            <w:tcBorders>
              <w:top w:val="nil"/>
              <w:left w:val="nil"/>
              <w:bottom w:val="single" w:sz="4" w:space="0" w:color="000000"/>
              <w:right w:val="single" w:sz="4" w:space="0" w:color="000000"/>
            </w:tcBorders>
            <w:shd w:val="clear" w:color="auto" w:fill="auto"/>
            <w:noWrap/>
            <w:vAlign w:val="center"/>
            <w:hideMark/>
          </w:tcPr>
          <w:p w14:paraId="5A330AA4" w14:textId="77777777" w:rsidR="00D65E76" w:rsidRDefault="00D65E76" w:rsidP="007E2367">
            <w:pPr>
              <w:jc w:val="right"/>
              <w:rPr>
                <w:rFonts w:ascii="Arial" w:hAnsi="Arial" w:cs="Arial"/>
              </w:rPr>
            </w:pPr>
            <w:r>
              <w:rPr>
                <w:rFonts w:ascii="Arial" w:hAnsi="Arial" w:cs="Arial"/>
              </w:rPr>
              <w:t>301,00</w:t>
            </w:r>
          </w:p>
        </w:tc>
      </w:tr>
      <w:tr w:rsidR="00D65E76" w:rsidRPr="00910980" w14:paraId="0869F8AB"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7D947F50"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C</w:t>
            </w:r>
          </w:p>
        </w:tc>
        <w:tc>
          <w:tcPr>
            <w:tcW w:w="5206" w:type="dxa"/>
            <w:tcBorders>
              <w:top w:val="nil"/>
              <w:left w:val="nil"/>
              <w:bottom w:val="single" w:sz="4" w:space="0" w:color="000000"/>
              <w:right w:val="single" w:sz="4" w:space="0" w:color="000000"/>
            </w:tcBorders>
            <w:shd w:val="clear" w:color="000000" w:fill="D6DCE4"/>
            <w:noWrap/>
            <w:vAlign w:val="bottom"/>
            <w:hideMark/>
          </w:tcPr>
          <w:p w14:paraId="44E526DC"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Zysk (strata) ze sprzedaży (A-B)</w:t>
            </w:r>
          </w:p>
        </w:tc>
        <w:tc>
          <w:tcPr>
            <w:tcW w:w="1635" w:type="dxa"/>
            <w:tcBorders>
              <w:top w:val="nil"/>
              <w:left w:val="nil"/>
              <w:bottom w:val="single" w:sz="4" w:space="0" w:color="000000"/>
              <w:right w:val="single" w:sz="4" w:space="0" w:color="000000"/>
            </w:tcBorders>
            <w:shd w:val="clear" w:color="000000" w:fill="D6DCE4"/>
            <w:noWrap/>
            <w:vAlign w:val="center"/>
            <w:hideMark/>
          </w:tcPr>
          <w:p w14:paraId="26109712" w14:textId="77777777" w:rsidR="00D65E76" w:rsidRPr="00977CDD" w:rsidRDefault="00D65E76" w:rsidP="007E2367">
            <w:pPr>
              <w:jc w:val="right"/>
              <w:rPr>
                <w:rFonts w:ascii="Arial" w:hAnsi="Arial" w:cs="Arial"/>
                <w:b/>
                <w:bCs/>
                <w:color w:val="FF0000"/>
              </w:rPr>
            </w:pPr>
            <w:r w:rsidRPr="00977CDD">
              <w:rPr>
                <w:rFonts w:ascii="Arial" w:hAnsi="Arial" w:cs="Arial"/>
                <w:b/>
                <w:bCs/>
                <w:color w:val="FF0000"/>
              </w:rPr>
              <w:t>- 142 697,10</w:t>
            </w:r>
          </w:p>
        </w:tc>
        <w:tc>
          <w:tcPr>
            <w:tcW w:w="1700" w:type="dxa"/>
            <w:tcBorders>
              <w:top w:val="nil"/>
              <w:left w:val="nil"/>
              <w:bottom w:val="single" w:sz="4" w:space="0" w:color="000000"/>
              <w:right w:val="single" w:sz="4" w:space="0" w:color="000000"/>
            </w:tcBorders>
            <w:shd w:val="clear" w:color="000000" w:fill="D6DCE4"/>
            <w:noWrap/>
            <w:vAlign w:val="center"/>
            <w:hideMark/>
          </w:tcPr>
          <w:p w14:paraId="65805C83" w14:textId="77777777" w:rsidR="00D65E76" w:rsidRDefault="00D65E76" w:rsidP="007E2367">
            <w:pPr>
              <w:jc w:val="right"/>
              <w:rPr>
                <w:rFonts w:ascii="Arial" w:hAnsi="Arial" w:cs="Arial"/>
                <w:b/>
                <w:bCs/>
              </w:rPr>
            </w:pPr>
            <w:r w:rsidRPr="002B78B2">
              <w:rPr>
                <w:rFonts w:ascii="Arial" w:hAnsi="Arial" w:cs="Arial"/>
                <w:b/>
                <w:bCs/>
                <w:color w:val="FF0000"/>
              </w:rPr>
              <w:t>- 8 159,66</w:t>
            </w:r>
          </w:p>
        </w:tc>
      </w:tr>
      <w:tr w:rsidR="00D65E76" w:rsidRPr="00910980" w14:paraId="34001A53"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64755AE3"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D</w:t>
            </w:r>
          </w:p>
        </w:tc>
        <w:tc>
          <w:tcPr>
            <w:tcW w:w="5206" w:type="dxa"/>
            <w:tcBorders>
              <w:top w:val="nil"/>
              <w:left w:val="nil"/>
              <w:bottom w:val="single" w:sz="4" w:space="0" w:color="000000"/>
              <w:right w:val="single" w:sz="4" w:space="0" w:color="000000"/>
            </w:tcBorders>
            <w:shd w:val="clear" w:color="000000" w:fill="D6DCE4"/>
            <w:noWrap/>
            <w:vAlign w:val="bottom"/>
            <w:hideMark/>
          </w:tcPr>
          <w:p w14:paraId="052C9B19"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Pozostałe przychody operacyjne</w:t>
            </w:r>
          </w:p>
        </w:tc>
        <w:tc>
          <w:tcPr>
            <w:tcW w:w="1635" w:type="dxa"/>
            <w:tcBorders>
              <w:top w:val="nil"/>
              <w:left w:val="nil"/>
              <w:bottom w:val="single" w:sz="4" w:space="0" w:color="000000"/>
              <w:right w:val="single" w:sz="4" w:space="0" w:color="000000"/>
            </w:tcBorders>
            <w:shd w:val="clear" w:color="000000" w:fill="D6DCE4"/>
            <w:noWrap/>
            <w:vAlign w:val="center"/>
            <w:hideMark/>
          </w:tcPr>
          <w:p w14:paraId="1B46BF63" w14:textId="77777777" w:rsidR="00D65E76" w:rsidRDefault="00D65E76" w:rsidP="007E2367">
            <w:pPr>
              <w:jc w:val="right"/>
              <w:rPr>
                <w:rFonts w:ascii="Arial" w:hAnsi="Arial" w:cs="Arial"/>
                <w:b/>
                <w:bCs/>
              </w:rPr>
            </w:pPr>
            <w:r>
              <w:rPr>
                <w:rFonts w:ascii="Arial" w:hAnsi="Arial" w:cs="Arial"/>
                <w:b/>
                <w:bCs/>
              </w:rPr>
              <w:t>85 805,95</w:t>
            </w:r>
          </w:p>
        </w:tc>
        <w:tc>
          <w:tcPr>
            <w:tcW w:w="1700" w:type="dxa"/>
            <w:tcBorders>
              <w:top w:val="nil"/>
              <w:left w:val="nil"/>
              <w:bottom w:val="single" w:sz="4" w:space="0" w:color="000000"/>
              <w:right w:val="single" w:sz="4" w:space="0" w:color="000000"/>
            </w:tcBorders>
            <w:shd w:val="clear" w:color="000000" w:fill="D6DCE4"/>
            <w:noWrap/>
            <w:vAlign w:val="center"/>
            <w:hideMark/>
          </w:tcPr>
          <w:p w14:paraId="04290060" w14:textId="77777777" w:rsidR="00D65E76" w:rsidRDefault="00D65E76" w:rsidP="007E2367">
            <w:pPr>
              <w:jc w:val="right"/>
              <w:rPr>
                <w:rFonts w:ascii="Arial" w:hAnsi="Arial" w:cs="Arial"/>
                <w:b/>
                <w:bCs/>
              </w:rPr>
            </w:pPr>
            <w:r>
              <w:rPr>
                <w:rFonts w:ascii="Arial" w:hAnsi="Arial" w:cs="Arial"/>
                <w:b/>
                <w:bCs/>
              </w:rPr>
              <w:t>110 556,42</w:t>
            </w:r>
          </w:p>
        </w:tc>
      </w:tr>
      <w:tr w:rsidR="00D65E76" w:rsidRPr="00910980" w14:paraId="1DA510AA"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2FEA584"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7E2077BD"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Zysk z tytułu rozchodu niefinansowych aktywów trwałych</w:t>
            </w:r>
          </w:p>
        </w:tc>
        <w:tc>
          <w:tcPr>
            <w:tcW w:w="1635" w:type="dxa"/>
            <w:tcBorders>
              <w:top w:val="nil"/>
              <w:left w:val="nil"/>
              <w:bottom w:val="single" w:sz="4" w:space="0" w:color="000000"/>
              <w:right w:val="single" w:sz="4" w:space="0" w:color="000000"/>
            </w:tcBorders>
            <w:shd w:val="clear" w:color="auto" w:fill="auto"/>
            <w:noWrap/>
            <w:vAlign w:val="center"/>
            <w:hideMark/>
          </w:tcPr>
          <w:p w14:paraId="3E9E961B" w14:textId="77777777" w:rsidR="00D65E76" w:rsidRDefault="00D65E76" w:rsidP="007E2367">
            <w:pPr>
              <w:jc w:val="right"/>
              <w:rPr>
                <w:rFonts w:ascii="Arial" w:hAnsi="Arial" w:cs="Arial"/>
              </w:rPr>
            </w:pPr>
            <w:r>
              <w:rPr>
                <w:rFonts w:ascii="Arial" w:hAnsi="Arial" w:cs="Arial"/>
              </w:rPr>
              <w:t>1 138,21</w:t>
            </w:r>
          </w:p>
        </w:tc>
        <w:tc>
          <w:tcPr>
            <w:tcW w:w="1700" w:type="dxa"/>
            <w:tcBorders>
              <w:top w:val="nil"/>
              <w:left w:val="nil"/>
              <w:bottom w:val="single" w:sz="4" w:space="0" w:color="000000"/>
              <w:right w:val="single" w:sz="4" w:space="0" w:color="000000"/>
            </w:tcBorders>
            <w:shd w:val="clear" w:color="auto" w:fill="auto"/>
            <w:noWrap/>
            <w:vAlign w:val="center"/>
            <w:hideMark/>
          </w:tcPr>
          <w:p w14:paraId="64F171BB" w14:textId="77777777" w:rsidR="00D65E76" w:rsidRDefault="00D65E76" w:rsidP="007E2367">
            <w:pPr>
              <w:jc w:val="right"/>
              <w:rPr>
                <w:rFonts w:ascii="Arial" w:hAnsi="Arial" w:cs="Arial"/>
              </w:rPr>
            </w:pPr>
            <w:r>
              <w:rPr>
                <w:rFonts w:ascii="Arial" w:hAnsi="Arial" w:cs="Arial"/>
              </w:rPr>
              <w:t>9 250,74</w:t>
            </w:r>
          </w:p>
        </w:tc>
      </w:tr>
      <w:tr w:rsidR="00D65E76" w:rsidRPr="00910980" w14:paraId="18D7C07F"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607D1BA7"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noWrap/>
            <w:vAlign w:val="bottom"/>
            <w:hideMark/>
          </w:tcPr>
          <w:p w14:paraId="3A9AC3F7"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Dotacje</w:t>
            </w:r>
          </w:p>
        </w:tc>
        <w:tc>
          <w:tcPr>
            <w:tcW w:w="1635" w:type="dxa"/>
            <w:tcBorders>
              <w:top w:val="nil"/>
              <w:left w:val="nil"/>
              <w:bottom w:val="single" w:sz="4" w:space="0" w:color="000000"/>
              <w:right w:val="single" w:sz="4" w:space="0" w:color="000000"/>
            </w:tcBorders>
            <w:shd w:val="clear" w:color="auto" w:fill="auto"/>
            <w:noWrap/>
            <w:vAlign w:val="center"/>
            <w:hideMark/>
          </w:tcPr>
          <w:p w14:paraId="5E5C9C97" w14:textId="77777777" w:rsidR="00D65E76" w:rsidRDefault="00D65E76" w:rsidP="007E2367">
            <w:pPr>
              <w:jc w:val="right"/>
              <w:rPr>
                <w:rFonts w:ascii="Arial" w:hAnsi="Arial" w:cs="Arial"/>
              </w:rPr>
            </w:pPr>
            <w:r>
              <w:rPr>
                <w:rFonts w:ascii="Arial" w:hAnsi="Arial" w:cs="Arial"/>
              </w:rPr>
              <w:t>68 314,13</w:t>
            </w:r>
          </w:p>
        </w:tc>
        <w:tc>
          <w:tcPr>
            <w:tcW w:w="1700" w:type="dxa"/>
            <w:tcBorders>
              <w:top w:val="nil"/>
              <w:left w:val="nil"/>
              <w:bottom w:val="single" w:sz="4" w:space="0" w:color="000000"/>
              <w:right w:val="single" w:sz="4" w:space="0" w:color="000000"/>
            </w:tcBorders>
            <w:shd w:val="clear" w:color="auto" w:fill="auto"/>
            <w:noWrap/>
            <w:vAlign w:val="center"/>
            <w:hideMark/>
          </w:tcPr>
          <w:p w14:paraId="21F04019" w14:textId="77777777" w:rsidR="00D65E76" w:rsidRDefault="00D65E76" w:rsidP="007E2367">
            <w:pPr>
              <w:jc w:val="right"/>
              <w:rPr>
                <w:rFonts w:ascii="Arial" w:hAnsi="Arial" w:cs="Arial"/>
              </w:rPr>
            </w:pPr>
            <w:r>
              <w:rPr>
                <w:rFonts w:ascii="Arial" w:hAnsi="Arial" w:cs="Arial"/>
              </w:rPr>
              <w:t>77 396,23</w:t>
            </w:r>
          </w:p>
        </w:tc>
      </w:tr>
      <w:tr w:rsidR="00D65E76" w:rsidRPr="00910980" w14:paraId="0AABE3F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28009191"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noWrap/>
            <w:vAlign w:val="bottom"/>
            <w:hideMark/>
          </w:tcPr>
          <w:p w14:paraId="38DD41D1"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Aktualizacja wartości aktywów niefinansowych</w:t>
            </w:r>
          </w:p>
        </w:tc>
        <w:tc>
          <w:tcPr>
            <w:tcW w:w="1635" w:type="dxa"/>
            <w:tcBorders>
              <w:top w:val="nil"/>
              <w:left w:val="nil"/>
              <w:bottom w:val="single" w:sz="4" w:space="0" w:color="000000"/>
              <w:right w:val="single" w:sz="4" w:space="0" w:color="000000"/>
            </w:tcBorders>
            <w:shd w:val="clear" w:color="auto" w:fill="auto"/>
            <w:noWrap/>
            <w:vAlign w:val="bottom"/>
            <w:hideMark/>
          </w:tcPr>
          <w:p w14:paraId="1B32B61C"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center"/>
            <w:hideMark/>
          </w:tcPr>
          <w:p w14:paraId="03811915" w14:textId="77777777" w:rsidR="00D65E76" w:rsidRDefault="00D65E76" w:rsidP="007E2367">
            <w:pPr>
              <w:jc w:val="center"/>
              <w:rPr>
                <w:rFonts w:ascii="Arial" w:hAnsi="Arial" w:cs="Arial"/>
              </w:rPr>
            </w:pPr>
            <w:r>
              <w:rPr>
                <w:rFonts w:ascii="Arial" w:hAnsi="Arial" w:cs="Arial"/>
              </w:rPr>
              <w:t>-</w:t>
            </w:r>
          </w:p>
        </w:tc>
      </w:tr>
      <w:tr w:rsidR="00D65E76" w:rsidRPr="00910980" w14:paraId="615CC369"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7F5644F0"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IV</w:t>
            </w:r>
          </w:p>
        </w:tc>
        <w:tc>
          <w:tcPr>
            <w:tcW w:w="5206" w:type="dxa"/>
            <w:tcBorders>
              <w:top w:val="nil"/>
              <w:left w:val="nil"/>
              <w:bottom w:val="single" w:sz="4" w:space="0" w:color="000000"/>
              <w:right w:val="single" w:sz="4" w:space="0" w:color="000000"/>
            </w:tcBorders>
            <w:shd w:val="clear" w:color="auto" w:fill="auto"/>
            <w:noWrap/>
            <w:vAlign w:val="bottom"/>
            <w:hideMark/>
          </w:tcPr>
          <w:p w14:paraId="2B9F97D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Inne przychody operacyjne</w:t>
            </w:r>
          </w:p>
        </w:tc>
        <w:tc>
          <w:tcPr>
            <w:tcW w:w="1635" w:type="dxa"/>
            <w:tcBorders>
              <w:top w:val="nil"/>
              <w:left w:val="nil"/>
              <w:bottom w:val="single" w:sz="4" w:space="0" w:color="000000"/>
              <w:right w:val="single" w:sz="4" w:space="0" w:color="000000"/>
            </w:tcBorders>
            <w:shd w:val="clear" w:color="auto" w:fill="auto"/>
            <w:noWrap/>
            <w:vAlign w:val="center"/>
            <w:hideMark/>
          </w:tcPr>
          <w:p w14:paraId="2490AEE8" w14:textId="77777777" w:rsidR="00D65E76" w:rsidRDefault="00D65E76" w:rsidP="007E2367">
            <w:pPr>
              <w:jc w:val="right"/>
              <w:rPr>
                <w:rFonts w:ascii="Arial" w:hAnsi="Arial" w:cs="Arial"/>
              </w:rPr>
            </w:pPr>
            <w:r>
              <w:rPr>
                <w:rFonts w:ascii="Arial" w:hAnsi="Arial" w:cs="Arial"/>
              </w:rPr>
              <w:t>16 353,61</w:t>
            </w:r>
          </w:p>
        </w:tc>
        <w:tc>
          <w:tcPr>
            <w:tcW w:w="1700" w:type="dxa"/>
            <w:tcBorders>
              <w:top w:val="nil"/>
              <w:left w:val="nil"/>
              <w:bottom w:val="single" w:sz="4" w:space="0" w:color="000000"/>
              <w:right w:val="single" w:sz="4" w:space="0" w:color="000000"/>
            </w:tcBorders>
            <w:shd w:val="clear" w:color="auto" w:fill="auto"/>
            <w:noWrap/>
            <w:vAlign w:val="center"/>
            <w:hideMark/>
          </w:tcPr>
          <w:p w14:paraId="5D92BCAB" w14:textId="77777777" w:rsidR="00D65E76" w:rsidRDefault="00D65E76" w:rsidP="007E2367">
            <w:pPr>
              <w:jc w:val="right"/>
              <w:rPr>
                <w:rFonts w:ascii="Arial" w:hAnsi="Arial" w:cs="Arial"/>
              </w:rPr>
            </w:pPr>
            <w:r>
              <w:rPr>
                <w:rFonts w:ascii="Arial" w:hAnsi="Arial" w:cs="Arial"/>
              </w:rPr>
              <w:t>23 909,45</w:t>
            </w:r>
          </w:p>
        </w:tc>
      </w:tr>
      <w:tr w:rsidR="00D65E76" w:rsidRPr="00910980" w14:paraId="073EFF02"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3EC18470"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E</w:t>
            </w:r>
          </w:p>
        </w:tc>
        <w:tc>
          <w:tcPr>
            <w:tcW w:w="5206" w:type="dxa"/>
            <w:tcBorders>
              <w:top w:val="nil"/>
              <w:left w:val="nil"/>
              <w:bottom w:val="single" w:sz="4" w:space="0" w:color="000000"/>
              <w:right w:val="single" w:sz="4" w:space="0" w:color="000000"/>
            </w:tcBorders>
            <w:shd w:val="clear" w:color="000000" w:fill="D6DCE4"/>
            <w:noWrap/>
            <w:vAlign w:val="bottom"/>
            <w:hideMark/>
          </w:tcPr>
          <w:p w14:paraId="210288BE"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Pozostałe koszty operacyjne</w:t>
            </w:r>
          </w:p>
        </w:tc>
        <w:tc>
          <w:tcPr>
            <w:tcW w:w="1635" w:type="dxa"/>
            <w:tcBorders>
              <w:top w:val="nil"/>
              <w:left w:val="nil"/>
              <w:bottom w:val="single" w:sz="4" w:space="0" w:color="000000"/>
              <w:right w:val="single" w:sz="4" w:space="0" w:color="000000"/>
            </w:tcBorders>
            <w:shd w:val="clear" w:color="000000" w:fill="D6DCE4"/>
            <w:noWrap/>
            <w:vAlign w:val="center"/>
            <w:hideMark/>
          </w:tcPr>
          <w:p w14:paraId="7944A282" w14:textId="77777777" w:rsidR="00D65E76" w:rsidRDefault="00D65E76" w:rsidP="007E2367">
            <w:pPr>
              <w:jc w:val="right"/>
              <w:rPr>
                <w:rFonts w:ascii="Arial" w:hAnsi="Arial" w:cs="Arial"/>
                <w:b/>
                <w:bCs/>
                <w:color w:val="000000"/>
              </w:rPr>
            </w:pPr>
            <w:r>
              <w:rPr>
                <w:rFonts w:ascii="Arial" w:hAnsi="Arial" w:cs="Arial"/>
                <w:b/>
                <w:bCs/>
                <w:color w:val="000000"/>
              </w:rPr>
              <w:t>22 341,44</w:t>
            </w:r>
          </w:p>
        </w:tc>
        <w:tc>
          <w:tcPr>
            <w:tcW w:w="1700" w:type="dxa"/>
            <w:tcBorders>
              <w:top w:val="nil"/>
              <w:left w:val="nil"/>
              <w:bottom w:val="single" w:sz="4" w:space="0" w:color="000000"/>
              <w:right w:val="single" w:sz="4" w:space="0" w:color="000000"/>
            </w:tcBorders>
            <w:shd w:val="clear" w:color="000000" w:fill="D6DCE4"/>
            <w:noWrap/>
            <w:vAlign w:val="center"/>
            <w:hideMark/>
          </w:tcPr>
          <w:p w14:paraId="591B4BFD" w14:textId="77777777" w:rsidR="00D65E76" w:rsidRDefault="00D65E76" w:rsidP="007E2367">
            <w:pPr>
              <w:jc w:val="right"/>
              <w:rPr>
                <w:rFonts w:ascii="Arial" w:hAnsi="Arial" w:cs="Arial"/>
                <w:b/>
                <w:bCs/>
                <w:color w:val="000000"/>
              </w:rPr>
            </w:pPr>
            <w:r>
              <w:rPr>
                <w:rFonts w:ascii="Arial" w:hAnsi="Arial" w:cs="Arial"/>
                <w:b/>
                <w:bCs/>
                <w:color w:val="000000"/>
              </w:rPr>
              <w:t>55 175,61</w:t>
            </w:r>
          </w:p>
        </w:tc>
      </w:tr>
      <w:tr w:rsidR="00D65E76" w:rsidRPr="00910980" w14:paraId="533D6F6F"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6C997E4"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4ED4C717"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 xml:space="preserve">Strata z tytułu rozchodu niefinansowych </w:t>
            </w:r>
            <w:proofErr w:type="spellStart"/>
            <w:r w:rsidRPr="00910980">
              <w:rPr>
                <w:rFonts w:ascii="Arial" w:hAnsi="Arial"/>
                <w:color w:val="000000"/>
                <w:sz w:val="18"/>
                <w:szCs w:val="18"/>
              </w:rPr>
              <w:t>akytwów</w:t>
            </w:r>
            <w:proofErr w:type="spellEnd"/>
            <w:r w:rsidRPr="00910980">
              <w:rPr>
                <w:rFonts w:ascii="Arial" w:hAnsi="Arial"/>
                <w:color w:val="000000"/>
                <w:sz w:val="18"/>
                <w:szCs w:val="18"/>
              </w:rPr>
              <w:t xml:space="preserve"> trwałych</w:t>
            </w:r>
          </w:p>
        </w:tc>
        <w:tc>
          <w:tcPr>
            <w:tcW w:w="1635" w:type="dxa"/>
            <w:tcBorders>
              <w:top w:val="nil"/>
              <w:left w:val="nil"/>
              <w:bottom w:val="single" w:sz="4" w:space="0" w:color="000000"/>
              <w:right w:val="single" w:sz="4" w:space="0" w:color="000000"/>
            </w:tcBorders>
            <w:shd w:val="clear" w:color="auto" w:fill="auto"/>
            <w:noWrap/>
            <w:vAlign w:val="bottom"/>
            <w:hideMark/>
          </w:tcPr>
          <w:p w14:paraId="53E69F36"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5176BCFF"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r>
      <w:tr w:rsidR="00D65E76" w:rsidRPr="00910980" w14:paraId="3B9D1D10"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76E8C545"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noWrap/>
            <w:vAlign w:val="bottom"/>
            <w:hideMark/>
          </w:tcPr>
          <w:p w14:paraId="5AE4E100"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Aktualizacja wartości aktywów niefinansowych</w:t>
            </w:r>
          </w:p>
        </w:tc>
        <w:tc>
          <w:tcPr>
            <w:tcW w:w="1635" w:type="dxa"/>
            <w:tcBorders>
              <w:top w:val="nil"/>
              <w:left w:val="nil"/>
              <w:bottom w:val="single" w:sz="4" w:space="0" w:color="000000"/>
              <w:right w:val="single" w:sz="4" w:space="0" w:color="000000"/>
            </w:tcBorders>
            <w:shd w:val="clear" w:color="auto" w:fill="auto"/>
            <w:noWrap/>
            <w:vAlign w:val="bottom"/>
            <w:hideMark/>
          </w:tcPr>
          <w:p w14:paraId="19989D6F"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0EDC7C66" w14:textId="77777777" w:rsidR="00D65E76" w:rsidRPr="00353C67" w:rsidRDefault="00D65E76" w:rsidP="007E2367">
            <w:pPr>
              <w:jc w:val="center"/>
              <w:rPr>
                <w:rFonts w:ascii="Arial" w:hAnsi="Arial" w:cs="Arial"/>
                <w:color w:val="000000"/>
              </w:rPr>
            </w:pPr>
            <w:r w:rsidRPr="00353C67">
              <w:rPr>
                <w:rFonts w:ascii="Arial" w:hAnsi="Arial" w:cs="Arial"/>
                <w:color w:val="000000"/>
              </w:rPr>
              <w:t>-</w:t>
            </w:r>
          </w:p>
        </w:tc>
      </w:tr>
      <w:tr w:rsidR="00D65E76" w:rsidRPr="00910980" w14:paraId="31E45747"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570B7A5"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noWrap/>
            <w:vAlign w:val="bottom"/>
            <w:hideMark/>
          </w:tcPr>
          <w:p w14:paraId="2041FDB3"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Inne koszty operacyjne</w:t>
            </w:r>
          </w:p>
        </w:tc>
        <w:tc>
          <w:tcPr>
            <w:tcW w:w="1635" w:type="dxa"/>
            <w:tcBorders>
              <w:top w:val="nil"/>
              <w:left w:val="nil"/>
              <w:bottom w:val="single" w:sz="4" w:space="0" w:color="000000"/>
              <w:right w:val="single" w:sz="4" w:space="0" w:color="000000"/>
            </w:tcBorders>
            <w:shd w:val="clear" w:color="auto" w:fill="auto"/>
            <w:noWrap/>
            <w:vAlign w:val="center"/>
            <w:hideMark/>
          </w:tcPr>
          <w:p w14:paraId="1EAE7DD1" w14:textId="77777777" w:rsidR="00D65E76" w:rsidRDefault="00D65E76" w:rsidP="007E2367">
            <w:pPr>
              <w:jc w:val="right"/>
              <w:rPr>
                <w:rFonts w:ascii="Arial" w:hAnsi="Arial" w:cs="Arial"/>
              </w:rPr>
            </w:pPr>
            <w:r>
              <w:rPr>
                <w:rFonts w:ascii="Arial" w:hAnsi="Arial" w:cs="Arial"/>
              </w:rPr>
              <w:t>22 341,44</w:t>
            </w:r>
          </w:p>
        </w:tc>
        <w:tc>
          <w:tcPr>
            <w:tcW w:w="1700" w:type="dxa"/>
            <w:tcBorders>
              <w:top w:val="nil"/>
              <w:left w:val="nil"/>
              <w:bottom w:val="single" w:sz="4" w:space="0" w:color="000000"/>
              <w:right w:val="single" w:sz="4" w:space="0" w:color="000000"/>
            </w:tcBorders>
            <w:shd w:val="clear" w:color="auto" w:fill="auto"/>
            <w:noWrap/>
            <w:vAlign w:val="center"/>
            <w:hideMark/>
          </w:tcPr>
          <w:p w14:paraId="271D80D6" w14:textId="77777777" w:rsidR="00D65E76" w:rsidRDefault="00D65E76" w:rsidP="007E2367">
            <w:pPr>
              <w:jc w:val="right"/>
              <w:rPr>
                <w:rFonts w:ascii="Arial" w:hAnsi="Arial" w:cs="Arial"/>
              </w:rPr>
            </w:pPr>
            <w:r>
              <w:rPr>
                <w:rFonts w:ascii="Arial" w:hAnsi="Arial" w:cs="Arial"/>
              </w:rPr>
              <w:t>55 175,61</w:t>
            </w:r>
          </w:p>
        </w:tc>
      </w:tr>
      <w:tr w:rsidR="00D65E76" w:rsidRPr="00910980" w14:paraId="1CDA264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1FF507DA"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F</w:t>
            </w:r>
          </w:p>
        </w:tc>
        <w:tc>
          <w:tcPr>
            <w:tcW w:w="5206" w:type="dxa"/>
            <w:tcBorders>
              <w:top w:val="nil"/>
              <w:left w:val="nil"/>
              <w:bottom w:val="single" w:sz="4" w:space="0" w:color="000000"/>
              <w:right w:val="single" w:sz="4" w:space="0" w:color="000000"/>
            </w:tcBorders>
            <w:shd w:val="clear" w:color="000000" w:fill="D6DCE4"/>
            <w:noWrap/>
            <w:vAlign w:val="bottom"/>
            <w:hideMark/>
          </w:tcPr>
          <w:p w14:paraId="163AED7F"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Zysk (strata) z działalności operacyjnej (C+D-E)</w:t>
            </w:r>
          </w:p>
        </w:tc>
        <w:tc>
          <w:tcPr>
            <w:tcW w:w="1635" w:type="dxa"/>
            <w:tcBorders>
              <w:top w:val="nil"/>
              <w:left w:val="nil"/>
              <w:bottom w:val="single" w:sz="4" w:space="0" w:color="000000"/>
              <w:right w:val="single" w:sz="4" w:space="0" w:color="000000"/>
            </w:tcBorders>
            <w:shd w:val="clear" w:color="000000" w:fill="D6DCE4"/>
            <w:noWrap/>
            <w:vAlign w:val="center"/>
            <w:hideMark/>
          </w:tcPr>
          <w:p w14:paraId="6DB5D68F" w14:textId="77777777" w:rsidR="00D65E76" w:rsidRPr="00977CDD" w:rsidRDefault="00D65E76" w:rsidP="007E2367">
            <w:pPr>
              <w:jc w:val="right"/>
              <w:rPr>
                <w:rFonts w:ascii="Arial" w:hAnsi="Arial" w:cs="Arial"/>
                <w:b/>
                <w:bCs/>
                <w:color w:val="FF0000"/>
              </w:rPr>
            </w:pPr>
            <w:r w:rsidRPr="00977CDD">
              <w:rPr>
                <w:rFonts w:ascii="Arial" w:hAnsi="Arial" w:cs="Arial"/>
                <w:b/>
                <w:bCs/>
                <w:color w:val="FF0000"/>
              </w:rPr>
              <w:t>- 79 232,59</w:t>
            </w:r>
          </w:p>
        </w:tc>
        <w:tc>
          <w:tcPr>
            <w:tcW w:w="1700" w:type="dxa"/>
            <w:tcBorders>
              <w:top w:val="nil"/>
              <w:left w:val="nil"/>
              <w:bottom w:val="single" w:sz="4" w:space="0" w:color="000000"/>
              <w:right w:val="single" w:sz="4" w:space="0" w:color="000000"/>
            </w:tcBorders>
            <w:shd w:val="clear" w:color="000000" w:fill="D6DCE4"/>
            <w:noWrap/>
            <w:vAlign w:val="center"/>
            <w:hideMark/>
          </w:tcPr>
          <w:p w14:paraId="73F51957" w14:textId="77777777" w:rsidR="00D65E76" w:rsidRDefault="00D65E76" w:rsidP="007E2367">
            <w:pPr>
              <w:jc w:val="right"/>
              <w:rPr>
                <w:rFonts w:ascii="Arial" w:hAnsi="Arial" w:cs="Arial"/>
                <w:b/>
                <w:bCs/>
              </w:rPr>
            </w:pPr>
            <w:r>
              <w:rPr>
                <w:rFonts w:ascii="Arial" w:hAnsi="Arial" w:cs="Arial"/>
                <w:b/>
                <w:bCs/>
              </w:rPr>
              <w:t>47 221,15</w:t>
            </w:r>
          </w:p>
        </w:tc>
      </w:tr>
      <w:tr w:rsidR="00D65E76" w:rsidRPr="00910980" w14:paraId="6CBC4C6F"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77FC3003"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G</w:t>
            </w:r>
          </w:p>
        </w:tc>
        <w:tc>
          <w:tcPr>
            <w:tcW w:w="5206" w:type="dxa"/>
            <w:tcBorders>
              <w:top w:val="nil"/>
              <w:left w:val="nil"/>
              <w:bottom w:val="single" w:sz="4" w:space="0" w:color="000000"/>
              <w:right w:val="single" w:sz="4" w:space="0" w:color="000000"/>
            </w:tcBorders>
            <w:shd w:val="clear" w:color="000000" w:fill="D6DCE4"/>
            <w:noWrap/>
            <w:vAlign w:val="bottom"/>
            <w:hideMark/>
          </w:tcPr>
          <w:p w14:paraId="20CACD57"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Przychody finansowe</w:t>
            </w:r>
          </w:p>
        </w:tc>
        <w:tc>
          <w:tcPr>
            <w:tcW w:w="1635" w:type="dxa"/>
            <w:tcBorders>
              <w:top w:val="nil"/>
              <w:left w:val="nil"/>
              <w:bottom w:val="single" w:sz="4" w:space="0" w:color="000000"/>
              <w:right w:val="single" w:sz="4" w:space="0" w:color="000000"/>
            </w:tcBorders>
            <w:shd w:val="clear" w:color="000000" w:fill="D6DCE4"/>
            <w:noWrap/>
            <w:vAlign w:val="center"/>
            <w:hideMark/>
          </w:tcPr>
          <w:p w14:paraId="1F344BF6" w14:textId="77777777" w:rsidR="00D65E76" w:rsidRDefault="00D65E76" w:rsidP="007E2367">
            <w:pPr>
              <w:jc w:val="right"/>
              <w:rPr>
                <w:rFonts w:ascii="Arial" w:hAnsi="Arial" w:cs="Arial"/>
                <w:b/>
                <w:bCs/>
              </w:rPr>
            </w:pPr>
            <w:r>
              <w:rPr>
                <w:rFonts w:ascii="Arial" w:hAnsi="Arial" w:cs="Arial"/>
                <w:b/>
                <w:bCs/>
              </w:rPr>
              <w:t>245 175,91</w:t>
            </w:r>
          </w:p>
        </w:tc>
        <w:tc>
          <w:tcPr>
            <w:tcW w:w="1700" w:type="dxa"/>
            <w:tcBorders>
              <w:top w:val="nil"/>
              <w:left w:val="nil"/>
              <w:bottom w:val="single" w:sz="4" w:space="0" w:color="000000"/>
              <w:right w:val="single" w:sz="4" w:space="0" w:color="000000"/>
            </w:tcBorders>
            <w:shd w:val="clear" w:color="000000" w:fill="D6DCE4"/>
            <w:noWrap/>
            <w:vAlign w:val="center"/>
            <w:hideMark/>
          </w:tcPr>
          <w:p w14:paraId="3452EF8A" w14:textId="77777777" w:rsidR="00D65E76" w:rsidRDefault="00D65E76" w:rsidP="007E2367">
            <w:pPr>
              <w:jc w:val="right"/>
              <w:rPr>
                <w:rFonts w:ascii="Arial" w:hAnsi="Arial" w:cs="Arial"/>
                <w:b/>
                <w:bCs/>
              </w:rPr>
            </w:pPr>
            <w:r>
              <w:rPr>
                <w:rFonts w:ascii="Arial" w:hAnsi="Arial" w:cs="Arial"/>
                <w:b/>
                <w:bCs/>
              </w:rPr>
              <w:t>1 600,27</w:t>
            </w:r>
          </w:p>
        </w:tc>
      </w:tr>
      <w:tr w:rsidR="00D65E76" w:rsidRPr="00910980" w14:paraId="0B50156B"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ECD2D39"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704C909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Dywidendy i udziały w zyskach, w tym:</w:t>
            </w:r>
          </w:p>
        </w:tc>
        <w:tc>
          <w:tcPr>
            <w:tcW w:w="1635" w:type="dxa"/>
            <w:tcBorders>
              <w:top w:val="nil"/>
              <w:left w:val="nil"/>
              <w:bottom w:val="single" w:sz="4" w:space="0" w:color="000000"/>
              <w:right w:val="single" w:sz="4" w:space="0" w:color="000000"/>
            </w:tcBorders>
            <w:shd w:val="clear" w:color="auto" w:fill="auto"/>
            <w:noWrap/>
            <w:vAlign w:val="bottom"/>
            <w:hideMark/>
          </w:tcPr>
          <w:p w14:paraId="4453C320"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5C718D8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04570316"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A527062"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a)</w:t>
            </w:r>
          </w:p>
        </w:tc>
        <w:tc>
          <w:tcPr>
            <w:tcW w:w="5206" w:type="dxa"/>
            <w:tcBorders>
              <w:top w:val="nil"/>
              <w:left w:val="nil"/>
              <w:bottom w:val="single" w:sz="4" w:space="0" w:color="000000"/>
              <w:right w:val="single" w:sz="4" w:space="0" w:color="000000"/>
            </w:tcBorders>
            <w:shd w:val="clear" w:color="auto" w:fill="auto"/>
            <w:noWrap/>
            <w:vAlign w:val="bottom"/>
            <w:hideMark/>
          </w:tcPr>
          <w:p w14:paraId="67AE1027"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 jednostek powiązanych, w tym:</w:t>
            </w:r>
          </w:p>
        </w:tc>
        <w:tc>
          <w:tcPr>
            <w:tcW w:w="1635" w:type="dxa"/>
            <w:tcBorders>
              <w:top w:val="nil"/>
              <w:left w:val="nil"/>
              <w:bottom w:val="single" w:sz="4" w:space="0" w:color="000000"/>
              <w:right w:val="single" w:sz="4" w:space="0" w:color="000000"/>
            </w:tcBorders>
            <w:shd w:val="clear" w:color="auto" w:fill="auto"/>
            <w:noWrap/>
            <w:vAlign w:val="bottom"/>
            <w:hideMark/>
          </w:tcPr>
          <w:p w14:paraId="1BAE9CFC"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14C929D8"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5A6AA1E3"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91E1EA3"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338A1D2C"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 których jednostka posiada zaangażowanie w kapitale</w:t>
            </w:r>
          </w:p>
        </w:tc>
        <w:tc>
          <w:tcPr>
            <w:tcW w:w="1635" w:type="dxa"/>
            <w:tcBorders>
              <w:top w:val="nil"/>
              <w:left w:val="nil"/>
              <w:bottom w:val="single" w:sz="4" w:space="0" w:color="000000"/>
              <w:right w:val="single" w:sz="4" w:space="0" w:color="000000"/>
            </w:tcBorders>
            <w:shd w:val="clear" w:color="auto" w:fill="auto"/>
            <w:noWrap/>
            <w:vAlign w:val="bottom"/>
            <w:hideMark/>
          </w:tcPr>
          <w:p w14:paraId="548DDF2D"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61B7920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1CE49D17"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47D15EE6"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b)</w:t>
            </w:r>
          </w:p>
        </w:tc>
        <w:tc>
          <w:tcPr>
            <w:tcW w:w="5206" w:type="dxa"/>
            <w:tcBorders>
              <w:top w:val="nil"/>
              <w:left w:val="nil"/>
              <w:bottom w:val="single" w:sz="4" w:space="0" w:color="000000"/>
              <w:right w:val="single" w:sz="4" w:space="0" w:color="000000"/>
            </w:tcBorders>
            <w:shd w:val="clear" w:color="auto" w:fill="auto"/>
            <w:noWrap/>
            <w:vAlign w:val="bottom"/>
            <w:hideMark/>
          </w:tcPr>
          <w:p w14:paraId="46328ACD"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 jednostek pozostałych, w tym:</w:t>
            </w:r>
          </w:p>
        </w:tc>
        <w:tc>
          <w:tcPr>
            <w:tcW w:w="1635" w:type="dxa"/>
            <w:tcBorders>
              <w:top w:val="nil"/>
              <w:left w:val="nil"/>
              <w:bottom w:val="single" w:sz="4" w:space="0" w:color="000000"/>
              <w:right w:val="single" w:sz="4" w:space="0" w:color="000000"/>
            </w:tcBorders>
            <w:shd w:val="clear" w:color="auto" w:fill="auto"/>
            <w:noWrap/>
            <w:vAlign w:val="bottom"/>
            <w:hideMark/>
          </w:tcPr>
          <w:p w14:paraId="1C03ADDF"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5431FDDB"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0B9E9096"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96B4FBA"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74DE5A4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 których jednostka posiada zaangażowanie w kapitale</w:t>
            </w:r>
          </w:p>
        </w:tc>
        <w:tc>
          <w:tcPr>
            <w:tcW w:w="1635" w:type="dxa"/>
            <w:tcBorders>
              <w:top w:val="nil"/>
              <w:left w:val="nil"/>
              <w:bottom w:val="single" w:sz="4" w:space="0" w:color="000000"/>
              <w:right w:val="single" w:sz="4" w:space="0" w:color="000000"/>
            </w:tcBorders>
            <w:shd w:val="clear" w:color="auto" w:fill="auto"/>
            <w:noWrap/>
            <w:vAlign w:val="bottom"/>
            <w:hideMark/>
          </w:tcPr>
          <w:p w14:paraId="113A291E"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7F4816C5"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0656FE20"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D1D7846"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noWrap/>
            <w:vAlign w:val="bottom"/>
            <w:hideMark/>
          </w:tcPr>
          <w:p w14:paraId="4E9BEE98"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Odsetki, w tym:</w:t>
            </w:r>
          </w:p>
        </w:tc>
        <w:tc>
          <w:tcPr>
            <w:tcW w:w="1635" w:type="dxa"/>
            <w:tcBorders>
              <w:top w:val="nil"/>
              <w:left w:val="nil"/>
              <w:bottom w:val="single" w:sz="4" w:space="0" w:color="000000"/>
              <w:right w:val="single" w:sz="4" w:space="0" w:color="000000"/>
            </w:tcBorders>
            <w:shd w:val="clear" w:color="auto" w:fill="auto"/>
            <w:noWrap/>
            <w:vAlign w:val="center"/>
            <w:hideMark/>
          </w:tcPr>
          <w:p w14:paraId="4F1D1CE7" w14:textId="77777777" w:rsidR="00D65E76" w:rsidRDefault="00D65E76" w:rsidP="007E2367">
            <w:pPr>
              <w:jc w:val="right"/>
              <w:rPr>
                <w:rFonts w:ascii="Arial" w:hAnsi="Arial" w:cs="Arial"/>
              </w:rPr>
            </w:pPr>
            <w:r>
              <w:rPr>
                <w:rFonts w:ascii="Arial" w:hAnsi="Arial" w:cs="Arial"/>
              </w:rPr>
              <w:t>245 127,27</w:t>
            </w:r>
          </w:p>
        </w:tc>
        <w:tc>
          <w:tcPr>
            <w:tcW w:w="1700" w:type="dxa"/>
            <w:tcBorders>
              <w:top w:val="nil"/>
              <w:left w:val="nil"/>
              <w:bottom w:val="single" w:sz="4" w:space="0" w:color="000000"/>
              <w:right w:val="single" w:sz="4" w:space="0" w:color="000000"/>
            </w:tcBorders>
            <w:shd w:val="clear" w:color="auto" w:fill="auto"/>
            <w:noWrap/>
            <w:vAlign w:val="center"/>
            <w:hideMark/>
          </w:tcPr>
          <w:p w14:paraId="2AEAA209" w14:textId="77777777" w:rsidR="00D65E76" w:rsidRDefault="00D65E76" w:rsidP="007E2367">
            <w:pPr>
              <w:jc w:val="right"/>
              <w:rPr>
                <w:rFonts w:ascii="Arial" w:hAnsi="Arial" w:cs="Arial"/>
              </w:rPr>
            </w:pPr>
            <w:r>
              <w:rPr>
                <w:rFonts w:ascii="Arial" w:hAnsi="Arial" w:cs="Arial"/>
              </w:rPr>
              <w:t>1 600,17</w:t>
            </w:r>
          </w:p>
        </w:tc>
      </w:tr>
      <w:tr w:rsidR="00D65E76" w:rsidRPr="00910980" w14:paraId="1EB762A5"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25FD6B5"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41BCC9BA"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 jednostek powiązanych</w:t>
            </w:r>
          </w:p>
        </w:tc>
        <w:tc>
          <w:tcPr>
            <w:tcW w:w="1635" w:type="dxa"/>
            <w:tcBorders>
              <w:top w:val="nil"/>
              <w:left w:val="nil"/>
              <w:bottom w:val="single" w:sz="4" w:space="0" w:color="000000"/>
              <w:right w:val="single" w:sz="4" w:space="0" w:color="000000"/>
            </w:tcBorders>
            <w:shd w:val="clear" w:color="auto" w:fill="auto"/>
            <w:noWrap/>
            <w:vAlign w:val="bottom"/>
            <w:hideMark/>
          </w:tcPr>
          <w:p w14:paraId="0293B49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778404C1"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3DCED3E5"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7C50082A"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noWrap/>
            <w:vAlign w:val="bottom"/>
            <w:hideMark/>
          </w:tcPr>
          <w:p w14:paraId="25562440"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Zysk z tytułu rozchodu aktywów finansowych, w tym:</w:t>
            </w:r>
          </w:p>
        </w:tc>
        <w:tc>
          <w:tcPr>
            <w:tcW w:w="1635" w:type="dxa"/>
            <w:tcBorders>
              <w:top w:val="nil"/>
              <w:left w:val="nil"/>
              <w:bottom w:val="single" w:sz="4" w:space="0" w:color="000000"/>
              <w:right w:val="single" w:sz="4" w:space="0" w:color="000000"/>
            </w:tcBorders>
            <w:shd w:val="clear" w:color="auto" w:fill="auto"/>
            <w:noWrap/>
            <w:vAlign w:val="bottom"/>
            <w:hideMark/>
          </w:tcPr>
          <w:p w14:paraId="74B981CA"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0BB51AB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11D4FE7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42A3C3DF"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1F9E0706"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 jednostkach powiązanych</w:t>
            </w:r>
          </w:p>
        </w:tc>
        <w:tc>
          <w:tcPr>
            <w:tcW w:w="1635" w:type="dxa"/>
            <w:tcBorders>
              <w:top w:val="nil"/>
              <w:left w:val="nil"/>
              <w:bottom w:val="single" w:sz="4" w:space="0" w:color="000000"/>
              <w:right w:val="single" w:sz="4" w:space="0" w:color="000000"/>
            </w:tcBorders>
            <w:shd w:val="clear" w:color="auto" w:fill="auto"/>
            <w:noWrap/>
            <w:vAlign w:val="bottom"/>
            <w:hideMark/>
          </w:tcPr>
          <w:p w14:paraId="0C802FD3"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2CB75F6F"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C51074" w:rsidRPr="00910980" w14:paraId="107AF3AB" w14:textId="77777777" w:rsidTr="007E2367">
        <w:trPr>
          <w:gridAfter w:val="1"/>
          <w:wAfter w:w="120" w:type="dxa"/>
          <w:trHeight w:val="267"/>
        </w:trPr>
        <w:tc>
          <w:tcPr>
            <w:tcW w:w="41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3333E118" w14:textId="77777777" w:rsidR="00C51074" w:rsidRPr="00910980" w:rsidRDefault="00C51074" w:rsidP="007E2367">
            <w:pPr>
              <w:jc w:val="center"/>
              <w:rPr>
                <w:rFonts w:ascii="Arial" w:hAnsi="Arial"/>
                <w:b/>
                <w:bCs/>
                <w:color w:val="FFFFFF"/>
              </w:rPr>
            </w:pPr>
            <w:r w:rsidRPr="00910980">
              <w:rPr>
                <w:rFonts w:ascii="Arial" w:hAnsi="Arial"/>
                <w:b/>
                <w:bCs/>
                <w:color w:val="FFFFFF"/>
              </w:rPr>
              <w:lastRenderedPageBreak/>
              <w:t> </w:t>
            </w:r>
          </w:p>
        </w:tc>
        <w:tc>
          <w:tcPr>
            <w:tcW w:w="5206"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84F2DD5" w14:textId="77777777" w:rsidR="00C51074" w:rsidRPr="00910980" w:rsidRDefault="00C51074" w:rsidP="007E2367">
            <w:pPr>
              <w:jc w:val="center"/>
              <w:rPr>
                <w:rFonts w:ascii="Arial" w:hAnsi="Arial"/>
                <w:b/>
                <w:bCs/>
                <w:color w:val="FFFFFF"/>
              </w:rPr>
            </w:pPr>
            <w:r w:rsidRPr="00910980">
              <w:rPr>
                <w:rFonts w:ascii="Arial" w:hAnsi="Arial"/>
                <w:b/>
                <w:bCs/>
                <w:color w:val="FFFFFF"/>
              </w:rPr>
              <w:t>Wyszczególnienie</w:t>
            </w:r>
          </w:p>
        </w:tc>
        <w:tc>
          <w:tcPr>
            <w:tcW w:w="3335" w:type="dxa"/>
            <w:gridSpan w:val="2"/>
            <w:tcBorders>
              <w:top w:val="single" w:sz="4" w:space="0" w:color="000000"/>
              <w:left w:val="nil"/>
              <w:bottom w:val="single" w:sz="4" w:space="0" w:color="000000"/>
              <w:right w:val="single" w:sz="4" w:space="0" w:color="000000"/>
            </w:tcBorders>
            <w:shd w:val="clear" w:color="000000" w:fill="1F4E78"/>
            <w:noWrap/>
            <w:vAlign w:val="bottom"/>
            <w:hideMark/>
          </w:tcPr>
          <w:p w14:paraId="409E3599" w14:textId="77777777" w:rsidR="00C51074" w:rsidRPr="00910980" w:rsidRDefault="00C51074" w:rsidP="007E2367">
            <w:pPr>
              <w:jc w:val="center"/>
              <w:rPr>
                <w:rFonts w:ascii="Arial" w:hAnsi="Arial"/>
                <w:b/>
                <w:bCs/>
                <w:color w:val="FFFFFF"/>
              </w:rPr>
            </w:pPr>
            <w:r w:rsidRPr="00910980">
              <w:rPr>
                <w:rFonts w:ascii="Arial" w:hAnsi="Arial"/>
                <w:b/>
                <w:bCs/>
                <w:color w:val="FFFFFF"/>
              </w:rPr>
              <w:t>Stan na</w:t>
            </w:r>
          </w:p>
        </w:tc>
      </w:tr>
      <w:tr w:rsidR="00C51074" w:rsidRPr="00910980" w14:paraId="4833ABE8" w14:textId="77777777" w:rsidTr="007E2367">
        <w:trPr>
          <w:gridAfter w:val="1"/>
          <w:wAfter w:w="120" w:type="dxa"/>
          <w:trHeight w:val="1200"/>
        </w:trPr>
        <w:tc>
          <w:tcPr>
            <w:tcW w:w="411" w:type="dxa"/>
            <w:vMerge/>
            <w:tcBorders>
              <w:top w:val="single" w:sz="4" w:space="0" w:color="auto"/>
              <w:left w:val="single" w:sz="4" w:space="0" w:color="auto"/>
              <w:bottom w:val="single" w:sz="4" w:space="0" w:color="000000"/>
              <w:right w:val="single" w:sz="4" w:space="0" w:color="auto"/>
            </w:tcBorders>
            <w:vAlign w:val="center"/>
            <w:hideMark/>
          </w:tcPr>
          <w:p w14:paraId="57E2ACBA" w14:textId="77777777" w:rsidR="00C51074" w:rsidRPr="00910980" w:rsidRDefault="00C51074" w:rsidP="007E2367">
            <w:pPr>
              <w:rPr>
                <w:rFonts w:ascii="Arial" w:hAnsi="Arial"/>
                <w:b/>
                <w:bCs/>
                <w:color w:val="FFFFFF"/>
              </w:rPr>
            </w:pPr>
          </w:p>
        </w:tc>
        <w:tc>
          <w:tcPr>
            <w:tcW w:w="5206" w:type="dxa"/>
            <w:vMerge/>
            <w:tcBorders>
              <w:top w:val="single" w:sz="4" w:space="0" w:color="auto"/>
              <w:left w:val="single" w:sz="4" w:space="0" w:color="auto"/>
              <w:bottom w:val="single" w:sz="4" w:space="0" w:color="000000"/>
              <w:right w:val="single" w:sz="4" w:space="0" w:color="auto"/>
            </w:tcBorders>
            <w:vAlign w:val="center"/>
            <w:hideMark/>
          </w:tcPr>
          <w:p w14:paraId="2E0951F5" w14:textId="77777777" w:rsidR="00C51074" w:rsidRPr="00910980" w:rsidRDefault="00C51074" w:rsidP="007E2367">
            <w:pPr>
              <w:rPr>
                <w:rFonts w:ascii="Arial" w:hAnsi="Arial"/>
                <w:b/>
                <w:bCs/>
                <w:color w:val="FFFFFF"/>
              </w:rPr>
            </w:pPr>
          </w:p>
        </w:tc>
        <w:tc>
          <w:tcPr>
            <w:tcW w:w="1635" w:type="dxa"/>
            <w:tcBorders>
              <w:top w:val="nil"/>
              <w:left w:val="nil"/>
              <w:bottom w:val="single" w:sz="4" w:space="0" w:color="000000"/>
              <w:right w:val="single" w:sz="4" w:space="0" w:color="000000"/>
            </w:tcBorders>
            <w:shd w:val="clear" w:color="000000" w:fill="1F4E78"/>
            <w:vAlign w:val="bottom"/>
            <w:hideMark/>
          </w:tcPr>
          <w:p w14:paraId="3699FD8B" w14:textId="77777777" w:rsidR="00C51074" w:rsidRPr="00910980" w:rsidRDefault="00C51074" w:rsidP="007E2367">
            <w:pPr>
              <w:jc w:val="center"/>
              <w:rPr>
                <w:rFonts w:ascii="Arial" w:hAnsi="Arial"/>
                <w:b/>
                <w:bCs/>
                <w:color w:val="FFFFFF"/>
                <w:sz w:val="18"/>
                <w:szCs w:val="18"/>
              </w:rPr>
            </w:pPr>
            <w:r w:rsidRPr="00910980">
              <w:rPr>
                <w:rFonts w:ascii="Arial" w:hAnsi="Arial"/>
                <w:b/>
                <w:bCs/>
                <w:color w:val="FFFFFF"/>
                <w:sz w:val="18"/>
                <w:szCs w:val="18"/>
              </w:rPr>
              <w:t xml:space="preserve">za okres </w:t>
            </w:r>
            <w:r w:rsidRPr="00910980">
              <w:rPr>
                <w:rFonts w:ascii="Arial" w:hAnsi="Arial"/>
                <w:b/>
                <w:bCs/>
                <w:color w:val="FFFFFF"/>
                <w:sz w:val="18"/>
                <w:szCs w:val="18"/>
              </w:rPr>
              <w:br/>
              <w:t>od 01.01.20</w:t>
            </w:r>
            <w:r>
              <w:rPr>
                <w:rFonts w:ascii="Arial" w:hAnsi="Arial"/>
                <w:b/>
                <w:bCs/>
                <w:color w:val="FFFFFF"/>
                <w:sz w:val="18"/>
                <w:szCs w:val="18"/>
              </w:rPr>
              <w:t>22</w:t>
            </w:r>
            <w:r w:rsidRPr="00910980">
              <w:rPr>
                <w:rFonts w:ascii="Arial" w:hAnsi="Arial"/>
                <w:b/>
                <w:bCs/>
                <w:color w:val="FFFFFF"/>
                <w:sz w:val="18"/>
                <w:szCs w:val="18"/>
              </w:rPr>
              <w:t xml:space="preserve"> roku </w:t>
            </w:r>
            <w:r w:rsidRPr="00910980">
              <w:rPr>
                <w:rFonts w:ascii="Arial" w:hAnsi="Arial"/>
                <w:b/>
                <w:bCs/>
                <w:color w:val="FFFFFF"/>
                <w:sz w:val="18"/>
                <w:szCs w:val="18"/>
              </w:rPr>
              <w:br/>
              <w:t>do 3</w:t>
            </w:r>
            <w:r>
              <w:rPr>
                <w:rFonts w:ascii="Arial" w:hAnsi="Arial"/>
                <w:b/>
                <w:bCs/>
                <w:color w:val="FFFFFF"/>
                <w:sz w:val="18"/>
                <w:szCs w:val="18"/>
              </w:rPr>
              <w:t>1</w:t>
            </w:r>
            <w:r w:rsidRPr="00910980">
              <w:rPr>
                <w:rFonts w:ascii="Arial" w:hAnsi="Arial"/>
                <w:b/>
                <w:bCs/>
                <w:color w:val="FFFFFF"/>
                <w:sz w:val="18"/>
                <w:szCs w:val="18"/>
              </w:rPr>
              <w:t>.</w:t>
            </w:r>
            <w:r>
              <w:rPr>
                <w:rFonts w:ascii="Arial" w:hAnsi="Arial"/>
                <w:b/>
                <w:bCs/>
                <w:color w:val="FFFFFF"/>
                <w:sz w:val="18"/>
                <w:szCs w:val="18"/>
              </w:rPr>
              <w:t>12</w:t>
            </w:r>
            <w:r w:rsidRPr="00910980">
              <w:rPr>
                <w:rFonts w:ascii="Arial" w:hAnsi="Arial"/>
                <w:b/>
                <w:bCs/>
                <w:color w:val="FFFFFF"/>
                <w:sz w:val="18"/>
                <w:szCs w:val="18"/>
              </w:rPr>
              <w:t>.20</w:t>
            </w:r>
            <w:r>
              <w:rPr>
                <w:rFonts w:ascii="Arial" w:hAnsi="Arial"/>
                <w:b/>
                <w:bCs/>
                <w:color w:val="FFFFFF"/>
                <w:sz w:val="18"/>
                <w:szCs w:val="18"/>
              </w:rPr>
              <w:t>22</w:t>
            </w:r>
            <w:r w:rsidRPr="00910980">
              <w:rPr>
                <w:rFonts w:ascii="Arial" w:hAnsi="Arial"/>
                <w:b/>
                <w:bCs/>
                <w:color w:val="FFFFFF"/>
                <w:sz w:val="18"/>
                <w:szCs w:val="18"/>
              </w:rPr>
              <w:t xml:space="preserve"> roku</w:t>
            </w:r>
          </w:p>
        </w:tc>
        <w:tc>
          <w:tcPr>
            <w:tcW w:w="1700" w:type="dxa"/>
            <w:tcBorders>
              <w:top w:val="nil"/>
              <w:left w:val="nil"/>
              <w:bottom w:val="single" w:sz="4" w:space="0" w:color="000000"/>
              <w:right w:val="single" w:sz="4" w:space="0" w:color="000000"/>
            </w:tcBorders>
            <w:shd w:val="clear" w:color="000000" w:fill="1F4E78"/>
            <w:vAlign w:val="bottom"/>
            <w:hideMark/>
          </w:tcPr>
          <w:p w14:paraId="4CA099A8" w14:textId="77777777" w:rsidR="00C51074" w:rsidRPr="00910980" w:rsidRDefault="00C51074" w:rsidP="007E2367">
            <w:pPr>
              <w:jc w:val="center"/>
              <w:rPr>
                <w:rFonts w:ascii="Arial" w:hAnsi="Arial"/>
                <w:b/>
                <w:bCs/>
                <w:color w:val="FFFFFF"/>
                <w:sz w:val="18"/>
                <w:szCs w:val="18"/>
              </w:rPr>
            </w:pPr>
            <w:r w:rsidRPr="00910980">
              <w:rPr>
                <w:rFonts w:ascii="Arial" w:hAnsi="Arial"/>
                <w:b/>
                <w:bCs/>
                <w:color w:val="FFFFFF"/>
                <w:sz w:val="18"/>
                <w:szCs w:val="18"/>
              </w:rPr>
              <w:t xml:space="preserve">za okres </w:t>
            </w:r>
            <w:r w:rsidRPr="00910980">
              <w:rPr>
                <w:rFonts w:ascii="Arial" w:hAnsi="Arial"/>
                <w:b/>
                <w:bCs/>
                <w:color w:val="FFFFFF"/>
                <w:sz w:val="18"/>
                <w:szCs w:val="18"/>
              </w:rPr>
              <w:br/>
              <w:t>od 01.01.20</w:t>
            </w:r>
            <w:r>
              <w:rPr>
                <w:rFonts w:ascii="Arial" w:hAnsi="Arial"/>
                <w:b/>
                <w:bCs/>
                <w:color w:val="FFFFFF"/>
                <w:sz w:val="18"/>
                <w:szCs w:val="18"/>
              </w:rPr>
              <w:t>21</w:t>
            </w:r>
            <w:r w:rsidRPr="00910980">
              <w:rPr>
                <w:rFonts w:ascii="Arial" w:hAnsi="Arial"/>
                <w:b/>
                <w:bCs/>
                <w:color w:val="FFFFFF"/>
                <w:sz w:val="18"/>
                <w:szCs w:val="18"/>
              </w:rPr>
              <w:t xml:space="preserve"> roku </w:t>
            </w:r>
            <w:r w:rsidRPr="00910980">
              <w:rPr>
                <w:rFonts w:ascii="Arial" w:hAnsi="Arial"/>
                <w:b/>
                <w:bCs/>
                <w:color w:val="FFFFFF"/>
                <w:sz w:val="18"/>
                <w:szCs w:val="18"/>
              </w:rPr>
              <w:br/>
              <w:t>do 3</w:t>
            </w:r>
            <w:r>
              <w:rPr>
                <w:rFonts w:ascii="Arial" w:hAnsi="Arial"/>
                <w:b/>
                <w:bCs/>
                <w:color w:val="FFFFFF"/>
                <w:sz w:val="18"/>
                <w:szCs w:val="18"/>
              </w:rPr>
              <w:t>1</w:t>
            </w:r>
            <w:r w:rsidRPr="00910980">
              <w:rPr>
                <w:rFonts w:ascii="Arial" w:hAnsi="Arial"/>
                <w:b/>
                <w:bCs/>
                <w:color w:val="FFFFFF"/>
                <w:sz w:val="18"/>
                <w:szCs w:val="18"/>
              </w:rPr>
              <w:t>.</w:t>
            </w:r>
            <w:r>
              <w:rPr>
                <w:rFonts w:ascii="Arial" w:hAnsi="Arial"/>
                <w:b/>
                <w:bCs/>
                <w:color w:val="FFFFFF"/>
                <w:sz w:val="18"/>
                <w:szCs w:val="18"/>
              </w:rPr>
              <w:t>12</w:t>
            </w:r>
            <w:r w:rsidRPr="00910980">
              <w:rPr>
                <w:rFonts w:ascii="Arial" w:hAnsi="Arial"/>
                <w:b/>
                <w:bCs/>
                <w:color w:val="FFFFFF"/>
                <w:sz w:val="18"/>
                <w:szCs w:val="18"/>
              </w:rPr>
              <w:t>.20</w:t>
            </w:r>
            <w:r>
              <w:rPr>
                <w:rFonts w:ascii="Arial" w:hAnsi="Arial"/>
                <w:b/>
                <w:bCs/>
                <w:color w:val="FFFFFF"/>
                <w:sz w:val="18"/>
                <w:szCs w:val="18"/>
              </w:rPr>
              <w:t>21</w:t>
            </w:r>
            <w:r w:rsidRPr="00910980">
              <w:rPr>
                <w:rFonts w:ascii="Arial" w:hAnsi="Arial"/>
                <w:b/>
                <w:bCs/>
                <w:color w:val="FFFFFF"/>
                <w:sz w:val="18"/>
                <w:szCs w:val="18"/>
              </w:rPr>
              <w:t xml:space="preserve"> roku</w:t>
            </w:r>
          </w:p>
        </w:tc>
      </w:tr>
      <w:tr w:rsidR="00D65E76" w:rsidRPr="00910980" w14:paraId="3363A084"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156B003"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IV</w:t>
            </w:r>
          </w:p>
        </w:tc>
        <w:tc>
          <w:tcPr>
            <w:tcW w:w="5206" w:type="dxa"/>
            <w:tcBorders>
              <w:top w:val="nil"/>
              <w:left w:val="nil"/>
              <w:bottom w:val="single" w:sz="4" w:space="0" w:color="000000"/>
              <w:right w:val="single" w:sz="4" w:space="0" w:color="000000"/>
            </w:tcBorders>
            <w:shd w:val="clear" w:color="auto" w:fill="auto"/>
            <w:noWrap/>
            <w:vAlign w:val="bottom"/>
            <w:hideMark/>
          </w:tcPr>
          <w:p w14:paraId="75AB1690"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Aktualizacja wartości aktywów finansowych</w:t>
            </w:r>
          </w:p>
        </w:tc>
        <w:tc>
          <w:tcPr>
            <w:tcW w:w="1635" w:type="dxa"/>
            <w:tcBorders>
              <w:top w:val="nil"/>
              <w:left w:val="nil"/>
              <w:bottom w:val="single" w:sz="4" w:space="0" w:color="000000"/>
              <w:right w:val="single" w:sz="4" w:space="0" w:color="000000"/>
            </w:tcBorders>
            <w:shd w:val="clear" w:color="auto" w:fill="auto"/>
            <w:noWrap/>
            <w:vAlign w:val="bottom"/>
            <w:hideMark/>
          </w:tcPr>
          <w:p w14:paraId="3F8D8A59"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34015D43" w14:textId="77777777" w:rsidR="00D65E76" w:rsidRPr="00C014A6" w:rsidRDefault="00D65E76" w:rsidP="007E2367">
            <w:pPr>
              <w:jc w:val="center"/>
              <w:rPr>
                <w:rFonts w:ascii="Arial" w:hAnsi="Arial" w:cs="Arial"/>
                <w:color w:val="000000"/>
              </w:rPr>
            </w:pPr>
            <w:r w:rsidRPr="00C014A6">
              <w:rPr>
                <w:rFonts w:ascii="Arial" w:hAnsi="Arial" w:cs="Arial"/>
                <w:color w:val="000000"/>
              </w:rPr>
              <w:t>-</w:t>
            </w:r>
          </w:p>
        </w:tc>
      </w:tr>
      <w:tr w:rsidR="00D65E76" w:rsidRPr="00910980" w14:paraId="3B92E58D"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011C53E"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V</w:t>
            </w:r>
          </w:p>
        </w:tc>
        <w:tc>
          <w:tcPr>
            <w:tcW w:w="5206" w:type="dxa"/>
            <w:tcBorders>
              <w:top w:val="nil"/>
              <w:left w:val="nil"/>
              <w:bottom w:val="single" w:sz="4" w:space="0" w:color="000000"/>
              <w:right w:val="single" w:sz="4" w:space="0" w:color="000000"/>
            </w:tcBorders>
            <w:shd w:val="clear" w:color="auto" w:fill="auto"/>
            <w:noWrap/>
            <w:vAlign w:val="bottom"/>
            <w:hideMark/>
          </w:tcPr>
          <w:p w14:paraId="14C89479"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Inne</w:t>
            </w:r>
          </w:p>
        </w:tc>
        <w:tc>
          <w:tcPr>
            <w:tcW w:w="1635" w:type="dxa"/>
            <w:tcBorders>
              <w:top w:val="nil"/>
              <w:left w:val="nil"/>
              <w:bottom w:val="single" w:sz="4" w:space="0" w:color="000000"/>
              <w:right w:val="single" w:sz="4" w:space="0" w:color="000000"/>
            </w:tcBorders>
            <w:shd w:val="clear" w:color="auto" w:fill="auto"/>
            <w:noWrap/>
            <w:vAlign w:val="center"/>
            <w:hideMark/>
          </w:tcPr>
          <w:p w14:paraId="6DF49B3B" w14:textId="77777777" w:rsidR="00D65E76" w:rsidRDefault="00D65E76" w:rsidP="007E2367">
            <w:pPr>
              <w:jc w:val="right"/>
              <w:rPr>
                <w:rFonts w:ascii="Arial" w:hAnsi="Arial" w:cs="Arial"/>
              </w:rPr>
            </w:pPr>
            <w:r>
              <w:rPr>
                <w:rFonts w:ascii="Arial" w:hAnsi="Arial" w:cs="Arial"/>
              </w:rPr>
              <w:t>48,64</w:t>
            </w:r>
          </w:p>
        </w:tc>
        <w:tc>
          <w:tcPr>
            <w:tcW w:w="1700" w:type="dxa"/>
            <w:tcBorders>
              <w:top w:val="nil"/>
              <w:left w:val="nil"/>
              <w:bottom w:val="single" w:sz="4" w:space="0" w:color="000000"/>
              <w:right w:val="single" w:sz="4" w:space="0" w:color="000000"/>
            </w:tcBorders>
            <w:shd w:val="clear" w:color="auto" w:fill="auto"/>
            <w:noWrap/>
            <w:vAlign w:val="center"/>
            <w:hideMark/>
          </w:tcPr>
          <w:p w14:paraId="5BF405E4" w14:textId="77777777" w:rsidR="00D65E76" w:rsidRDefault="00D65E76" w:rsidP="007E2367">
            <w:pPr>
              <w:jc w:val="right"/>
              <w:rPr>
                <w:rFonts w:ascii="Arial" w:hAnsi="Arial" w:cs="Arial"/>
              </w:rPr>
            </w:pPr>
            <w:r>
              <w:rPr>
                <w:rFonts w:ascii="Arial" w:hAnsi="Arial" w:cs="Arial"/>
              </w:rPr>
              <w:t>0,10</w:t>
            </w:r>
          </w:p>
        </w:tc>
      </w:tr>
      <w:tr w:rsidR="00D65E76" w:rsidRPr="00910980" w14:paraId="731EC07A"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E6E6E6" w:fill="D6DCE4"/>
            <w:noWrap/>
            <w:vAlign w:val="bottom"/>
            <w:hideMark/>
          </w:tcPr>
          <w:p w14:paraId="0D7D3761"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H</w:t>
            </w:r>
          </w:p>
        </w:tc>
        <w:tc>
          <w:tcPr>
            <w:tcW w:w="5206" w:type="dxa"/>
            <w:tcBorders>
              <w:top w:val="nil"/>
              <w:left w:val="nil"/>
              <w:bottom w:val="single" w:sz="4" w:space="0" w:color="000000"/>
              <w:right w:val="single" w:sz="4" w:space="0" w:color="000000"/>
            </w:tcBorders>
            <w:shd w:val="clear" w:color="E6E6E6" w:fill="D6DCE4"/>
            <w:noWrap/>
            <w:vAlign w:val="bottom"/>
            <w:hideMark/>
          </w:tcPr>
          <w:p w14:paraId="17C23FF5"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Koszty finansowe</w:t>
            </w:r>
          </w:p>
        </w:tc>
        <w:tc>
          <w:tcPr>
            <w:tcW w:w="1635" w:type="dxa"/>
            <w:tcBorders>
              <w:top w:val="nil"/>
              <w:left w:val="nil"/>
              <w:bottom w:val="single" w:sz="4" w:space="0" w:color="000000"/>
              <w:right w:val="single" w:sz="4" w:space="0" w:color="000000"/>
            </w:tcBorders>
            <w:shd w:val="clear" w:color="E6E6E6" w:fill="D6DCE4"/>
            <w:noWrap/>
            <w:vAlign w:val="center"/>
            <w:hideMark/>
          </w:tcPr>
          <w:p w14:paraId="121C6AEE" w14:textId="77777777" w:rsidR="00D65E76" w:rsidRDefault="00D65E76" w:rsidP="007E2367">
            <w:pPr>
              <w:jc w:val="right"/>
              <w:rPr>
                <w:rFonts w:ascii="Arial" w:hAnsi="Arial" w:cs="Arial"/>
                <w:b/>
                <w:bCs/>
                <w:color w:val="000000"/>
              </w:rPr>
            </w:pPr>
            <w:r>
              <w:rPr>
                <w:rFonts w:ascii="Arial" w:hAnsi="Arial" w:cs="Arial"/>
                <w:b/>
                <w:bCs/>
                <w:color w:val="000000"/>
              </w:rPr>
              <w:t>73 522,92</w:t>
            </w:r>
          </w:p>
        </w:tc>
        <w:tc>
          <w:tcPr>
            <w:tcW w:w="1700" w:type="dxa"/>
            <w:tcBorders>
              <w:top w:val="nil"/>
              <w:left w:val="nil"/>
              <w:bottom w:val="single" w:sz="4" w:space="0" w:color="000000"/>
              <w:right w:val="single" w:sz="4" w:space="0" w:color="000000"/>
            </w:tcBorders>
            <w:shd w:val="clear" w:color="E6E6E6" w:fill="D6DCE4"/>
            <w:noWrap/>
            <w:vAlign w:val="center"/>
            <w:hideMark/>
          </w:tcPr>
          <w:p w14:paraId="673EE687" w14:textId="77777777" w:rsidR="00D65E76" w:rsidRDefault="00D65E76" w:rsidP="007E2367">
            <w:pPr>
              <w:jc w:val="right"/>
              <w:rPr>
                <w:rFonts w:ascii="Arial" w:hAnsi="Arial" w:cs="Arial"/>
                <w:b/>
                <w:bCs/>
                <w:color w:val="000000"/>
              </w:rPr>
            </w:pPr>
            <w:r>
              <w:rPr>
                <w:rFonts w:ascii="Arial" w:hAnsi="Arial" w:cs="Arial"/>
                <w:b/>
                <w:bCs/>
                <w:color w:val="000000"/>
              </w:rPr>
              <w:t>41 566,37</w:t>
            </w:r>
          </w:p>
        </w:tc>
      </w:tr>
      <w:tr w:rsidR="00D65E76" w:rsidRPr="00910980" w14:paraId="2F518E51"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7DCAF6B0"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w:t>
            </w:r>
          </w:p>
        </w:tc>
        <w:tc>
          <w:tcPr>
            <w:tcW w:w="5206" w:type="dxa"/>
            <w:tcBorders>
              <w:top w:val="nil"/>
              <w:left w:val="nil"/>
              <w:bottom w:val="single" w:sz="4" w:space="0" w:color="000000"/>
              <w:right w:val="single" w:sz="4" w:space="0" w:color="000000"/>
            </w:tcBorders>
            <w:shd w:val="clear" w:color="auto" w:fill="auto"/>
            <w:noWrap/>
            <w:vAlign w:val="bottom"/>
            <w:hideMark/>
          </w:tcPr>
          <w:p w14:paraId="6E66AD34"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Odsetki, w tym:</w:t>
            </w:r>
          </w:p>
        </w:tc>
        <w:tc>
          <w:tcPr>
            <w:tcW w:w="1635" w:type="dxa"/>
            <w:tcBorders>
              <w:top w:val="nil"/>
              <w:left w:val="nil"/>
              <w:bottom w:val="single" w:sz="4" w:space="0" w:color="000000"/>
              <w:right w:val="single" w:sz="4" w:space="0" w:color="000000"/>
            </w:tcBorders>
            <w:shd w:val="clear" w:color="auto" w:fill="auto"/>
            <w:noWrap/>
            <w:vAlign w:val="center"/>
            <w:hideMark/>
          </w:tcPr>
          <w:p w14:paraId="740F9A0D" w14:textId="77777777" w:rsidR="00D65E76" w:rsidRDefault="00D65E76" w:rsidP="007E2367">
            <w:pPr>
              <w:jc w:val="right"/>
              <w:rPr>
                <w:rFonts w:ascii="Arial" w:hAnsi="Arial" w:cs="Arial"/>
              </w:rPr>
            </w:pPr>
            <w:r>
              <w:rPr>
                <w:rFonts w:ascii="Arial" w:hAnsi="Arial" w:cs="Arial"/>
              </w:rPr>
              <w:t>72 654,79</w:t>
            </w:r>
          </w:p>
        </w:tc>
        <w:tc>
          <w:tcPr>
            <w:tcW w:w="1700" w:type="dxa"/>
            <w:tcBorders>
              <w:top w:val="nil"/>
              <w:left w:val="nil"/>
              <w:bottom w:val="single" w:sz="4" w:space="0" w:color="000000"/>
              <w:right w:val="single" w:sz="4" w:space="0" w:color="000000"/>
            </w:tcBorders>
            <w:shd w:val="clear" w:color="auto" w:fill="auto"/>
            <w:noWrap/>
            <w:vAlign w:val="center"/>
            <w:hideMark/>
          </w:tcPr>
          <w:p w14:paraId="1595CFCC" w14:textId="77777777" w:rsidR="00D65E76" w:rsidRDefault="00D65E76" w:rsidP="007E2367">
            <w:pPr>
              <w:jc w:val="right"/>
              <w:rPr>
                <w:rFonts w:ascii="Arial" w:hAnsi="Arial" w:cs="Arial"/>
              </w:rPr>
            </w:pPr>
            <w:r>
              <w:rPr>
                <w:rFonts w:ascii="Arial" w:hAnsi="Arial" w:cs="Arial"/>
              </w:rPr>
              <w:t>40 968,59</w:t>
            </w:r>
          </w:p>
        </w:tc>
      </w:tr>
      <w:tr w:rsidR="00D65E76" w:rsidRPr="00910980" w14:paraId="10284A7C"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66CD7EA8"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7480ECF0"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dla jednostek powiązanych</w:t>
            </w:r>
          </w:p>
        </w:tc>
        <w:tc>
          <w:tcPr>
            <w:tcW w:w="1635" w:type="dxa"/>
            <w:tcBorders>
              <w:top w:val="nil"/>
              <w:left w:val="nil"/>
              <w:bottom w:val="single" w:sz="4" w:space="0" w:color="000000"/>
              <w:right w:val="single" w:sz="4" w:space="0" w:color="000000"/>
            </w:tcBorders>
            <w:shd w:val="clear" w:color="auto" w:fill="auto"/>
            <w:noWrap/>
            <w:vAlign w:val="bottom"/>
            <w:hideMark/>
          </w:tcPr>
          <w:p w14:paraId="110EA156"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79501450"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r>
      <w:tr w:rsidR="00D65E76" w:rsidRPr="00910980" w14:paraId="35B6F8F8"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74BE2F9D"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w:t>
            </w:r>
          </w:p>
        </w:tc>
        <w:tc>
          <w:tcPr>
            <w:tcW w:w="5206" w:type="dxa"/>
            <w:tcBorders>
              <w:top w:val="nil"/>
              <w:left w:val="nil"/>
              <w:bottom w:val="single" w:sz="4" w:space="0" w:color="000000"/>
              <w:right w:val="single" w:sz="4" w:space="0" w:color="000000"/>
            </w:tcBorders>
            <w:shd w:val="clear" w:color="auto" w:fill="auto"/>
            <w:noWrap/>
            <w:vAlign w:val="bottom"/>
            <w:hideMark/>
          </w:tcPr>
          <w:p w14:paraId="3F359F8F"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Strata z tytułu rozchodu aktywów finansowych, w tym:</w:t>
            </w:r>
          </w:p>
        </w:tc>
        <w:tc>
          <w:tcPr>
            <w:tcW w:w="1635" w:type="dxa"/>
            <w:tcBorders>
              <w:top w:val="nil"/>
              <w:left w:val="nil"/>
              <w:bottom w:val="single" w:sz="4" w:space="0" w:color="000000"/>
              <w:right w:val="single" w:sz="4" w:space="0" w:color="000000"/>
            </w:tcBorders>
            <w:shd w:val="clear" w:color="auto" w:fill="auto"/>
            <w:noWrap/>
            <w:vAlign w:val="bottom"/>
            <w:hideMark/>
          </w:tcPr>
          <w:p w14:paraId="0736FECE"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63D9CDBF"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r>
      <w:tr w:rsidR="00D65E76" w:rsidRPr="00910980" w14:paraId="42FC5248"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477A211A" w14:textId="77777777" w:rsidR="00D65E76" w:rsidRPr="00910980" w:rsidRDefault="00D65E76" w:rsidP="007E2367">
            <w:pPr>
              <w:jc w:val="right"/>
              <w:rPr>
                <w:rFonts w:ascii="Arial" w:hAnsi="Arial"/>
                <w:color w:val="000000"/>
                <w:sz w:val="18"/>
                <w:szCs w:val="18"/>
              </w:rPr>
            </w:pPr>
            <w:r w:rsidRPr="00910980">
              <w:rPr>
                <w:rFonts w:ascii="Arial" w:hAnsi="Arial"/>
                <w:color w:val="000000"/>
                <w:sz w:val="18"/>
                <w:szCs w:val="18"/>
              </w:rPr>
              <w:t>-</w:t>
            </w:r>
          </w:p>
        </w:tc>
        <w:tc>
          <w:tcPr>
            <w:tcW w:w="5206" w:type="dxa"/>
            <w:tcBorders>
              <w:top w:val="nil"/>
              <w:left w:val="nil"/>
              <w:bottom w:val="single" w:sz="4" w:space="0" w:color="000000"/>
              <w:right w:val="single" w:sz="4" w:space="0" w:color="000000"/>
            </w:tcBorders>
            <w:shd w:val="clear" w:color="auto" w:fill="auto"/>
            <w:noWrap/>
            <w:vAlign w:val="bottom"/>
            <w:hideMark/>
          </w:tcPr>
          <w:p w14:paraId="3354C893"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w jednostkach powiązanych</w:t>
            </w:r>
          </w:p>
        </w:tc>
        <w:tc>
          <w:tcPr>
            <w:tcW w:w="1635" w:type="dxa"/>
            <w:tcBorders>
              <w:top w:val="nil"/>
              <w:left w:val="nil"/>
              <w:bottom w:val="single" w:sz="4" w:space="0" w:color="000000"/>
              <w:right w:val="single" w:sz="4" w:space="0" w:color="000000"/>
            </w:tcBorders>
            <w:shd w:val="clear" w:color="auto" w:fill="auto"/>
            <w:noWrap/>
            <w:vAlign w:val="bottom"/>
            <w:hideMark/>
          </w:tcPr>
          <w:p w14:paraId="569F78FB"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3EF11D42"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r>
      <w:tr w:rsidR="00D65E76" w:rsidRPr="00910980" w14:paraId="1D1708A5"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64ED5DCF"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III</w:t>
            </w:r>
          </w:p>
        </w:tc>
        <w:tc>
          <w:tcPr>
            <w:tcW w:w="5206" w:type="dxa"/>
            <w:tcBorders>
              <w:top w:val="nil"/>
              <w:left w:val="nil"/>
              <w:bottom w:val="single" w:sz="4" w:space="0" w:color="000000"/>
              <w:right w:val="single" w:sz="4" w:space="0" w:color="000000"/>
            </w:tcBorders>
            <w:shd w:val="clear" w:color="auto" w:fill="auto"/>
            <w:noWrap/>
            <w:vAlign w:val="bottom"/>
            <w:hideMark/>
          </w:tcPr>
          <w:p w14:paraId="0134BD3F"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Aktualizacja wartości aktywów finansowych</w:t>
            </w:r>
          </w:p>
        </w:tc>
        <w:tc>
          <w:tcPr>
            <w:tcW w:w="1635" w:type="dxa"/>
            <w:tcBorders>
              <w:top w:val="nil"/>
              <w:left w:val="nil"/>
              <w:bottom w:val="single" w:sz="4" w:space="0" w:color="000000"/>
              <w:right w:val="single" w:sz="4" w:space="0" w:color="000000"/>
            </w:tcBorders>
            <w:shd w:val="clear" w:color="auto" w:fill="auto"/>
            <w:noWrap/>
            <w:vAlign w:val="bottom"/>
            <w:hideMark/>
          </w:tcPr>
          <w:p w14:paraId="5F4CD4B4"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2188EDC9"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r>
      <w:tr w:rsidR="00D65E76" w:rsidRPr="00910980" w14:paraId="733AE82E"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17B36681" w14:textId="77777777" w:rsidR="00D65E76" w:rsidRPr="00910980" w:rsidRDefault="00D65E76" w:rsidP="007E2367">
            <w:pPr>
              <w:jc w:val="center"/>
              <w:rPr>
                <w:rFonts w:ascii="Arial" w:hAnsi="Arial"/>
                <w:color w:val="000000"/>
                <w:sz w:val="18"/>
                <w:szCs w:val="18"/>
              </w:rPr>
            </w:pPr>
            <w:r w:rsidRPr="00910980">
              <w:rPr>
                <w:rFonts w:ascii="Arial" w:hAnsi="Arial"/>
                <w:color w:val="000000"/>
                <w:sz w:val="18"/>
                <w:szCs w:val="18"/>
              </w:rPr>
              <w:t>IV</w:t>
            </w:r>
          </w:p>
        </w:tc>
        <w:tc>
          <w:tcPr>
            <w:tcW w:w="5206" w:type="dxa"/>
            <w:tcBorders>
              <w:top w:val="nil"/>
              <w:left w:val="nil"/>
              <w:bottom w:val="single" w:sz="4" w:space="0" w:color="000000"/>
              <w:right w:val="single" w:sz="4" w:space="0" w:color="000000"/>
            </w:tcBorders>
            <w:shd w:val="clear" w:color="auto" w:fill="auto"/>
            <w:noWrap/>
            <w:vAlign w:val="bottom"/>
            <w:hideMark/>
          </w:tcPr>
          <w:p w14:paraId="58701E0E" w14:textId="77777777" w:rsidR="00D65E76" w:rsidRPr="00910980" w:rsidRDefault="00D65E76" w:rsidP="007E2367">
            <w:pPr>
              <w:rPr>
                <w:rFonts w:ascii="Arial" w:hAnsi="Arial"/>
                <w:color w:val="000000"/>
                <w:sz w:val="18"/>
                <w:szCs w:val="18"/>
              </w:rPr>
            </w:pPr>
            <w:r w:rsidRPr="00910980">
              <w:rPr>
                <w:rFonts w:ascii="Arial" w:hAnsi="Arial"/>
                <w:color w:val="000000"/>
                <w:sz w:val="18"/>
                <w:szCs w:val="18"/>
              </w:rPr>
              <w:t>Inne</w:t>
            </w:r>
          </w:p>
        </w:tc>
        <w:tc>
          <w:tcPr>
            <w:tcW w:w="1635" w:type="dxa"/>
            <w:tcBorders>
              <w:top w:val="nil"/>
              <w:left w:val="nil"/>
              <w:bottom w:val="single" w:sz="4" w:space="0" w:color="000000"/>
              <w:right w:val="single" w:sz="4" w:space="0" w:color="000000"/>
            </w:tcBorders>
            <w:shd w:val="clear" w:color="auto" w:fill="auto"/>
            <w:noWrap/>
            <w:vAlign w:val="center"/>
            <w:hideMark/>
          </w:tcPr>
          <w:p w14:paraId="603DEBF5" w14:textId="77777777" w:rsidR="00D65E76" w:rsidRDefault="00D65E76" w:rsidP="007E2367">
            <w:pPr>
              <w:jc w:val="right"/>
              <w:rPr>
                <w:rFonts w:ascii="Arial" w:hAnsi="Arial" w:cs="Arial"/>
              </w:rPr>
            </w:pPr>
            <w:r>
              <w:rPr>
                <w:rFonts w:ascii="Arial" w:hAnsi="Arial" w:cs="Arial"/>
              </w:rPr>
              <w:t>868,13</w:t>
            </w:r>
          </w:p>
        </w:tc>
        <w:tc>
          <w:tcPr>
            <w:tcW w:w="1700" w:type="dxa"/>
            <w:tcBorders>
              <w:top w:val="nil"/>
              <w:left w:val="nil"/>
              <w:bottom w:val="single" w:sz="4" w:space="0" w:color="000000"/>
              <w:right w:val="single" w:sz="4" w:space="0" w:color="000000"/>
            </w:tcBorders>
            <w:shd w:val="clear" w:color="auto" w:fill="auto"/>
            <w:noWrap/>
            <w:vAlign w:val="center"/>
            <w:hideMark/>
          </w:tcPr>
          <w:p w14:paraId="4291ECEC" w14:textId="77777777" w:rsidR="00D65E76" w:rsidRDefault="00D65E76" w:rsidP="007E2367">
            <w:pPr>
              <w:jc w:val="right"/>
              <w:rPr>
                <w:rFonts w:ascii="Arial" w:hAnsi="Arial" w:cs="Arial"/>
              </w:rPr>
            </w:pPr>
            <w:r>
              <w:rPr>
                <w:rFonts w:ascii="Arial" w:hAnsi="Arial" w:cs="Arial"/>
              </w:rPr>
              <w:t>597,78</w:t>
            </w:r>
          </w:p>
        </w:tc>
      </w:tr>
      <w:tr w:rsidR="00D65E76" w:rsidRPr="00910980" w14:paraId="40A00E76"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E6E6E6" w:fill="D6DCE4"/>
            <w:noWrap/>
            <w:vAlign w:val="bottom"/>
            <w:hideMark/>
          </w:tcPr>
          <w:p w14:paraId="35EA33BC"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I</w:t>
            </w:r>
          </w:p>
        </w:tc>
        <w:tc>
          <w:tcPr>
            <w:tcW w:w="5206" w:type="dxa"/>
            <w:tcBorders>
              <w:top w:val="nil"/>
              <w:left w:val="nil"/>
              <w:bottom w:val="single" w:sz="4" w:space="0" w:color="000000"/>
              <w:right w:val="single" w:sz="4" w:space="0" w:color="000000"/>
            </w:tcBorders>
            <w:shd w:val="clear" w:color="E6E6E6" w:fill="D6DCE4"/>
            <w:noWrap/>
            <w:vAlign w:val="bottom"/>
            <w:hideMark/>
          </w:tcPr>
          <w:p w14:paraId="74CF730F"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Zysk (strata) brutto (F+G-H)</w:t>
            </w:r>
          </w:p>
        </w:tc>
        <w:tc>
          <w:tcPr>
            <w:tcW w:w="1635" w:type="dxa"/>
            <w:tcBorders>
              <w:top w:val="nil"/>
              <w:left w:val="nil"/>
              <w:bottom w:val="single" w:sz="4" w:space="0" w:color="000000"/>
              <w:right w:val="single" w:sz="4" w:space="0" w:color="000000"/>
            </w:tcBorders>
            <w:shd w:val="clear" w:color="E6E6E6" w:fill="D6DCE4"/>
            <w:noWrap/>
            <w:vAlign w:val="center"/>
            <w:hideMark/>
          </w:tcPr>
          <w:p w14:paraId="557DF664" w14:textId="77777777" w:rsidR="00D65E76" w:rsidRDefault="00D65E76" w:rsidP="007E2367">
            <w:pPr>
              <w:jc w:val="right"/>
              <w:rPr>
                <w:rFonts w:ascii="Arial" w:hAnsi="Arial" w:cs="Arial"/>
                <w:b/>
                <w:bCs/>
              </w:rPr>
            </w:pPr>
            <w:r>
              <w:rPr>
                <w:rFonts w:ascii="Arial" w:hAnsi="Arial" w:cs="Arial"/>
                <w:b/>
                <w:bCs/>
              </w:rPr>
              <w:t>92 420,40</w:t>
            </w:r>
          </w:p>
        </w:tc>
        <w:tc>
          <w:tcPr>
            <w:tcW w:w="1700" w:type="dxa"/>
            <w:tcBorders>
              <w:top w:val="nil"/>
              <w:left w:val="nil"/>
              <w:bottom w:val="single" w:sz="4" w:space="0" w:color="000000"/>
              <w:right w:val="single" w:sz="4" w:space="0" w:color="000000"/>
            </w:tcBorders>
            <w:shd w:val="clear" w:color="E6E6E6" w:fill="D6DCE4"/>
            <w:noWrap/>
            <w:vAlign w:val="center"/>
            <w:hideMark/>
          </w:tcPr>
          <w:p w14:paraId="5C62428D" w14:textId="77777777" w:rsidR="00D65E76" w:rsidRDefault="00D65E76" w:rsidP="007E2367">
            <w:pPr>
              <w:jc w:val="right"/>
              <w:rPr>
                <w:rFonts w:ascii="Arial" w:hAnsi="Arial" w:cs="Arial"/>
                <w:b/>
                <w:bCs/>
              </w:rPr>
            </w:pPr>
            <w:r>
              <w:rPr>
                <w:rFonts w:ascii="Arial" w:hAnsi="Arial" w:cs="Arial"/>
                <w:b/>
                <w:bCs/>
              </w:rPr>
              <w:t>7 255,05</w:t>
            </w:r>
          </w:p>
        </w:tc>
      </w:tr>
      <w:tr w:rsidR="00D65E76" w:rsidRPr="00910980" w14:paraId="29B42E1A"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5757ACA4"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J</w:t>
            </w:r>
          </w:p>
        </w:tc>
        <w:tc>
          <w:tcPr>
            <w:tcW w:w="5206" w:type="dxa"/>
            <w:tcBorders>
              <w:top w:val="nil"/>
              <w:left w:val="nil"/>
              <w:bottom w:val="single" w:sz="4" w:space="0" w:color="000000"/>
              <w:right w:val="single" w:sz="4" w:space="0" w:color="000000"/>
            </w:tcBorders>
            <w:shd w:val="clear" w:color="auto" w:fill="auto"/>
            <w:noWrap/>
            <w:vAlign w:val="bottom"/>
            <w:hideMark/>
          </w:tcPr>
          <w:p w14:paraId="5986FF5F"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Podatek dochodowy</w:t>
            </w:r>
          </w:p>
        </w:tc>
        <w:tc>
          <w:tcPr>
            <w:tcW w:w="1635" w:type="dxa"/>
            <w:tcBorders>
              <w:top w:val="nil"/>
              <w:left w:val="nil"/>
              <w:bottom w:val="single" w:sz="4" w:space="0" w:color="000000"/>
              <w:right w:val="single" w:sz="4" w:space="0" w:color="000000"/>
            </w:tcBorders>
            <w:shd w:val="clear" w:color="auto" w:fill="auto"/>
            <w:noWrap/>
            <w:vAlign w:val="bottom"/>
            <w:hideMark/>
          </w:tcPr>
          <w:p w14:paraId="2AFFB9A7"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2F8202DA" w14:textId="77777777" w:rsidR="00D65E76" w:rsidRPr="0049114F" w:rsidRDefault="00D65E76" w:rsidP="007E2367">
            <w:pPr>
              <w:jc w:val="center"/>
              <w:rPr>
                <w:rFonts w:ascii="Arial" w:hAnsi="Arial" w:cs="Arial"/>
                <w:color w:val="000000"/>
              </w:rPr>
            </w:pPr>
            <w:r w:rsidRPr="0049114F">
              <w:rPr>
                <w:rFonts w:ascii="Arial" w:hAnsi="Arial" w:cs="Arial"/>
                <w:color w:val="000000"/>
              </w:rPr>
              <w:t>-</w:t>
            </w:r>
          </w:p>
        </w:tc>
      </w:tr>
      <w:tr w:rsidR="00D65E76" w:rsidRPr="00910980" w14:paraId="10834440" w14:textId="77777777" w:rsidTr="007E2367">
        <w:trPr>
          <w:gridAfter w:val="1"/>
          <w:wAfter w:w="120" w:type="dxa"/>
          <w:trHeight w:val="495"/>
        </w:trPr>
        <w:tc>
          <w:tcPr>
            <w:tcW w:w="411" w:type="dxa"/>
            <w:tcBorders>
              <w:top w:val="nil"/>
              <w:left w:val="single" w:sz="4" w:space="0" w:color="000000"/>
              <w:bottom w:val="single" w:sz="4" w:space="0" w:color="000000"/>
              <w:right w:val="single" w:sz="4" w:space="0" w:color="000000"/>
            </w:tcBorders>
            <w:shd w:val="clear" w:color="auto" w:fill="auto"/>
            <w:noWrap/>
            <w:vAlign w:val="bottom"/>
            <w:hideMark/>
          </w:tcPr>
          <w:p w14:paraId="00596B2C"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K</w:t>
            </w:r>
          </w:p>
        </w:tc>
        <w:tc>
          <w:tcPr>
            <w:tcW w:w="5206" w:type="dxa"/>
            <w:tcBorders>
              <w:top w:val="nil"/>
              <w:left w:val="nil"/>
              <w:bottom w:val="single" w:sz="4" w:space="0" w:color="000000"/>
              <w:right w:val="single" w:sz="4" w:space="0" w:color="000000"/>
            </w:tcBorders>
            <w:shd w:val="clear" w:color="auto" w:fill="auto"/>
            <w:vAlign w:val="bottom"/>
            <w:hideMark/>
          </w:tcPr>
          <w:p w14:paraId="017134A8"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Pozostałe obowiązkowe zmniejszenia zysku (zwiększenia straty)</w:t>
            </w:r>
          </w:p>
        </w:tc>
        <w:tc>
          <w:tcPr>
            <w:tcW w:w="1635" w:type="dxa"/>
            <w:tcBorders>
              <w:top w:val="nil"/>
              <w:left w:val="nil"/>
              <w:bottom w:val="single" w:sz="4" w:space="0" w:color="000000"/>
              <w:right w:val="single" w:sz="4" w:space="0" w:color="000000"/>
            </w:tcBorders>
            <w:shd w:val="clear" w:color="auto" w:fill="auto"/>
            <w:noWrap/>
            <w:vAlign w:val="bottom"/>
            <w:hideMark/>
          </w:tcPr>
          <w:p w14:paraId="6EFDB0F3" w14:textId="77777777" w:rsidR="00D65E76" w:rsidRPr="0049114F" w:rsidRDefault="00D65E76" w:rsidP="007E2367">
            <w:pPr>
              <w:spacing w:line="360" w:lineRule="auto"/>
              <w:jc w:val="center"/>
              <w:rPr>
                <w:rFonts w:ascii="Arial" w:hAnsi="Arial" w:cs="Arial"/>
                <w:color w:val="000000"/>
              </w:rPr>
            </w:pPr>
            <w:r w:rsidRPr="0049114F">
              <w:rPr>
                <w:rFonts w:ascii="Arial" w:hAnsi="Arial" w:cs="Arial"/>
                <w:color w:val="000000"/>
              </w:rPr>
              <w:t>-</w:t>
            </w:r>
          </w:p>
        </w:tc>
        <w:tc>
          <w:tcPr>
            <w:tcW w:w="1700" w:type="dxa"/>
            <w:tcBorders>
              <w:top w:val="nil"/>
              <w:left w:val="nil"/>
              <w:bottom w:val="single" w:sz="4" w:space="0" w:color="000000"/>
              <w:right w:val="single" w:sz="4" w:space="0" w:color="000000"/>
            </w:tcBorders>
            <w:shd w:val="clear" w:color="auto" w:fill="auto"/>
            <w:noWrap/>
            <w:vAlign w:val="bottom"/>
            <w:hideMark/>
          </w:tcPr>
          <w:p w14:paraId="157A5107" w14:textId="77777777" w:rsidR="00D65E76" w:rsidRPr="0049114F" w:rsidRDefault="00D65E76" w:rsidP="007E2367">
            <w:pPr>
              <w:spacing w:line="360" w:lineRule="auto"/>
              <w:jc w:val="center"/>
              <w:rPr>
                <w:rFonts w:ascii="Arial" w:hAnsi="Arial" w:cs="Arial"/>
                <w:color w:val="000000"/>
              </w:rPr>
            </w:pPr>
            <w:r w:rsidRPr="0049114F">
              <w:rPr>
                <w:rFonts w:ascii="Arial" w:hAnsi="Arial" w:cs="Arial"/>
                <w:color w:val="000000"/>
              </w:rPr>
              <w:t>-</w:t>
            </w:r>
          </w:p>
        </w:tc>
      </w:tr>
      <w:tr w:rsidR="00D65E76" w:rsidRPr="00910980" w14:paraId="061753B5" w14:textId="77777777" w:rsidTr="007E2367">
        <w:trPr>
          <w:gridAfter w:val="1"/>
          <w:wAfter w:w="120" w:type="dxa"/>
          <w:trHeight w:val="267"/>
        </w:trPr>
        <w:tc>
          <w:tcPr>
            <w:tcW w:w="411" w:type="dxa"/>
            <w:tcBorders>
              <w:top w:val="nil"/>
              <w:left w:val="single" w:sz="4" w:space="0" w:color="000000"/>
              <w:bottom w:val="single" w:sz="4" w:space="0" w:color="000000"/>
              <w:right w:val="single" w:sz="4" w:space="0" w:color="000000"/>
            </w:tcBorders>
            <w:shd w:val="clear" w:color="000000" w:fill="D6DCE4"/>
            <w:noWrap/>
            <w:vAlign w:val="bottom"/>
            <w:hideMark/>
          </w:tcPr>
          <w:p w14:paraId="16DE0266" w14:textId="77777777" w:rsidR="00D65E76" w:rsidRPr="00910980" w:rsidRDefault="00D65E76" w:rsidP="007E2367">
            <w:pPr>
              <w:jc w:val="center"/>
              <w:rPr>
                <w:rFonts w:ascii="Arial" w:hAnsi="Arial"/>
                <w:b/>
                <w:bCs/>
                <w:color w:val="000000"/>
                <w:sz w:val="18"/>
                <w:szCs w:val="18"/>
              </w:rPr>
            </w:pPr>
            <w:r w:rsidRPr="00910980">
              <w:rPr>
                <w:rFonts w:ascii="Arial" w:hAnsi="Arial"/>
                <w:b/>
                <w:bCs/>
                <w:color w:val="000000"/>
                <w:sz w:val="18"/>
                <w:szCs w:val="18"/>
              </w:rPr>
              <w:t>L</w:t>
            </w:r>
          </w:p>
        </w:tc>
        <w:tc>
          <w:tcPr>
            <w:tcW w:w="5206" w:type="dxa"/>
            <w:tcBorders>
              <w:top w:val="nil"/>
              <w:left w:val="nil"/>
              <w:bottom w:val="single" w:sz="4" w:space="0" w:color="000000"/>
              <w:right w:val="single" w:sz="4" w:space="0" w:color="000000"/>
            </w:tcBorders>
            <w:shd w:val="clear" w:color="000000" w:fill="D6DCE4"/>
            <w:noWrap/>
            <w:vAlign w:val="bottom"/>
            <w:hideMark/>
          </w:tcPr>
          <w:p w14:paraId="5E0ED0E7" w14:textId="77777777" w:rsidR="00D65E76" w:rsidRPr="00910980" w:rsidRDefault="00D65E76" w:rsidP="007E2367">
            <w:pPr>
              <w:rPr>
                <w:rFonts w:ascii="Arial" w:hAnsi="Arial"/>
                <w:b/>
                <w:bCs/>
                <w:color w:val="000000"/>
                <w:sz w:val="18"/>
                <w:szCs w:val="18"/>
              </w:rPr>
            </w:pPr>
            <w:r w:rsidRPr="00910980">
              <w:rPr>
                <w:rFonts w:ascii="Arial" w:hAnsi="Arial"/>
                <w:b/>
                <w:bCs/>
                <w:color w:val="000000"/>
                <w:sz w:val="18"/>
                <w:szCs w:val="18"/>
              </w:rPr>
              <w:t>Zysk (strata) netto (I-J-K)</w:t>
            </w:r>
          </w:p>
        </w:tc>
        <w:tc>
          <w:tcPr>
            <w:tcW w:w="1635" w:type="dxa"/>
            <w:tcBorders>
              <w:top w:val="nil"/>
              <w:left w:val="nil"/>
              <w:bottom w:val="single" w:sz="4" w:space="0" w:color="000000"/>
              <w:right w:val="single" w:sz="4" w:space="0" w:color="000000"/>
            </w:tcBorders>
            <w:shd w:val="clear" w:color="000000" w:fill="D6DCE4"/>
            <w:noWrap/>
            <w:vAlign w:val="center"/>
            <w:hideMark/>
          </w:tcPr>
          <w:p w14:paraId="7971238D" w14:textId="77777777" w:rsidR="00D65E76" w:rsidRDefault="00D65E76" w:rsidP="007E2367">
            <w:pPr>
              <w:jc w:val="right"/>
              <w:rPr>
                <w:rFonts w:ascii="Arial" w:hAnsi="Arial" w:cs="Arial"/>
                <w:b/>
                <w:bCs/>
              </w:rPr>
            </w:pPr>
            <w:r>
              <w:rPr>
                <w:rFonts w:ascii="Arial" w:hAnsi="Arial" w:cs="Arial"/>
                <w:b/>
                <w:bCs/>
              </w:rPr>
              <w:t>92 420,40</w:t>
            </w:r>
          </w:p>
        </w:tc>
        <w:tc>
          <w:tcPr>
            <w:tcW w:w="1700" w:type="dxa"/>
            <w:tcBorders>
              <w:top w:val="nil"/>
              <w:left w:val="nil"/>
              <w:bottom w:val="single" w:sz="4" w:space="0" w:color="000000"/>
              <w:right w:val="single" w:sz="4" w:space="0" w:color="000000"/>
            </w:tcBorders>
            <w:shd w:val="clear" w:color="000000" w:fill="D6DCE4"/>
            <w:noWrap/>
            <w:vAlign w:val="center"/>
            <w:hideMark/>
          </w:tcPr>
          <w:p w14:paraId="046DDF2C" w14:textId="77777777" w:rsidR="00D65E76" w:rsidRDefault="00D65E76" w:rsidP="007E2367">
            <w:pPr>
              <w:jc w:val="right"/>
              <w:rPr>
                <w:rFonts w:ascii="Arial" w:hAnsi="Arial" w:cs="Arial"/>
                <w:b/>
                <w:bCs/>
              </w:rPr>
            </w:pPr>
            <w:r>
              <w:rPr>
                <w:rFonts w:ascii="Arial" w:hAnsi="Arial" w:cs="Arial"/>
                <w:b/>
                <w:bCs/>
              </w:rPr>
              <w:t>7 255,05</w:t>
            </w:r>
          </w:p>
        </w:tc>
      </w:tr>
      <w:tr w:rsidR="00C51074" w:rsidRPr="00910980" w14:paraId="34B88BB3"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47F30D7C"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525939DE" w14:textId="77777777" w:rsidR="00C51074" w:rsidRPr="00910980" w:rsidRDefault="00C51074" w:rsidP="007E2367">
            <w:pPr>
              <w:rPr>
                <w:rFonts w:ascii="Arial" w:hAnsi="Arial"/>
                <w:color w:val="000000"/>
              </w:rPr>
            </w:pPr>
          </w:p>
        </w:tc>
        <w:tc>
          <w:tcPr>
            <w:tcW w:w="1635" w:type="dxa"/>
            <w:tcBorders>
              <w:top w:val="nil"/>
              <w:left w:val="nil"/>
              <w:bottom w:val="nil"/>
              <w:right w:val="nil"/>
            </w:tcBorders>
            <w:shd w:val="clear" w:color="auto" w:fill="auto"/>
            <w:noWrap/>
            <w:vAlign w:val="bottom"/>
            <w:hideMark/>
          </w:tcPr>
          <w:p w14:paraId="440DE219" w14:textId="77777777" w:rsidR="00C51074" w:rsidRPr="00910980" w:rsidRDefault="00C51074" w:rsidP="007E2367">
            <w:pPr>
              <w:rPr>
                <w:rFonts w:ascii="Arial" w:hAnsi="Arial"/>
                <w:color w:val="000000"/>
              </w:rPr>
            </w:pPr>
          </w:p>
        </w:tc>
        <w:tc>
          <w:tcPr>
            <w:tcW w:w="1700" w:type="dxa"/>
            <w:tcBorders>
              <w:top w:val="nil"/>
              <w:left w:val="nil"/>
              <w:bottom w:val="nil"/>
              <w:right w:val="nil"/>
            </w:tcBorders>
            <w:shd w:val="clear" w:color="auto" w:fill="auto"/>
            <w:noWrap/>
            <w:vAlign w:val="bottom"/>
            <w:hideMark/>
          </w:tcPr>
          <w:p w14:paraId="63A7BADD" w14:textId="77777777" w:rsidR="00C51074" w:rsidRPr="00910980" w:rsidRDefault="00C51074" w:rsidP="007E2367">
            <w:pPr>
              <w:rPr>
                <w:rFonts w:ascii="Arial" w:hAnsi="Arial"/>
                <w:color w:val="000000"/>
              </w:rPr>
            </w:pPr>
          </w:p>
        </w:tc>
      </w:tr>
      <w:tr w:rsidR="00C51074" w:rsidRPr="00910980" w14:paraId="23C6D1AB"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26D41C95"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32594FB4" w14:textId="77777777" w:rsidR="00C51074" w:rsidRPr="00910980" w:rsidRDefault="00C51074" w:rsidP="007E2367">
            <w:pPr>
              <w:rPr>
                <w:rFonts w:ascii="Arial" w:hAnsi="Arial"/>
                <w:color w:val="222B35"/>
              </w:rPr>
            </w:pPr>
            <w:r w:rsidRPr="003B3568">
              <w:rPr>
                <w:rFonts w:ascii="Arial" w:hAnsi="Arial"/>
                <w:color w:val="333F4F"/>
              </w:rPr>
              <w:t xml:space="preserve">Sporządzono dnia: </w:t>
            </w:r>
            <w:r>
              <w:rPr>
                <w:rFonts w:ascii="Arial" w:hAnsi="Arial"/>
                <w:color w:val="333F4F"/>
              </w:rPr>
              <w:t>Bydgoszcz</w:t>
            </w:r>
            <w:r w:rsidRPr="003B3568">
              <w:rPr>
                <w:rFonts w:ascii="Arial" w:hAnsi="Arial"/>
                <w:color w:val="333F4F"/>
              </w:rPr>
              <w:t xml:space="preserve">, </w:t>
            </w:r>
            <w:r>
              <w:rPr>
                <w:rFonts w:ascii="Arial" w:hAnsi="Arial"/>
                <w:color w:val="333F4F"/>
              </w:rPr>
              <w:t>10 maja 2023 r</w:t>
            </w:r>
            <w:r w:rsidRPr="003B3568">
              <w:rPr>
                <w:rFonts w:ascii="Arial" w:hAnsi="Arial"/>
                <w:color w:val="333F4F"/>
              </w:rPr>
              <w:t>.</w:t>
            </w:r>
          </w:p>
        </w:tc>
        <w:tc>
          <w:tcPr>
            <w:tcW w:w="1635" w:type="dxa"/>
            <w:tcBorders>
              <w:top w:val="nil"/>
              <w:left w:val="nil"/>
              <w:bottom w:val="nil"/>
              <w:right w:val="nil"/>
            </w:tcBorders>
            <w:shd w:val="clear" w:color="auto" w:fill="auto"/>
            <w:noWrap/>
            <w:vAlign w:val="bottom"/>
            <w:hideMark/>
          </w:tcPr>
          <w:p w14:paraId="2753827C"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49C19D92" w14:textId="77777777" w:rsidR="00C51074" w:rsidRPr="00910980" w:rsidRDefault="00C51074" w:rsidP="007E2367">
            <w:pPr>
              <w:rPr>
                <w:rFonts w:ascii="Arial" w:hAnsi="Arial"/>
                <w:color w:val="222B35"/>
              </w:rPr>
            </w:pPr>
          </w:p>
        </w:tc>
      </w:tr>
      <w:tr w:rsidR="00C51074" w:rsidRPr="00910980" w14:paraId="41A69F17"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1D66489E"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77FC916A" w14:textId="77777777" w:rsidR="00C51074" w:rsidRPr="00910980" w:rsidRDefault="00C51074" w:rsidP="007E2367">
            <w:pPr>
              <w:rPr>
                <w:rFonts w:ascii="Arial" w:hAnsi="Arial"/>
                <w:color w:val="000000"/>
              </w:rPr>
            </w:pPr>
          </w:p>
        </w:tc>
        <w:tc>
          <w:tcPr>
            <w:tcW w:w="1635" w:type="dxa"/>
            <w:tcBorders>
              <w:top w:val="nil"/>
              <w:left w:val="nil"/>
              <w:bottom w:val="nil"/>
              <w:right w:val="nil"/>
            </w:tcBorders>
            <w:shd w:val="clear" w:color="auto" w:fill="auto"/>
            <w:noWrap/>
            <w:vAlign w:val="bottom"/>
            <w:hideMark/>
          </w:tcPr>
          <w:p w14:paraId="2F637C4E"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16A48C4A" w14:textId="77777777" w:rsidR="00C51074" w:rsidRPr="00910980" w:rsidRDefault="00C51074" w:rsidP="007E2367">
            <w:pPr>
              <w:rPr>
                <w:rFonts w:ascii="Arial" w:hAnsi="Arial"/>
                <w:color w:val="222B35"/>
              </w:rPr>
            </w:pPr>
          </w:p>
        </w:tc>
      </w:tr>
      <w:tr w:rsidR="00C51074" w:rsidRPr="00910980" w14:paraId="06982E68"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303215A4"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0C74F7B8" w14:textId="77777777" w:rsidR="00C51074" w:rsidRPr="00910980" w:rsidRDefault="00C51074" w:rsidP="007E2367">
            <w:pPr>
              <w:jc w:val="right"/>
              <w:rPr>
                <w:rFonts w:ascii="Arial" w:hAnsi="Arial"/>
                <w:color w:val="222B35"/>
              </w:rPr>
            </w:pPr>
          </w:p>
        </w:tc>
        <w:tc>
          <w:tcPr>
            <w:tcW w:w="1635" w:type="dxa"/>
            <w:tcBorders>
              <w:top w:val="nil"/>
              <w:left w:val="nil"/>
              <w:bottom w:val="nil"/>
              <w:right w:val="nil"/>
            </w:tcBorders>
            <w:shd w:val="clear" w:color="auto" w:fill="auto"/>
            <w:noWrap/>
            <w:vAlign w:val="bottom"/>
            <w:hideMark/>
          </w:tcPr>
          <w:p w14:paraId="7E4FF7BA"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5CDF8903" w14:textId="77777777" w:rsidR="00C51074" w:rsidRPr="00910980" w:rsidRDefault="00C51074" w:rsidP="007E2367">
            <w:pPr>
              <w:rPr>
                <w:rFonts w:ascii="Arial" w:hAnsi="Arial"/>
                <w:color w:val="222B35"/>
              </w:rPr>
            </w:pPr>
          </w:p>
        </w:tc>
      </w:tr>
      <w:tr w:rsidR="00C51074" w:rsidRPr="00910980" w14:paraId="3ADEA6CA"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1738F7FE"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7F8E8531" w14:textId="77777777" w:rsidR="00C51074" w:rsidRPr="00910980" w:rsidRDefault="00C51074" w:rsidP="007E2367">
            <w:pPr>
              <w:jc w:val="right"/>
              <w:rPr>
                <w:rFonts w:ascii="Arial" w:hAnsi="Arial"/>
                <w:color w:val="222B35"/>
              </w:rPr>
            </w:pPr>
          </w:p>
        </w:tc>
        <w:tc>
          <w:tcPr>
            <w:tcW w:w="1635" w:type="dxa"/>
            <w:tcBorders>
              <w:top w:val="nil"/>
              <w:left w:val="nil"/>
              <w:bottom w:val="nil"/>
              <w:right w:val="nil"/>
            </w:tcBorders>
            <w:shd w:val="clear" w:color="auto" w:fill="auto"/>
            <w:noWrap/>
            <w:vAlign w:val="bottom"/>
            <w:hideMark/>
          </w:tcPr>
          <w:p w14:paraId="1998924D"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0D316439" w14:textId="77777777" w:rsidR="00C51074" w:rsidRPr="00910980" w:rsidRDefault="00C51074" w:rsidP="007E2367">
            <w:pPr>
              <w:rPr>
                <w:rFonts w:ascii="Arial" w:hAnsi="Arial"/>
                <w:color w:val="222B35"/>
              </w:rPr>
            </w:pPr>
          </w:p>
        </w:tc>
      </w:tr>
      <w:tr w:rsidR="00C51074" w:rsidRPr="00910980" w14:paraId="618FADC9"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0AB1632F"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5236C6B5" w14:textId="77777777" w:rsidR="00C51074" w:rsidRPr="00910980" w:rsidRDefault="00C51074" w:rsidP="007E2367">
            <w:pPr>
              <w:rPr>
                <w:rFonts w:ascii="Arial" w:hAnsi="Arial"/>
                <w:color w:val="222B35"/>
              </w:rPr>
            </w:pPr>
          </w:p>
        </w:tc>
        <w:tc>
          <w:tcPr>
            <w:tcW w:w="1635" w:type="dxa"/>
            <w:tcBorders>
              <w:top w:val="nil"/>
              <w:left w:val="nil"/>
              <w:bottom w:val="nil"/>
              <w:right w:val="nil"/>
            </w:tcBorders>
            <w:shd w:val="clear" w:color="auto" w:fill="auto"/>
            <w:noWrap/>
            <w:vAlign w:val="bottom"/>
            <w:hideMark/>
          </w:tcPr>
          <w:p w14:paraId="1A71F648"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2101EA8C" w14:textId="77777777" w:rsidR="00C51074" w:rsidRPr="00910980" w:rsidRDefault="00C51074" w:rsidP="007E2367">
            <w:pPr>
              <w:rPr>
                <w:rFonts w:ascii="Arial" w:hAnsi="Arial"/>
                <w:color w:val="222B35"/>
              </w:rPr>
            </w:pPr>
          </w:p>
        </w:tc>
      </w:tr>
      <w:tr w:rsidR="00C51074" w:rsidRPr="00910980" w14:paraId="7AF9445C"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600AE94F"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1DA56E1E" w14:textId="77777777" w:rsidR="00C51074" w:rsidRPr="00910980" w:rsidRDefault="00C51074" w:rsidP="007E2367">
            <w:pPr>
              <w:rPr>
                <w:rFonts w:ascii="Arial" w:hAnsi="Arial"/>
                <w:color w:val="222B35"/>
              </w:rPr>
            </w:pPr>
            <w:r w:rsidRPr="00910980">
              <w:rPr>
                <w:rFonts w:ascii="Arial" w:hAnsi="Arial"/>
                <w:color w:val="222B35"/>
              </w:rPr>
              <w:t>..................................................</w:t>
            </w:r>
          </w:p>
        </w:tc>
        <w:tc>
          <w:tcPr>
            <w:tcW w:w="3335" w:type="dxa"/>
            <w:gridSpan w:val="2"/>
            <w:tcBorders>
              <w:top w:val="nil"/>
              <w:left w:val="nil"/>
              <w:bottom w:val="nil"/>
              <w:right w:val="nil"/>
            </w:tcBorders>
            <w:shd w:val="clear" w:color="auto" w:fill="auto"/>
            <w:noWrap/>
            <w:vAlign w:val="bottom"/>
            <w:hideMark/>
          </w:tcPr>
          <w:p w14:paraId="6E7E3662" w14:textId="77777777" w:rsidR="00C51074" w:rsidRPr="00910980" w:rsidRDefault="00C51074" w:rsidP="007E2367">
            <w:pPr>
              <w:rPr>
                <w:rFonts w:ascii="Arial" w:hAnsi="Arial"/>
                <w:color w:val="222B35"/>
              </w:rPr>
            </w:pPr>
            <w:r w:rsidRPr="00910980">
              <w:rPr>
                <w:rFonts w:ascii="Arial" w:hAnsi="Arial"/>
                <w:color w:val="222B35"/>
              </w:rPr>
              <w:t>...................................................</w:t>
            </w:r>
            <w:r>
              <w:rPr>
                <w:rFonts w:ascii="Arial" w:hAnsi="Arial"/>
                <w:color w:val="222B35"/>
              </w:rPr>
              <w:t>....</w:t>
            </w:r>
          </w:p>
        </w:tc>
      </w:tr>
      <w:tr w:rsidR="00C51074" w:rsidRPr="00910980" w14:paraId="73536F7A" w14:textId="77777777" w:rsidTr="007E2367">
        <w:trPr>
          <w:trHeight w:val="285"/>
        </w:trPr>
        <w:tc>
          <w:tcPr>
            <w:tcW w:w="411" w:type="dxa"/>
            <w:tcBorders>
              <w:top w:val="nil"/>
              <w:left w:val="nil"/>
              <w:bottom w:val="nil"/>
              <w:right w:val="nil"/>
            </w:tcBorders>
            <w:shd w:val="clear" w:color="auto" w:fill="auto"/>
            <w:noWrap/>
            <w:vAlign w:val="bottom"/>
            <w:hideMark/>
          </w:tcPr>
          <w:p w14:paraId="47C079E1"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3E107B57" w14:textId="77777777" w:rsidR="00C51074" w:rsidRPr="00910980" w:rsidRDefault="00C51074" w:rsidP="007E2367">
            <w:pPr>
              <w:rPr>
                <w:rFonts w:ascii="Arial" w:hAnsi="Arial"/>
                <w:color w:val="222B35"/>
                <w:sz w:val="16"/>
                <w:szCs w:val="16"/>
              </w:rPr>
            </w:pPr>
            <w:r>
              <w:rPr>
                <w:rFonts w:ascii="Arial" w:hAnsi="Arial"/>
                <w:color w:val="222B35"/>
                <w:sz w:val="16"/>
                <w:szCs w:val="16"/>
              </w:rPr>
              <w:t>(imię, nazwisko i podpis osoby sporządzającej)</w:t>
            </w:r>
          </w:p>
        </w:tc>
        <w:tc>
          <w:tcPr>
            <w:tcW w:w="3455" w:type="dxa"/>
            <w:gridSpan w:val="3"/>
            <w:tcBorders>
              <w:top w:val="nil"/>
              <w:left w:val="nil"/>
              <w:bottom w:val="nil"/>
              <w:right w:val="nil"/>
            </w:tcBorders>
            <w:shd w:val="clear" w:color="auto" w:fill="auto"/>
            <w:noWrap/>
            <w:vAlign w:val="bottom"/>
            <w:hideMark/>
          </w:tcPr>
          <w:p w14:paraId="195880D7" w14:textId="77777777" w:rsidR="00C51074" w:rsidRPr="00910980" w:rsidRDefault="00C51074" w:rsidP="007E2367">
            <w:pPr>
              <w:rPr>
                <w:rFonts w:ascii="Arial" w:hAnsi="Arial"/>
                <w:color w:val="222B35"/>
                <w:sz w:val="16"/>
                <w:szCs w:val="16"/>
              </w:rPr>
            </w:pPr>
            <w:r w:rsidRPr="00910980">
              <w:rPr>
                <w:rFonts w:ascii="Arial" w:hAnsi="Arial"/>
                <w:color w:val="222B35"/>
                <w:sz w:val="16"/>
                <w:szCs w:val="16"/>
              </w:rPr>
              <w:t>(imi</w:t>
            </w:r>
            <w:r>
              <w:rPr>
                <w:rFonts w:ascii="Arial" w:hAnsi="Arial"/>
                <w:color w:val="222B35"/>
                <w:sz w:val="16"/>
                <w:szCs w:val="16"/>
              </w:rPr>
              <w:t xml:space="preserve">ę, nazwisko i podpis kierownika </w:t>
            </w:r>
            <w:r w:rsidRPr="00910980">
              <w:rPr>
                <w:rFonts w:ascii="Arial" w:hAnsi="Arial"/>
                <w:color w:val="222B35"/>
                <w:sz w:val="16"/>
                <w:szCs w:val="16"/>
              </w:rPr>
              <w:t>jednostki,</w:t>
            </w:r>
          </w:p>
        </w:tc>
      </w:tr>
      <w:tr w:rsidR="00C51074" w:rsidRPr="00910980" w14:paraId="143C317D"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62E87E13"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0C398854" w14:textId="77777777" w:rsidR="00C51074" w:rsidRPr="00910980" w:rsidRDefault="00C51074" w:rsidP="007E2367">
            <w:pPr>
              <w:rPr>
                <w:rFonts w:ascii="Arial" w:hAnsi="Arial"/>
                <w:color w:val="222B35"/>
                <w:sz w:val="16"/>
                <w:szCs w:val="16"/>
              </w:rPr>
            </w:pPr>
          </w:p>
        </w:tc>
        <w:tc>
          <w:tcPr>
            <w:tcW w:w="3335" w:type="dxa"/>
            <w:gridSpan w:val="2"/>
            <w:tcBorders>
              <w:top w:val="nil"/>
              <w:left w:val="nil"/>
              <w:bottom w:val="nil"/>
              <w:right w:val="nil"/>
            </w:tcBorders>
            <w:shd w:val="clear" w:color="auto" w:fill="auto"/>
            <w:noWrap/>
            <w:vAlign w:val="bottom"/>
            <w:hideMark/>
          </w:tcPr>
          <w:p w14:paraId="162FC7CC" w14:textId="77777777" w:rsidR="00C51074" w:rsidRDefault="00C51074" w:rsidP="007E2367">
            <w:pPr>
              <w:rPr>
                <w:rFonts w:ascii="Arial" w:hAnsi="Arial"/>
                <w:color w:val="222B35"/>
                <w:sz w:val="16"/>
                <w:szCs w:val="16"/>
              </w:rPr>
            </w:pPr>
            <w:r w:rsidRPr="00910980">
              <w:rPr>
                <w:rFonts w:ascii="Arial" w:hAnsi="Arial"/>
                <w:color w:val="222B35"/>
                <w:sz w:val="16"/>
                <w:szCs w:val="16"/>
              </w:rPr>
              <w:t>a jeżeli jednostką kieruje organ wieloosobowy,</w:t>
            </w:r>
          </w:p>
          <w:p w14:paraId="4210A950" w14:textId="77777777" w:rsidR="00C51074" w:rsidRPr="00910980" w:rsidRDefault="00C51074" w:rsidP="007E2367">
            <w:pPr>
              <w:rPr>
                <w:rFonts w:ascii="Arial" w:hAnsi="Arial"/>
                <w:color w:val="222B35"/>
                <w:sz w:val="16"/>
                <w:szCs w:val="16"/>
              </w:rPr>
            </w:pPr>
            <w:r w:rsidRPr="00910980">
              <w:rPr>
                <w:rFonts w:ascii="Arial" w:hAnsi="Arial"/>
                <w:color w:val="222B35"/>
                <w:sz w:val="16"/>
                <w:szCs w:val="16"/>
              </w:rPr>
              <w:t>wszystkich członków tego organu)</w:t>
            </w:r>
          </w:p>
        </w:tc>
      </w:tr>
      <w:tr w:rsidR="00C51074" w:rsidRPr="00910980" w14:paraId="60A636FF"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64435090"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0576A172" w14:textId="77777777" w:rsidR="00C51074" w:rsidRPr="00910980" w:rsidRDefault="00C51074" w:rsidP="007E2367">
            <w:pPr>
              <w:rPr>
                <w:rFonts w:ascii="Arial" w:hAnsi="Arial"/>
                <w:color w:val="222B35"/>
              </w:rPr>
            </w:pPr>
          </w:p>
        </w:tc>
        <w:tc>
          <w:tcPr>
            <w:tcW w:w="3335" w:type="dxa"/>
            <w:gridSpan w:val="2"/>
            <w:tcBorders>
              <w:top w:val="nil"/>
              <w:left w:val="nil"/>
              <w:bottom w:val="nil"/>
              <w:right w:val="nil"/>
            </w:tcBorders>
            <w:shd w:val="clear" w:color="auto" w:fill="auto"/>
            <w:noWrap/>
            <w:vAlign w:val="bottom"/>
            <w:hideMark/>
          </w:tcPr>
          <w:p w14:paraId="331C52EE" w14:textId="77777777" w:rsidR="00C51074" w:rsidRPr="00910980" w:rsidRDefault="00C51074" w:rsidP="007E2367">
            <w:pPr>
              <w:rPr>
                <w:rFonts w:ascii="Arial" w:hAnsi="Arial"/>
                <w:color w:val="222B35"/>
                <w:sz w:val="16"/>
                <w:szCs w:val="16"/>
              </w:rPr>
            </w:pPr>
          </w:p>
        </w:tc>
      </w:tr>
      <w:tr w:rsidR="00C51074" w:rsidRPr="00910980" w14:paraId="49F09642" w14:textId="77777777" w:rsidTr="007E2367">
        <w:trPr>
          <w:gridAfter w:val="1"/>
          <w:wAfter w:w="120" w:type="dxa"/>
          <w:trHeight w:val="285"/>
        </w:trPr>
        <w:tc>
          <w:tcPr>
            <w:tcW w:w="411" w:type="dxa"/>
            <w:tcBorders>
              <w:top w:val="nil"/>
              <w:left w:val="nil"/>
              <w:bottom w:val="nil"/>
              <w:right w:val="nil"/>
            </w:tcBorders>
            <w:shd w:val="clear" w:color="auto" w:fill="auto"/>
            <w:noWrap/>
            <w:vAlign w:val="bottom"/>
            <w:hideMark/>
          </w:tcPr>
          <w:p w14:paraId="6398B9DD" w14:textId="77777777" w:rsidR="00C51074" w:rsidRPr="00910980" w:rsidRDefault="00C51074" w:rsidP="007E2367">
            <w:pPr>
              <w:jc w:val="center"/>
              <w:rPr>
                <w:rFonts w:ascii="Arial" w:hAnsi="Arial"/>
                <w:color w:val="000000"/>
              </w:rPr>
            </w:pPr>
          </w:p>
        </w:tc>
        <w:tc>
          <w:tcPr>
            <w:tcW w:w="5206" w:type="dxa"/>
            <w:tcBorders>
              <w:top w:val="nil"/>
              <w:left w:val="nil"/>
              <w:bottom w:val="nil"/>
              <w:right w:val="nil"/>
            </w:tcBorders>
            <w:shd w:val="clear" w:color="auto" w:fill="auto"/>
            <w:noWrap/>
            <w:vAlign w:val="bottom"/>
            <w:hideMark/>
          </w:tcPr>
          <w:p w14:paraId="751F3C55" w14:textId="77777777" w:rsidR="00C51074" w:rsidRPr="00910980" w:rsidRDefault="00C51074" w:rsidP="007E2367">
            <w:pPr>
              <w:rPr>
                <w:rFonts w:ascii="Arial" w:hAnsi="Arial"/>
                <w:color w:val="222B35"/>
              </w:rPr>
            </w:pPr>
          </w:p>
        </w:tc>
        <w:tc>
          <w:tcPr>
            <w:tcW w:w="1635" w:type="dxa"/>
            <w:tcBorders>
              <w:top w:val="nil"/>
              <w:left w:val="nil"/>
              <w:bottom w:val="nil"/>
              <w:right w:val="nil"/>
            </w:tcBorders>
            <w:shd w:val="clear" w:color="auto" w:fill="auto"/>
            <w:noWrap/>
            <w:vAlign w:val="bottom"/>
            <w:hideMark/>
          </w:tcPr>
          <w:p w14:paraId="4A5A7C0B" w14:textId="77777777" w:rsidR="00C51074" w:rsidRPr="00910980" w:rsidRDefault="00C51074" w:rsidP="007E2367">
            <w:pPr>
              <w:rPr>
                <w:rFonts w:ascii="Arial" w:hAnsi="Arial"/>
                <w:color w:val="222B35"/>
              </w:rPr>
            </w:pPr>
          </w:p>
        </w:tc>
        <w:tc>
          <w:tcPr>
            <w:tcW w:w="1700" w:type="dxa"/>
            <w:tcBorders>
              <w:top w:val="nil"/>
              <w:left w:val="nil"/>
              <w:bottom w:val="nil"/>
              <w:right w:val="nil"/>
            </w:tcBorders>
            <w:shd w:val="clear" w:color="auto" w:fill="auto"/>
            <w:noWrap/>
            <w:vAlign w:val="bottom"/>
            <w:hideMark/>
          </w:tcPr>
          <w:p w14:paraId="0C5592E2" w14:textId="77777777" w:rsidR="00C51074" w:rsidRPr="00910980" w:rsidRDefault="00C51074" w:rsidP="007E2367">
            <w:pPr>
              <w:rPr>
                <w:rFonts w:ascii="Arial" w:hAnsi="Arial"/>
                <w:color w:val="222B35"/>
              </w:rPr>
            </w:pPr>
          </w:p>
        </w:tc>
      </w:tr>
    </w:tbl>
    <w:p w14:paraId="2DC1379F" w14:textId="77777777" w:rsidR="00017C6F" w:rsidRDefault="00017C6F"/>
    <w:p w14:paraId="687F99D6" w14:textId="77777777" w:rsidR="00AB2E0C" w:rsidRDefault="00AB2E0C"/>
    <w:p w14:paraId="023DA719" w14:textId="77777777" w:rsidR="00017C6F" w:rsidRDefault="00017C6F"/>
    <w:p w14:paraId="12402355" w14:textId="77777777" w:rsidR="00017C6F" w:rsidRDefault="00017C6F"/>
    <w:p w14:paraId="41981EAA" w14:textId="77777777" w:rsidR="00017C6F" w:rsidRDefault="00017C6F"/>
    <w:p w14:paraId="03DD45BD" w14:textId="77777777" w:rsidR="00017C6F" w:rsidRDefault="00017C6F"/>
    <w:p w14:paraId="5AC91F4D" w14:textId="77777777" w:rsidR="00022014" w:rsidRDefault="00022014"/>
    <w:p w14:paraId="70C2BD4A" w14:textId="77777777" w:rsidR="00022014" w:rsidRDefault="00022014"/>
    <w:p w14:paraId="79E4A46F" w14:textId="77777777" w:rsidR="00022014" w:rsidRDefault="00022014"/>
    <w:p w14:paraId="53852D89" w14:textId="77777777" w:rsidR="00022014" w:rsidRDefault="00022014"/>
    <w:p w14:paraId="3730BA4F" w14:textId="77777777" w:rsidR="00022014" w:rsidRDefault="00022014"/>
    <w:p w14:paraId="636844DC" w14:textId="77777777" w:rsidR="00022014" w:rsidRDefault="00022014"/>
    <w:p w14:paraId="322695CC" w14:textId="77777777" w:rsidR="00022014" w:rsidRDefault="00022014"/>
    <w:p w14:paraId="0D4D7FD7" w14:textId="77777777" w:rsidR="00022014" w:rsidRDefault="00022014"/>
    <w:p w14:paraId="712E0E94" w14:textId="77777777" w:rsidR="00022014" w:rsidRDefault="00022014"/>
    <w:p w14:paraId="0EF23BCE" w14:textId="77777777" w:rsidR="00022014" w:rsidRDefault="00022014"/>
    <w:p w14:paraId="7DED0102" w14:textId="77777777" w:rsidR="00022014" w:rsidRDefault="00022014"/>
    <w:p w14:paraId="084CAC41" w14:textId="77777777" w:rsidR="00022014" w:rsidRDefault="00022014"/>
    <w:p w14:paraId="0078FD47" w14:textId="77777777" w:rsidR="00022014" w:rsidRDefault="00022014"/>
    <w:p w14:paraId="3C994118" w14:textId="77777777" w:rsidR="00022014" w:rsidRDefault="00022014"/>
    <w:p w14:paraId="5E630751" w14:textId="77777777" w:rsidR="00022014" w:rsidRDefault="00022014"/>
    <w:p w14:paraId="181C8C50" w14:textId="77777777" w:rsidR="00022014" w:rsidRDefault="00022014">
      <w:pPr>
        <w:sectPr w:rsidR="00022014" w:rsidSect="00FB2945">
          <w:headerReference w:type="default" r:id="rId13"/>
          <w:pgSz w:w="11906" w:h="16838"/>
          <w:pgMar w:top="1418" w:right="1418" w:bottom="737" w:left="1418" w:header="567" w:footer="170" w:gutter="0"/>
          <w:cols w:space="708"/>
          <w:docGrid w:linePitch="360"/>
        </w:sectPr>
      </w:pPr>
    </w:p>
    <w:tbl>
      <w:tblPr>
        <w:tblW w:w="9001" w:type="dxa"/>
        <w:tblCellMar>
          <w:left w:w="70" w:type="dxa"/>
          <w:right w:w="70" w:type="dxa"/>
        </w:tblCellMar>
        <w:tblLook w:val="04A0" w:firstRow="1" w:lastRow="0" w:firstColumn="1" w:lastColumn="0" w:noHBand="0" w:noVBand="1"/>
      </w:tblPr>
      <w:tblGrid>
        <w:gridCol w:w="341"/>
        <w:gridCol w:w="81"/>
        <w:gridCol w:w="4924"/>
        <w:gridCol w:w="1759"/>
        <w:gridCol w:w="195"/>
        <w:gridCol w:w="631"/>
        <w:gridCol w:w="1070"/>
      </w:tblGrid>
      <w:tr w:rsidR="00B94115" w:rsidRPr="008906CB" w14:paraId="166C145D" w14:textId="77777777" w:rsidTr="007E2367">
        <w:trPr>
          <w:trHeight w:val="375"/>
        </w:trPr>
        <w:tc>
          <w:tcPr>
            <w:tcW w:w="9001" w:type="dxa"/>
            <w:gridSpan w:val="7"/>
            <w:tcBorders>
              <w:top w:val="nil"/>
              <w:left w:val="nil"/>
              <w:bottom w:val="nil"/>
              <w:right w:val="nil"/>
            </w:tcBorders>
            <w:shd w:val="clear" w:color="auto" w:fill="auto"/>
            <w:noWrap/>
            <w:vAlign w:val="center"/>
            <w:hideMark/>
          </w:tcPr>
          <w:p w14:paraId="1A3FA365" w14:textId="77777777" w:rsidR="00B94115" w:rsidRPr="008906CB" w:rsidRDefault="00B94115" w:rsidP="007E2367">
            <w:pPr>
              <w:jc w:val="center"/>
              <w:rPr>
                <w:rFonts w:ascii="Arial" w:hAnsi="Arial" w:cs="Arial"/>
                <w:b/>
                <w:bCs/>
                <w:i/>
                <w:iCs/>
                <w:color w:val="000000"/>
                <w:sz w:val="28"/>
                <w:szCs w:val="28"/>
              </w:rPr>
            </w:pPr>
            <w:r w:rsidRPr="008906CB">
              <w:rPr>
                <w:rFonts w:ascii="Arial" w:hAnsi="Arial" w:cs="Arial"/>
                <w:b/>
                <w:bCs/>
                <w:i/>
                <w:iCs/>
                <w:color w:val="000000"/>
                <w:sz w:val="28"/>
                <w:szCs w:val="28"/>
              </w:rPr>
              <w:lastRenderedPageBreak/>
              <w:t>Rachunek przepływów pieniężnych sporządzony na dzień</w:t>
            </w:r>
          </w:p>
        </w:tc>
      </w:tr>
      <w:tr w:rsidR="00B94115" w:rsidRPr="008906CB" w14:paraId="3AE05824" w14:textId="77777777" w:rsidTr="007E2367">
        <w:trPr>
          <w:trHeight w:val="375"/>
        </w:trPr>
        <w:tc>
          <w:tcPr>
            <w:tcW w:w="9001" w:type="dxa"/>
            <w:gridSpan w:val="7"/>
            <w:tcBorders>
              <w:top w:val="nil"/>
              <w:left w:val="nil"/>
              <w:bottom w:val="nil"/>
              <w:right w:val="nil"/>
            </w:tcBorders>
            <w:shd w:val="clear" w:color="auto" w:fill="auto"/>
            <w:noWrap/>
            <w:vAlign w:val="bottom"/>
            <w:hideMark/>
          </w:tcPr>
          <w:p w14:paraId="4B55EFE1" w14:textId="77777777" w:rsidR="00B94115" w:rsidRPr="008906CB" w:rsidRDefault="00B94115" w:rsidP="00B94115">
            <w:pPr>
              <w:jc w:val="center"/>
              <w:rPr>
                <w:rFonts w:ascii="Arial" w:hAnsi="Arial" w:cs="Arial"/>
                <w:b/>
                <w:bCs/>
                <w:i/>
                <w:iCs/>
                <w:color w:val="000000"/>
                <w:sz w:val="28"/>
                <w:szCs w:val="28"/>
              </w:rPr>
            </w:pPr>
            <w:r w:rsidRPr="008906CB">
              <w:rPr>
                <w:rFonts w:ascii="Arial" w:hAnsi="Arial" w:cs="Arial"/>
                <w:b/>
                <w:bCs/>
                <w:i/>
                <w:iCs/>
                <w:color w:val="000000"/>
                <w:sz w:val="28"/>
                <w:szCs w:val="28"/>
              </w:rPr>
              <w:t>31.12.20</w:t>
            </w:r>
            <w:r>
              <w:rPr>
                <w:rFonts w:ascii="Arial" w:hAnsi="Arial" w:cs="Arial"/>
                <w:b/>
                <w:bCs/>
                <w:i/>
                <w:iCs/>
                <w:color w:val="000000"/>
                <w:sz w:val="28"/>
                <w:szCs w:val="28"/>
              </w:rPr>
              <w:t>22 r.</w:t>
            </w:r>
          </w:p>
        </w:tc>
      </w:tr>
      <w:tr w:rsidR="00B94115" w:rsidRPr="008906CB" w14:paraId="6A325045" w14:textId="77777777" w:rsidTr="007E2367">
        <w:trPr>
          <w:trHeight w:val="267"/>
        </w:trPr>
        <w:tc>
          <w:tcPr>
            <w:tcW w:w="341" w:type="dxa"/>
            <w:tcBorders>
              <w:top w:val="nil"/>
              <w:left w:val="nil"/>
              <w:bottom w:val="nil"/>
              <w:right w:val="nil"/>
            </w:tcBorders>
            <w:shd w:val="clear" w:color="auto" w:fill="auto"/>
            <w:noWrap/>
            <w:vAlign w:val="bottom"/>
            <w:hideMark/>
          </w:tcPr>
          <w:p w14:paraId="4BA228E8" w14:textId="77777777" w:rsidR="00B94115" w:rsidRPr="008906CB" w:rsidRDefault="00B94115" w:rsidP="007E2367">
            <w:pPr>
              <w:jc w:val="center"/>
              <w:rPr>
                <w:rFonts w:ascii="Arial" w:hAnsi="Arial" w:cs="Arial"/>
                <w:color w:val="000000"/>
                <w:sz w:val="22"/>
                <w:szCs w:val="22"/>
              </w:rPr>
            </w:pPr>
          </w:p>
        </w:tc>
        <w:tc>
          <w:tcPr>
            <w:tcW w:w="6764" w:type="dxa"/>
            <w:gridSpan w:val="3"/>
            <w:tcBorders>
              <w:top w:val="nil"/>
              <w:left w:val="nil"/>
              <w:bottom w:val="nil"/>
              <w:right w:val="nil"/>
            </w:tcBorders>
            <w:shd w:val="clear" w:color="auto" w:fill="auto"/>
            <w:noWrap/>
            <w:vAlign w:val="bottom"/>
            <w:hideMark/>
          </w:tcPr>
          <w:p w14:paraId="27081F3B"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 xml:space="preserve">                    (metoda pośrednia)</w:t>
            </w:r>
          </w:p>
        </w:tc>
        <w:tc>
          <w:tcPr>
            <w:tcW w:w="1896" w:type="dxa"/>
            <w:gridSpan w:val="3"/>
            <w:tcBorders>
              <w:top w:val="nil"/>
              <w:left w:val="nil"/>
              <w:bottom w:val="nil"/>
              <w:right w:val="nil"/>
            </w:tcBorders>
            <w:shd w:val="clear" w:color="auto" w:fill="auto"/>
            <w:noWrap/>
            <w:vAlign w:val="bottom"/>
            <w:hideMark/>
          </w:tcPr>
          <w:p w14:paraId="7DA2D0D4" w14:textId="77777777" w:rsidR="00B94115" w:rsidRPr="008906CB" w:rsidRDefault="00B94115" w:rsidP="007E2367">
            <w:pPr>
              <w:jc w:val="center"/>
              <w:rPr>
                <w:rFonts w:ascii="Arial" w:hAnsi="Arial" w:cs="Arial"/>
                <w:color w:val="000000"/>
                <w:sz w:val="22"/>
                <w:szCs w:val="22"/>
              </w:rPr>
            </w:pPr>
          </w:p>
        </w:tc>
      </w:tr>
      <w:tr w:rsidR="00B94115" w:rsidRPr="008906CB" w14:paraId="648A3344" w14:textId="77777777" w:rsidTr="007E2367">
        <w:trPr>
          <w:trHeight w:val="267"/>
        </w:trPr>
        <w:tc>
          <w:tcPr>
            <w:tcW w:w="341" w:type="dxa"/>
            <w:tcBorders>
              <w:top w:val="nil"/>
              <w:left w:val="nil"/>
              <w:bottom w:val="nil"/>
              <w:right w:val="nil"/>
            </w:tcBorders>
            <w:shd w:val="clear" w:color="auto" w:fill="auto"/>
            <w:noWrap/>
            <w:vAlign w:val="bottom"/>
            <w:hideMark/>
          </w:tcPr>
          <w:p w14:paraId="273E5FA1" w14:textId="77777777" w:rsidR="00B94115" w:rsidRPr="008906CB" w:rsidRDefault="00B94115" w:rsidP="007E2367">
            <w:pPr>
              <w:rPr>
                <w:rFonts w:ascii="Arial" w:hAnsi="Arial" w:cs="Arial"/>
                <w:color w:val="000000"/>
                <w:sz w:val="22"/>
                <w:szCs w:val="22"/>
              </w:rPr>
            </w:pPr>
          </w:p>
        </w:tc>
        <w:tc>
          <w:tcPr>
            <w:tcW w:w="5005" w:type="dxa"/>
            <w:gridSpan w:val="2"/>
            <w:tcBorders>
              <w:top w:val="nil"/>
              <w:left w:val="nil"/>
              <w:bottom w:val="nil"/>
              <w:right w:val="nil"/>
            </w:tcBorders>
            <w:shd w:val="clear" w:color="auto" w:fill="auto"/>
            <w:noWrap/>
            <w:vAlign w:val="bottom"/>
            <w:hideMark/>
          </w:tcPr>
          <w:p w14:paraId="1EE760EF" w14:textId="77777777" w:rsidR="00B94115" w:rsidRPr="008906CB" w:rsidRDefault="00B94115" w:rsidP="007E2367">
            <w:pPr>
              <w:rPr>
                <w:rFonts w:ascii="Arial" w:hAnsi="Arial" w:cs="Arial"/>
                <w:color w:val="000000"/>
                <w:sz w:val="22"/>
                <w:szCs w:val="22"/>
              </w:rPr>
            </w:pPr>
          </w:p>
        </w:tc>
        <w:tc>
          <w:tcPr>
            <w:tcW w:w="3655" w:type="dxa"/>
            <w:gridSpan w:val="4"/>
            <w:tcBorders>
              <w:top w:val="nil"/>
              <w:left w:val="nil"/>
              <w:bottom w:val="single" w:sz="4" w:space="0" w:color="000000"/>
              <w:right w:val="nil"/>
            </w:tcBorders>
            <w:shd w:val="clear" w:color="auto" w:fill="auto"/>
            <w:noWrap/>
            <w:vAlign w:val="bottom"/>
            <w:hideMark/>
          </w:tcPr>
          <w:p w14:paraId="2D7E6234" w14:textId="77777777" w:rsidR="00B94115" w:rsidRPr="008906CB" w:rsidRDefault="00B94115" w:rsidP="007E2367">
            <w:pPr>
              <w:jc w:val="right"/>
              <w:rPr>
                <w:rFonts w:ascii="Arial" w:hAnsi="Arial" w:cs="Arial"/>
                <w:i/>
                <w:iCs/>
                <w:color w:val="000000"/>
                <w:sz w:val="16"/>
                <w:szCs w:val="16"/>
              </w:rPr>
            </w:pPr>
            <w:r w:rsidRPr="008906CB">
              <w:rPr>
                <w:rFonts w:ascii="Arial" w:hAnsi="Arial" w:cs="Arial"/>
                <w:i/>
                <w:iCs/>
                <w:color w:val="000000"/>
                <w:sz w:val="16"/>
                <w:szCs w:val="16"/>
              </w:rPr>
              <w:t>jednostka obliczeniowa: zł</w:t>
            </w:r>
          </w:p>
        </w:tc>
      </w:tr>
      <w:tr w:rsidR="00B94115" w:rsidRPr="008906CB" w14:paraId="1B2E0AE9" w14:textId="77777777" w:rsidTr="007E2367">
        <w:trPr>
          <w:trHeight w:val="267"/>
        </w:trPr>
        <w:tc>
          <w:tcPr>
            <w:tcW w:w="34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24DD9165"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 </w:t>
            </w:r>
          </w:p>
        </w:tc>
        <w:tc>
          <w:tcPr>
            <w:tcW w:w="5005" w:type="dxa"/>
            <w:gridSpan w:val="2"/>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31F936D"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Wyszczególnienie</w:t>
            </w:r>
          </w:p>
        </w:tc>
        <w:tc>
          <w:tcPr>
            <w:tcW w:w="3655" w:type="dxa"/>
            <w:gridSpan w:val="4"/>
            <w:tcBorders>
              <w:top w:val="single" w:sz="4" w:space="0" w:color="000000"/>
              <w:left w:val="nil"/>
              <w:bottom w:val="single" w:sz="4" w:space="0" w:color="000000"/>
              <w:right w:val="single" w:sz="4" w:space="0" w:color="000000"/>
            </w:tcBorders>
            <w:shd w:val="clear" w:color="000000" w:fill="1F4E78"/>
            <w:noWrap/>
            <w:vAlign w:val="bottom"/>
            <w:hideMark/>
          </w:tcPr>
          <w:p w14:paraId="4D679E3B" w14:textId="77777777" w:rsidR="00B94115" w:rsidRPr="008906CB" w:rsidRDefault="00B94115" w:rsidP="007E2367">
            <w:pPr>
              <w:jc w:val="center"/>
              <w:rPr>
                <w:rFonts w:ascii="Arial" w:hAnsi="Arial" w:cs="Arial"/>
                <w:b/>
                <w:bCs/>
                <w:color w:val="FFFFFF"/>
              </w:rPr>
            </w:pPr>
            <w:r w:rsidRPr="008906CB">
              <w:rPr>
                <w:rFonts w:ascii="Arial" w:hAnsi="Arial" w:cs="Arial"/>
                <w:b/>
                <w:bCs/>
                <w:color w:val="FFFFFF"/>
              </w:rPr>
              <w:t>Stan na</w:t>
            </w:r>
          </w:p>
        </w:tc>
      </w:tr>
      <w:tr w:rsidR="00B94115" w:rsidRPr="008906CB" w14:paraId="4DC9C93F" w14:textId="77777777" w:rsidTr="007E2367">
        <w:trPr>
          <w:trHeight w:val="267"/>
        </w:trPr>
        <w:tc>
          <w:tcPr>
            <w:tcW w:w="341" w:type="dxa"/>
            <w:vMerge/>
            <w:tcBorders>
              <w:top w:val="single" w:sz="4" w:space="0" w:color="auto"/>
              <w:left w:val="single" w:sz="4" w:space="0" w:color="auto"/>
              <w:bottom w:val="single" w:sz="4" w:space="0" w:color="000000"/>
              <w:right w:val="single" w:sz="4" w:space="0" w:color="auto"/>
            </w:tcBorders>
            <w:vAlign w:val="center"/>
            <w:hideMark/>
          </w:tcPr>
          <w:p w14:paraId="50655F71" w14:textId="77777777" w:rsidR="00B94115" w:rsidRPr="008906CB" w:rsidRDefault="00B94115" w:rsidP="007E2367">
            <w:pPr>
              <w:rPr>
                <w:rFonts w:ascii="Arial" w:hAnsi="Arial" w:cs="Arial"/>
                <w:b/>
                <w:bCs/>
                <w:color w:val="FFFFFF"/>
                <w:sz w:val="22"/>
                <w:szCs w:val="22"/>
              </w:rPr>
            </w:pPr>
          </w:p>
        </w:tc>
        <w:tc>
          <w:tcPr>
            <w:tcW w:w="5005" w:type="dxa"/>
            <w:gridSpan w:val="2"/>
            <w:vMerge/>
            <w:tcBorders>
              <w:top w:val="single" w:sz="4" w:space="0" w:color="auto"/>
              <w:left w:val="single" w:sz="4" w:space="0" w:color="auto"/>
              <w:bottom w:val="single" w:sz="4" w:space="0" w:color="000000"/>
              <w:right w:val="single" w:sz="4" w:space="0" w:color="auto"/>
            </w:tcBorders>
            <w:vAlign w:val="center"/>
            <w:hideMark/>
          </w:tcPr>
          <w:p w14:paraId="5C0B40E0" w14:textId="77777777" w:rsidR="00B94115" w:rsidRPr="008906CB" w:rsidRDefault="00B94115" w:rsidP="007E2367">
            <w:pPr>
              <w:rPr>
                <w:rFonts w:ascii="Arial" w:hAnsi="Arial" w:cs="Arial"/>
                <w:b/>
                <w:bCs/>
                <w:color w:val="FFFFFF"/>
                <w:sz w:val="22"/>
                <w:szCs w:val="22"/>
              </w:rPr>
            </w:pPr>
          </w:p>
        </w:tc>
        <w:tc>
          <w:tcPr>
            <w:tcW w:w="1954" w:type="dxa"/>
            <w:gridSpan w:val="2"/>
            <w:tcBorders>
              <w:top w:val="nil"/>
              <w:left w:val="nil"/>
              <w:bottom w:val="single" w:sz="4" w:space="0" w:color="000000"/>
              <w:right w:val="single" w:sz="4" w:space="0" w:color="000000"/>
            </w:tcBorders>
            <w:shd w:val="clear" w:color="000000" w:fill="1F4E78"/>
            <w:noWrap/>
            <w:vAlign w:val="bottom"/>
            <w:hideMark/>
          </w:tcPr>
          <w:p w14:paraId="36C4AE83"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22</w:t>
            </w:r>
          </w:p>
        </w:tc>
        <w:tc>
          <w:tcPr>
            <w:tcW w:w="1701" w:type="dxa"/>
            <w:gridSpan w:val="2"/>
            <w:tcBorders>
              <w:top w:val="nil"/>
              <w:left w:val="nil"/>
              <w:bottom w:val="single" w:sz="4" w:space="0" w:color="000000"/>
              <w:right w:val="single" w:sz="4" w:space="0" w:color="000000"/>
            </w:tcBorders>
            <w:shd w:val="clear" w:color="000000" w:fill="1F4E78"/>
            <w:noWrap/>
            <w:vAlign w:val="bottom"/>
            <w:hideMark/>
          </w:tcPr>
          <w:p w14:paraId="3267A8F7"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21</w:t>
            </w:r>
          </w:p>
        </w:tc>
      </w:tr>
      <w:tr w:rsidR="00B94115" w:rsidRPr="008906CB" w14:paraId="5A19EA88" w14:textId="77777777" w:rsidTr="007E2367">
        <w:trPr>
          <w:trHeight w:val="585"/>
        </w:trPr>
        <w:tc>
          <w:tcPr>
            <w:tcW w:w="341" w:type="dxa"/>
            <w:tcBorders>
              <w:top w:val="nil"/>
              <w:left w:val="single" w:sz="4" w:space="0" w:color="auto"/>
              <w:bottom w:val="single" w:sz="4" w:space="0" w:color="auto"/>
              <w:right w:val="single" w:sz="4" w:space="0" w:color="auto"/>
            </w:tcBorders>
            <w:shd w:val="clear" w:color="E6E6E6" w:fill="D6DCE4"/>
            <w:noWrap/>
            <w:vAlign w:val="center"/>
            <w:hideMark/>
          </w:tcPr>
          <w:p w14:paraId="513A5498"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A.</w:t>
            </w:r>
          </w:p>
        </w:tc>
        <w:tc>
          <w:tcPr>
            <w:tcW w:w="5005" w:type="dxa"/>
            <w:gridSpan w:val="2"/>
            <w:tcBorders>
              <w:top w:val="nil"/>
              <w:left w:val="nil"/>
              <w:bottom w:val="single" w:sz="4" w:space="0" w:color="000000"/>
              <w:right w:val="single" w:sz="4" w:space="0" w:color="000000"/>
            </w:tcBorders>
            <w:shd w:val="clear" w:color="000000" w:fill="D6DCE4"/>
            <w:vAlign w:val="center"/>
            <w:hideMark/>
          </w:tcPr>
          <w:p w14:paraId="45CC3BD6"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środków pieniężnych z działalności operacyjnej</w:t>
            </w:r>
          </w:p>
        </w:tc>
        <w:tc>
          <w:tcPr>
            <w:tcW w:w="1954" w:type="dxa"/>
            <w:gridSpan w:val="2"/>
            <w:tcBorders>
              <w:top w:val="nil"/>
              <w:left w:val="nil"/>
              <w:bottom w:val="single" w:sz="4" w:space="0" w:color="000000"/>
              <w:right w:val="single" w:sz="4" w:space="0" w:color="000000"/>
            </w:tcBorders>
            <w:shd w:val="clear" w:color="E6E6E6" w:fill="D6DCE4"/>
            <w:noWrap/>
            <w:vAlign w:val="bottom"/>
            <w:hideMark/>
          </w:tcPr>
          <w:p w14:paraId="47205ACE" w14:textId="77777777" w:rsidR="00B94115" w:rsidRPr="008906CB" w:rsidRDefault="00B94115" w:rsidP="007E2367">
            <w:pPr>
              <w:rPr>
                <w:rFonts w:ascii="Arial" w:hAnsi="Arial" w:cs="Arial"/>
                <w:b/>
                <w:bCs/>
                <w:color w:val="000000"/>
              </w:rPr>
            </w:pPr>
            <w:r w:rsidRPr="008906CB">
              <w:rPr>
                <w:rFonts w:ascii="Arial" w:hAnsi="Arial" w:cs="Arial"/>
                <w:b/>
                <w:bCs/>
                <w:color w:val="000000"/>
              </w:rPr>
              <w:t> </w:t>
            </w:r>
          </w:p>
        </w:tc>
        <w:tc>
          <w:tcPr>
            <w:tcW w:w="1701" w:type="dxa"/>
            <w:gridSpan w:val="2"/>
            <w:tcBorders>
              <w:top w:val="nil"/>
              <w:left w:val="nil"/>
              <w:bottom w:val="single" w:sz="4" w:space="0" w:color="000000"/>
              <w:right w:val="single" w:sz="4" w:space="0" w:color="000000"/>
            </w:tcBorders>
            <w:shd w:val="clear" w:color="E6E6E6" w:fill="D6DCE4"/>
            <w:noWrap/>
            <w:vAlign w:val="bottom"/>
            <w:hideMark/>
          </w:tcPr>
          <w:p w14:paraId="3F48776A" w14:textId="77777777" w:rsidR="00B94115" w:rsidRPr="008906CB" w:rsidRDefault="00B94115" w:rsidP="007E2367">
            <w:pPr>
              <w:rPr>
                <w:rFonts w:ascii="Arial" w:hAnsi="Arial" w:cs="Arial"/>
                <w:b/>
                <w:bCs/>
                <w:color w:val="000000"/>
              </w:rPr>
            </w:pPr>
            <w:r w:rsidRPr="008906CB">
              <w:rPr>
                <w:rFonts w:ascii="Arial" w:hAnsi="Arial" w:cs="Arial"/>
                <w:b/>
                <w:bCs/>
                <w:color w:val="000000"/>
              </w:rPr>
              <w:t> </w:t>
            </w:r>
          </w:p>
        </w:tc>
      </w:tr>
      <w:tr w:rsidR="00B94115" w:rsidRPr="008906CB" w14:paraId="343A9D66"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000000" w:fill="F2F2F2"/>
            <w:noWrap/>
            <w:vAlign w:val="bottom"/>
            <w:hideMark/>
          </w:tcPr>
          <w:p w14:paraId="2F47591F"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w:t>
            </w:r>
          </w:p>
        </w:tc>
        <w:tc>
          <w:tcPr>
            <w:tcW w:w="5005" w:type="dxa"/>
            <w:gridSpan w:val="2"/>
            <w:tcBorders>
              <w:top w:val="nil"/>
              <w:left w:val="nil"/>
              <w:bottom w:val="single" w:sz="4" w:space="0" w:color="000000"/>
              <w:right w:val="single" w:sz="4" w:space="0" w:color="000000"/>
            </w:tcBorders>
            <w:shd w:val="clear" w:color="000000" w:fill="F2F2F2"/>
            <w:noWrap/>
            <w:vAlign w:val="bottom"/>
            <w:hideMark/>
          </w:tcPr>
          <w:p w14:paraId="5F32BB73"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Zysk (strata) netto</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384E05AB" w14:textId="77777777" w:rsidR="00B94115" w:rsidRDefault="00E91E5C" w:rsidP="007E2367">
            <w:pPr>
              <w:jc w:val="right"/>
              <w:rPr>
                <w:rFonts w:ascii="Arial" w:hAnsi="Arial" w:cs="Arial"/>
              </w:rPr>
            </w:pPr>
            <w:r w:rsidRPr="00E91E5C">
              <w:rPr>
                <w:rFonts w:ascii="Arial" w:hAnsi="Arial" w:cs="Arial"/>
              </w:rPr>
              <w:t>92</w:t>
            </w:r>
            <w:r>
              <w:rPr>
                <w:rFonts w:ascii="Arial" w:hAnsi="Arial" w:cs="Arial"/>
              </w:rPr>
              <w:t xml:space="preserve"> </w:t>
            </w:r>
            <w:r w:rsidRPr="00E91E5C">
              <w:rPr>
                <w:rFonts w:ascii="Arial" w:hAnsi="Arial" w:cs="Arial"/>
              </w:rPr>
              <w:t>420,40</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243C3143" w14:textId="77777777" w:rsidR="00B94115" w:rsidRDefault="00B94115" w:rsidP="007E2367">
            <w:pPr>
              <w:jc w:val="right"/>
              <w:rPr>
                <w:rFonts w:ascii="Arial" w:hAnsi="Arial" w:cs="Arial"/>
              </w:rPr>
            </w:pPr>
            <w:r>
              <w:rPr>
                <w:rFonts w:ascii="Arial" w:hAnsi="Arial" w:cs="Arial"/>
              </w:rPr>
              <w:t>7 255,05</w:t>
            </w:r>
          </w:p>
        </w:tc>
      </w:tr>
      <w:tr w:rsidR="00B94115" w:rsidRPr="008906CB" w14:paraId="439EC55E"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000000" w:fill="F2F2F2"/>
            <w:noWrap/>
            <w:vAlign w:val="bottom"/>
            <w:hideMark/>
          </w:tcPr>
          <w:p w14:paraId="47B52586"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w:t>
            </w:r>
          </w:p>
        </w:tc>
        <w:tc>
          <w:tcPr>
            <w:tcW w:w="5005" w:type="dxa"/>
            <w:gridSpan w:val="2"/>
            <w:tcBorders>
              <w:top w:val="nil"/>
              <w:left w:val="nil"/>
              <w:bottom w:val="single" w:sz="4" w:space="0" w:color="000000"/>
              <w:right w:val="single" w:sz="4" w:space="0" w:color="000000"/>
            </w:tcBorders>
            <w:shd w:val="clear" w:color="000000" w:fill="F2F2F2"/>
            <w:noWrap/>
            <w:vAlign w:val="bottom"/>
            <w:hideMark/>
          </w:tcPr>
          <w:p w14:paraId="0B6D6CDC"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Korekty razem</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7FF5EBF7" w14:textId="77777777" w:rsidR="00B94115" w:rsidRDefault="00E91E5C" w:rsidP="007E2367">
            <w:pPr>
              <w:jc w:val="right"/>
              <w:rPr>
                <w:rFonts w:ascii="Arial" w:hAnsi="Arial" w:cs="Arial"/>
              </w:rPr>
            </w:pPr>
            <w:r w:rsidRPr="00E91E5C">
              <w:rPr>
                <w:rFonts w:ascii="Arial" w:hAnsi="Arial" w:cs="Arial"/>
              </w:rPr>
              <w:t>17</w:t>
            </w:r>
            <w:r>
              <w:rPr>
                <w:rFonts w:ascii="Arial" w:hAnsi="Arial" w:cs="Arial"/>
              </w:rPr>
              <w:t xml:space="preserve"> </w:t>
            </w:r>
            <w:r w:rsidRPr="00E91E5C">
              <w:rPr>
                <w:rFonts w:ascii="Arial" w:hAnsi="Arial" w:cs="Arial"/>
              </w:rPr>
              <w:t>230,40</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186A5DD7" w14:textId="77777777" w:rsidR="00B94115" w:rsidRDefault="00B94115" w:rsidP="007E2367">
            <w:pPr>
              <w:jc w:val="right"/>
              <w:rPr>
                <w:rFonts w:ascii="Arial" w:hAnsi="Arial" w:cs="Arial"/>
              </w:rPr>
            </w:pPr>
            <w:r>
              <w:rPr>
                <w:rFonts w:ascii="Arial" w:hAnsi="Arial" w:cs="Arial"/>
              </w:rPr>
              <w:t>1 001 547,95</w:t>
            </w:r>
          </w:p>
        </w:tc>
      </w:tr>
      <w:tr w:rsidR="00B94115" w:rsidRPr="008906CB" w14:paraId="6FA719FC"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3D066CD5"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3A89FE5F"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Amortyzacja</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5AF057EE" w14:textId="77777777" w:rsidR="00B94115" w:rsidRDefault="00E91E5C" w:rsidP="007E2367">
            <w:pPr>
              <w:jc w:val="right"/>
              <w:rPr>
                <w:rFonts w:ascii="Arial" w:hAnsi="Arial" w:cs="Arial"/>
              </w:rPr>
            </w:pPr>
            <w:r w:rsidRPr="00E91E5C">
              <w:rPr>
                <w:rFonts w:ascii="Arial" w:hAnsi="Arial" w:cs="Arial"/>
              </w:rPr>
              <w:t>777</w:t>
            </w:r>
            <w:r>
              <w:rPr>
                <w:rFonts w:ascii="Arial" w:hAnsi="Arial" w:cs="Arial"/>
              </w:rPr>
              <w:t xml:space="preserve"> </w:t>
            </w:r>
            <w:r w:rsidRPr="00E91E5C">
              <w:rPr>
                <w:rFonts w:ascii="Arial" w:hAnsi="Arial" w:cs="Arial"/>
              </w:rPr>
              <w:t>272,73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516A21FF" w14:textId="77777777" w:rsidR="00B94115" w:rsidRDefault="00B94115" w:rsidP="007E2367">
            <w:pPr>
              <w:jc w:val="right"/>
              <w:rPr>
                <w:rFonts w:ascii="Arial" w:hAnsi="Arial" w:cs="Arial"/>
              </w:rPr>
            </w:pPr>
            <w:r>
              <w:rPr>
                <w:rFonts w:ascii="Arial" w:hAnsi="Arial" w:cs="Arial"/>
              </w:rPr>
              <w:t>702 677,56</w:t>
            </w:r>
          </w:p>
        </w:tc>
      </w:tr>
      <w:tr w:rsidR="00B94115" w:rsidRPr="008906CB" w14:paraId="381D666C"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789CDD6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34E6477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Zyski/straty z tytułu różnic kursowych</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015100CB" w14:textId="77777777" w:rsidR="00B94115" w:rsidRDefault="00B94115" w:rsidP="007E2367">
            <w:pPr>
              <w:jc w:val="center"/>
              <w:rPr>
                <w:rFonts w:ascii="Arial" w:hAnsi="Arial" w:cs="Arial"/>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1B982DAF"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1E193DAA"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5AEF060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1EC712F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Odsetki i udziały w zyskach (dywidendy)</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562F27BB" w14:textId="77777777" w:rsidR="00B94115" w:rsidRDefault="00E91E5C" w:rsidP="007E2367">
            <w:pPr>
              <w:jc w:val="right"/>
              <w:rPr>
                <w:rFonts w:ascii="Arial" w:hAnsi="Arial" w:cs="Arial"/>
              </w:rPr>
            </w:pPr>
            <w:r w:rsidRPr="00E91E5C">
              <w:rPr>
                <w:rFonts w:ascii="Arial" w:hAnsi="Arial" w:cs="Arial"/>
                <w:color w:val="FF0000"/>
              </w:rPr>
              <w:t>- 172 364,00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6A140BE5" w14:textId="77777777" w:rsidR="00B94115" w:rsidRDefault="00B94115" w:rsidP="007E2367">
            <w:pPr>
              <w:jc w:val="right"/>
              <w:rPr>
                <w:rFonts w:ascii="Arial" w:hAnsi="Arial" w:cs="Arial"/>
              </w:rPr>
            </w:pPr>
            <w:r>
              <w:rPr>
                <w:rFonts w:ascii="Arial" w:hAnsi="Arial" w:cs="Arial"/>
              </w:rPr>
              <w:t>39 129,76</w:t>
            </w:r>
          </w:p>
        </w:tc>
      </w:tr>
      <w:tr w:rsidR="00B94115" w:rsidRPr="008906CB" w14:paraId="67A3F7B6"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495F64B2"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6BA6D482"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Zysk (strata) na działalności inwestycyjnej</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7A3362E1" w14:textId="77777777" w:rsidR="00B94115" w:rsidRDefault="00E91E5C" w:rsidP="007E2367">
            <w:pPr>
              <w:jc w:val="right"/>
              <w:rPr>
                <w:rFonts w:ascii="Arial" w:hAnsi="Arial" w:cs="Arial"/>
              </w:rPr>
            </w:pPr>
            <w:r w:rsidRPr="00E91E5C">
              <w:rPr>
                <w:rFonts w:ascii="Arial" w:hAnsi="Arial" w:cs="Arial"/>
                <w:color w:val="FF0000"/>
              </w:rPr>
              <w:t>-</w:t>
            </w:r>
            <w:r>
              <w:rPr>
                <w:rFonts w:ascii="Arial" w:hAnsi="Arial" w:cs="Arial"/>
                <w:color w:val="FF0000"/>
              </w:rPr>
              <w:t xml:space="preserve"> </w:t>
            </w:r>
            <w:r w:rsidRPr="00E91E5C">
              <w:rPr>
                <w:rFonts w:ascii="Arial" w:hAnsi="Arial" w:cs="Arial"/>
                <w:color w:val="FF0000"/>
              </w:rPr>
              <w:t>1</w:t>
            </w:r>
            <w:r>
              <w:rPr>
                <w:rFonts w:ascii="Arial" w:hAnsi="Arial" w:cs="Arial"/>
                <w:color w:val="FF0000"/>
              </w:rPr>
              <w:t xml:space="preserve"> </w:t>
            </w:r>
            <w:r w:rsidRPr="00E91E5C">
              <w:rPr>
                <w:rFonts w:ascii="Arial" w:hAnsi="Arial" w:cs="Arial"/>
                <w:color w:val="FF0000"/>
              </w:rPr>
              <w:t>138,21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2065420F" w14:textId="77777777" w:rsidR="00B94115" w:rsidRDefault="00B94115" w:rsidP="007E2367">
            <w:pPr>
              <w:jc w:val="right"/>
              <w:rPr>
                <w:rFonts w:ascii="Arial" w:hAnsi="Arial" w:cs="Arial"/>
              </w:rPr>
            </w:pPr>
            <w:r w:rsidRPr="00A902A5">
              <w:rPr>
                <w:rFonts w:ascii="Arial" w:hAnsi="Arial" w:cs="Arial"/>
                <w:color w:val="FF0000"/>
              </w:rPr>
              <w:t>- 8 050,74</w:t>
            </w:r>
          </w:p>
        </w:tc>
      </w:tr>
      <w:tr w:rsidR="00B94115" w:rsidRPr="008906CB" w14:paraId="21B7FAF2"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1862FF26"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28E31C3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Zmiana stanu rezerw</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2BBE216E" w14:textId="77777777" w:rsidR="00B94115" w:rsidRDefault="00E91E5C" w:rsidP="007E2367">
            <w:pPr>
              <w:jc w:val="right"/>
              <w:rPr>
                <w:rFonts w:ascii="Arial" w:hAnsi="Arial" w:cs="Arial"/>
              </w:rPr>
            </w:pPr>
            <w:r w:rsidRPr="00E91E5C">
              <w:rPr>
                <w:rFonts w:ascii="Arial" w:hAnsi="Arial" w:cs="Arial"/>
              </w:rPr>
              <w:t>36</w:t>
            </w:r>
            <w:r>
              <w:rPr>
                <w:rFonts w:ascii="Arial" w:hAnsi="Arial" w:cs="Arial"/>
              </w:rPr>
              <w:t xml:space="preserve"> </w:t>
            </w:r>
            <w:r w:rsidRPr="00E91E5C">
              <w:rPr>
                <w:rFonts w:ascii="Arial" w:hAnsi="Arial" w:cs="Arial"/>
              </w:rPr>
              <w:t>883,49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38153C53" w14:textId="77777777" w:rsidR="00B94115" w:rsidRDefault="00B94115" w:rsidP="007E2367">
            <w:pPr>
              <w:jc w:val="right"/>
              <w:rPr>
                <w:rFonts w:ascii="Arial" w:hAnsi="Arial" w:cs="Arial"/>
              </w:rPr>
            </w:pPr>
            <w:r>
              <w:rPr>
                <w:rFonts w:ascii="Arial" w:hAnsi="Arial" w:cs="Arial"/>
              </w:rPr>
              <w:t>1 437,28</w:t>
            </w:r>
          </w:p>
        </w:tc>
      </w:tr>
      <w:tr w:rsidR="00B94115" w:rsidRPr="008906CB" w14:paraId="1D5E7FEE"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2A22D1A2"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6</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14D104C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Zmiana stanu zapasów</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31B1005D" w14:textId="77777777" w:rsidR="00B94115" w:rsidRDefault="00E91E5C" w:rsidP="007E2367">
            <w:pPr>
              <w:jc w:val="right"/>
              <w:rPr>
                <w:rFonts w:ascii="Arial" w:hAnsi="Arial" w:cs="Arial"/>
              </w:rPr>
            </w:pPr>
            <w:r w:rsidRPr="00E91E5C">
              <w:rPr>
                <w:rFonts w:ascii="Arial" w:hAnsi="Arial" w:cs="Arial"/>
              </w:rPr>
              <w:t>3 853,44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6E67C0DB" w14:textId="77777777" w:rsidR="00B94115" w:rsidRDefault="00B94115" w:rsidP="007E2367">
            <w:pPr>
              <w:jc w:val="right"/>
              <w:rPr>
                <w:rFonts w:ascii="Arial" w:hAnsi="Arial" w:cs="Arial"/>
              </w:rPr>
            </w:pPr>
            <w:r w:rsidRPr="00A902A5">
              <w:rPr>
                <w:rFonts w:ascii="Arial" w:hAnsi="Arial" w:cs="Arial"/>
                <w:color w:val="FF0000"/>
              </w:rPr>
              <w:t>- 740,32</w:t>
            </w:r>
          </w:p>
        </w:tc>
      </w:tr>
      <w:tr w:rsidR="00B94115" w:rsidRPr="008906CB" w14:paraId="4E0CBE51"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4D5E965E"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7</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40BB63DF"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Zmiana stanu należności</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6FF3460A" w14:textId="77777777" w:rsidR="00B94115" w:rsidRDefault="00E91E5C" w:rsidP="007E2367">
            <w:pPr>
              <w:jc w:val="right"/>
              <w:rPr>
                <w:rFonts w:ascii="Arial" w:hAnsi="Arial" w:cs="Arial"/>
              </w:rPr>
            </w:pPr>
            <w:r w:rsidRPr="00E91E5C">
              <w:rPr>
                <w:rFonts w:ascii="Arial" w:hAnsi="Arial" w:cs="Arial"/>
                <w:color w:val="FF0000"/>
              </w:rPr>
              <w:t>- 268 046,89</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62D2DA47" w14:textId="77777777" w:rsidR="00B94115" w:rsidRDefault="00B94115" w:rsidP="007E2367">
            <w:pPr>
              <w:jc w:val="right"/>
              <w:rPr>
                <w:rFonts w:ascii="Arial" w:hAnsi="Arial" w:cs="Arial"/>
              </w:rPr>
            </w:pPr>
            <w:r>
              <w:rPr>
                <w:rFonts w:ascii="Arial" w:hAnsi="Arial" w:cs="Arial"/>
              </w:rPr>
              <w:t>97 496,93</w:t>
            </w:r>
          </w:p>
        </w:tc>
      </w:tr>
      <w:tr w:rsidR="00B94115" w:rsidRPr="008906CB" w14:paraId="607CBFA4" w14:textId="77777777" w:rsidTr="007E2367">
        <w:trPr>
          <w:trHeight w:val="495"/>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59EE122D"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8</w:t>
            </w:r>
          </w:p>
        </w:tc>
        <w:tc>
          <w:tcPr>
            <w:tcW w:w="5005" w:type="dxa"/>
            <w:gridSpan w:val="2"/>
            <w:tcBorders>
              <w:top w:val="nil"/>
              <w:left w:val="nil"/>
              <w:bottom w:val="single" w:sz="4" w:space="0" w:color="000000"/>
              <w:right w:val="single" w:sz="4" w:space="0" w:color="000000"/>
            </w:tcBorders>
            <w:shd w:val="clear" w:color="auto" w:fill="auto"/>
            <w:vAlign w:val="bottom"/>
            <w:hideMark/>
          </w:tcPr>
          <w:p w14:paraId="1D3C1FA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Zmiana stanu zobowiązań krótkoterminowych, z wyjątkiem pożyczek i kredytów</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2696A182" w14:textId="77777777" w:rsidR="00B94115" w:rsidRDefault="00E91E5C" w:rsidP="007E2367">
            <w:pPr>
              <w:jc w:val="right"/>
              <w:rPr>
                <w:rFonts w:ascii="Arial" w:hAnsi="Arial" w:cs="Arial"/>
              </w:rPr>
            </w:pPr>
            <w:r w:rsidRPr="00E91E5C">
              <w:rPr>
                <w:rFonts w:ascii="Arial" w:hAnsi="Arial" w:cs="Arial"/>
                <w:color w:val="FF0000"/>
              </w:rPr>
              <w:t>- 241 825,60</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7BBEC447" w14:textId="77777777" w:rsidR="00B94115" w:rsidRDefault="00B94115" w:rsidP="007E2367">
            <w:pPr>
              <w:jc w:val="right"/>
              <w:rPr>
                <w:rFonts w:ascii="Arial" w:hAnsi="Arial" w:cs="Arial"/>
              </w:rPr>
            </w:pPr>
            <w:r>
              <w:rPr>
                <w:rFonts w:ascii="Arial" w:hAnsi="Arial" w:cs="Arial"/>
              </w:rPr>
              <w:t>310 558,80</w:t>
            </w:r>
          </w:p>
        </w:tc>
      </w:tr>
      <w:tr w:rsidR="00B94115" w:rsidRPr="008906CB" w14:paraId="114FEE3A" w14:textId="77777777" w:rsidTr="007E2367">
        <w:trPr>
          <w:trHeight w:val="300"/>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2CD0ED7E"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9</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6633B85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Zmiana stanu rozliczeń międzyokresowych</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6934AD76" w14:textId="77777777" w:rsidR="00B94115" w:rsidRDefault="00E91E5C" w:rsidP="007E2367">
            <w:pPr>
              <w:jc w:val="right"/>
              <w:rPr>
                <w:rFonts w:ascii="Arial" w:hAnsi="Arial" w:cs="Arial"/>
              </w:rPr>
            </w:pPr>
            <w:r w:rsidRPr="00E91E5C">
              <w:rPr>
                <w:rFonts w:ascii="Arial" w:hAnsi="Arial" w:cs="Arial"/>
                <w:color w:val="FF0000"/>
              </w:rPr>
              <w:t>-</w:t>
            </w:r>
            <w:r>
              <w:rPr>
                <w:rFonts w:ascii="Arial" w:hAnsi="Arial" w:cs="Arial"/>
                <w:color w:val="FF0000"/>
              </w:rPr>
              <w:t xml:space="preserve"> </w:t>
            </w:r>
            <w:r w:rsidRPr="00E91E5C">
              <w:rPr>
                <w:rFonts w:ascii="Arial" w:hAnsi="Arial" w:cs="Arial"/>
                <w:color w:val="FF0000"/>
              </w:rPr>
              <w:t>49</w:t>
            </w:r>
            <w:r>
              <w:rPr>
                <w:rFonts w:ascii="Arial" w:hAnsi="Arial" w:cs="Arial"/>
                <w:color w:val="FF0000"/>
              </w:rPr>
              <w:t xml:space="preserve"> </w:t>
            </w:r>
            <w:r w:rsidRPr="00E91E5C">
              <w:rPr>
                <w:rFonts w:ascii="Arial" w:hAnsi="Arial" w:cs="Arial"/>
                <w:color w:val="FF0000"/>
              </w:rPr>
              <w:t>090,43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24EF745E" w14:textId="77777777" w:rsidR="00B94115" w:rsidRDefault="00B94115" w:rsidP="007E2367">
            <w:pPr>
              <w:jc w:val="right"/>
              <w:rPr>
                <w:rFonts w:ascii="Arial" w:hAnsi="Arial" w:cs="Arial"/>
              </w:rPr>
            </w:pPr>
            <w:r w:rsidRPr="00A902A5">
              <w:rPr>
                <w:rFonts w:ascii="Arial" w:hAnsi="Arial" w:cs="Arial"/>
                <w:color w:val="FF0000"/>
              </w:rPr>
              <w:t>- 63 565,09</w:t>
            </w:r>
          </w:p>
        </w:tc>
      </w:tr>
      <w:tr w:rsidR="00B94115" w:rsidRPr="008906CB" w14:paraId="7CCE8961" w14:textId="77777777" w:rsidTr="007E2367">
        <w:trPr>
          <w:trHeight w:val="285"/>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4272E3C3"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10</w:t>
            </w:r>
          </w:p>
        </w:tc>
        <w:tc>
          <w:tcPr>
            <w:tcW w:w="5005" w:type="dxa"/>
            <w:gridSpan w:val="2"/>
            <w:tcBorders>
              <w:top w:val="nil"/>
              <w:left w:val="nil"/>
              <w:bottom w:val="single" w:sz="4" w:space="0" w:color="000000"/>
              <w:right w:val="single" w:sz="4" w:space="0" w:color="000000"/>
            </w:tcBorders>
            <w:shd w:val="clear" w:color="auto" w:fill="auto"/>
            <w:noWrap/>
            <w:vAlign w:val="bottom"/>
            <w:hideMark/>
          </w:tcPr>
          <w:p w14:paraId="4C988EA0"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korekty</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13A4615A" w14:textId="77777777" w:rsidR="00B94115" w:rsidRDefault="00E91E5C" w:rsidP="007E2367">
            <w:pPr>
              <w:jc w:val="right"/>
              <w:rPr>
                <w:rFonts w:ascii="Arial" w:hAnsi="Arial" w:cs="Arial"/>
              </w:rPr>
            </w:pPr>
            <w:r w:rsidRPr="00E91E5C">
              <w:rPr>
                <w:rFonts w:ascii="Arial" w:hAnsi="Arial" w:cs="Arial"/>
                <w:color w:val="FF0000"/>
              </w:rPr>
              <w:t>-</w:t>
            </w:r>
            <w:r>
              <w:rPr>
                <w:rFonts w:ascii="Arial" w:hAnsi="Arial" w:cs="Arial"/>
                <w:color w:val="FF0000"/>
              </w:rPr>
              <w:t xml:space="preserve"> </w:t>
            </w:r>
            <w:r w:rsidRPr="00E91E5C">
              <w:rPr>
                <w:rFonts w:ascii="Arial" w:hAnsi="Arial" w:cs="Arial"/>
                <w:color w:val="FF0000"/>
              </w:rPr>
              <w:t>68</w:t>
            </w:r>
            <w:r>
              <w:rPr>
                <w:rFonts w:ascii="Arial" w:hAnsi="Arial" w:cs="Arial"/>
                <w:color w:val="FF0000"/>
              </w:rPr>
              <w:t xml:space="preserve"> </w:t>
            </w:r>
            <w:r w:rsidRPr="00E91E5C">
              <w:rPr>
                <w:rFonts w:ascii="Arial" w:hAnsi="Arial" w:cs="Arial"/>
                <w:color w:val="FF0000"/>
              </w:rPr>
              <w:t>314,13</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24376947" w14:textId="77777777" w:rsidR="00B94115" w:rsidRDefault="00B94115" w:rsidP="007E2367">
            <w:pPr>
              <w:jc w:val="right"/>
              <w:rPr>
                <w:rFonts w:ascii="Arial" w:hAnsi="Arial" w:cs="Arial"/>
              </w:rPr>
            </w:pPr>
            <w:r w:rsidRPr="00A902A5">
              <w:rPr>
                <w:rFonts w:ascii="Arial" w:hAnsi="Arial" w:cs="Arial"/>
                <w:color w:val="FF0000"/>
              </w:rPr>
              <w:t>- 77 396,23</w:t>
            </w:r>
          </w:p>
        </w:tc>
      </w:tr>
      <w:tr w:rsidR="00B94115" w:rsidRPr="008906CB" w14:paraId="08E1B9B8" w14:textId="77777777" w:rsidTr="007E2367">
        <w:trPr>
          <w:trHeight w:val="525"/>
        </w:trPr>
        <w:tc>
          <w:tcPr>
            <w:tcW w:w="341" w:type="dxa"/>
            <w:tcBorders>
              <w:top w:val="nil"/>
              <w:left w:val="single" w:sz="4" w:space="0" w:color="000000"/>
              <w:bottom w:val="single" w:sz="4" w:space="0" w:color="000000"/>
              <w:right w:val="single" w:sz="4" w:space="0" w:color="000000"/>
            </w:tcBorders>
            <w:shd w:val="clear" w:color="000000" w:fill="F2F2F2"/>
            <w:noWrap/>
            <w:vAlign w:val="center"/>
            <w:hideMark/>
          </w:tcPr>
          <w:p w14:paraId="1A793E1C"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III</w:t>
            </w:r>
          </w:p>
        </w:tc>
        <w:tc>
          <w:tcPr>
            <w:tcW w:w="5005" w:type="dxa"/>
            <w:gridSpan w:val="2"/>
            <w:tcBorders>
              <w:top w:val="nil"/>
              <w:left w:val="nil"/>
              <w:bottom w:val="single" w:sz="4" w:space="0" w:color="000000"/>
              <w:right w:val="single" w:sz="4" w:space="0" w:color="000000"/>
            </w:tcBorders>
            <w:shd w:val="clear" w:color="000000" w:fill="F2F2F2"/>
            <w:vAlign w:val="bottom"/>
            <w:hideMark/>
          </w:tcPr>
          <w:p w14:paraId="385072FE"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pieniężne netto z działalności operacyjnej (I+/-II)</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0158444F" w14:textId="77777777" w:rsidR="00B94115" w:rsidRDefault="00E91E5C" w:rsidP="007E2367">
            <w:pPr>
              <w:jc w:val="right"/>
              <w:rPr>
                <w:rFonts w:ascii="Arial" w:hAnsi="Arial" w:cs="Arial"/>
              </w:rPr>
            </w:pPr>
            <w:r w:rsidRPr="00E91E5C">
              <w:rPr>
                <w:rFonts w:ascii="Arial" w:hAnsi="Arial" w:cs="Arial"/>
              </w:rPr>
              <w:t>109</w:t>
            </w:r>
            <w:r>
              <w:rPr>
                <w:rFonts w:ascii="Arial" w:hAnsi="Arial" w:cs="Arial"/>
              </w:rPr>
              <w:t xml:space="preserve"> </w:t>
            </w:r>
            <w:r w:rsidRPr="00E91E5C">
              <w:rPr>
                <w:rFonts w:ascii="Arial" w:hAnsi="Arial" w:cs="Arial"/>
              </w:rPr>
              <w:t>650,80</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3241297F" w14:textId="77777777" w:rsidR="00B94115" w:rsidRDefault="00B94115" w:rsidP="007E2367">
            <w:pPr>
              <w:jc w:val="right"/>
              <w:rPr>
                <w:rFonts w:ascii="Arial" w:hAnsi="Arial" w:cs="Arial"/>
              </w:rPr>
            </w:pPr>
            <w:r>
              <w:rPr>
                <w:rFonts w:ascii="Arial" w:hAnsi="Arial" w:cs="Arial"/>
              </w:rPr>
              <w:t>1 008 803,00</w:t>
            </w:r>
          </w:p>
        </w:tc>
      </w:tr>
      <w:tr w:rsidR="00B94115" w:rsidRPr="008906CB" w14:paraId="50066E48" w14:textId="77777777" w:rsidTr="007E2367">
        <w:trPr>
          <w:trHeight w:val="510"/>
        </w:trPr>
        <w:tc>
          <w:tcPr>
            <w:tcW w:w="341" w:type="dxa"/>
            <w:tcBorders>
              <w:top w:val="nil"/>
              <w:left w:val="single" w:sz="4" w:space="0" w:color="000000"/>
              <w:bottom w:val="single" w:sz="4" w:space="0" w:color="000000"/>
              <w:right w:val="single" w:sz="4" w:space="0" w:color="000000"/>
            </w:tcBorders>
            <w:shd w:val="clear" w:color="000000" w:fill="D6DCE4"/>
            <w:noWrap/>
            <w:vAlign w:val="center"/>
            <w:hideMark/>
          </w:tcPr>
          <w:p w14:paraId="569E78E2"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B</w:t>
            </w:r>
          </w:p>
        </w:tc>
        <w:tc>
          <w:tcPr>
            <w:tcW w:w="5005" w:type="dxa"/>
            <w:gridSpan w:val="2"/>
            <w:tcBorders>
              <w:top w:val="nil"/>
              <w:left w:val="nil"/>
              <w:bottom w:val="single" w:sz="4" w:space="0" w:color="000000"/>
              <w:right w:val="single" w:sz="4" w:space="0" w:color="000000"/>
            </w:tcBorders>
            <w:shd w:val="clear" w:color="000000" w:fill="D6DCE4"/>
            <w:vAlign w:val="bottom"/>
            <w:hideMark/>
          </w:tcPr>
          <w:p w14:paraId="18905EAB"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środków pieniężnych z działalności inwestycyjnej</w:t>
            </w:r>
          </w:p>
        </w:tc>
        <w:tc>
          <w:tcPr>
            <w:tcW w:w="1954" w:type="dxa"/>
            <w:gridSpan w:val="2"/>
            <w:tcBorders>
              <w:top w:val="nil"/>
              <w:left w:val="nil"/>
              <w:bottom w:val="single" w:sz="4" w:space="0" w:color="000000"/>
              <w:right w:val="single" w:sz="4" w:space="0" w:color="000000"/>
            </w:tcBorders>
            <w:shd w:val="clear" w:color="000000" w:fill="D6DCE4"/>
            <w:noWrap/>
            <w:vAlign w:val="bottom"/>
            <w:hideMark/>
          </w:tcPr>
          <w:p w14:paraId="758C78C5" w14:textId="77777777" w:rsidR="00B94115" w:rsidRPr="008906CB" w:rsidRDefault="00B94115" w:rsidP="007E2367">
            <w:pPr>
              <w:jc w:val="right"/>
              <w:rPr>
                <w:rFonts w:ascii="Arial" w:hAnsi="Arial" w:cs="Arial"/>
                <w:b/>
                <w:bCs/>
                <w:color w:val="000000"/>
              </w:rPr>
            </w:pPr>
            <w:r w:rsidRPr="008906CB">
              <w:rPr>
                <w:rFonts w:ascii="Arial" w:hAnsi="Arial" w:cs="Arial"/>
                <w:b/>
                <w:bCs/>
                <w:color w:val="000000"/>
              </w:rPr>
              <w:t> </w:t>
            </w:r>
          </w:p>
        </w:tc>
        <w:tc>
          <w:tcPr>
            <w:tcW w:w="1701" w:type="dxa"/>
            <w:gridSpan w:val="2"/>
            <w:tcBorders>
              <w:top w:val="nil"/>
              <w:left w:val="nil"/>
              <w:bottom w:val="single" w:sz="4" w:space="0" w:color="000000"/>
              <w:right w:val="single" w:sz="4" w:space="0" w:color="000000"/>
            </w:tcBorders>
            <w:shd w:val="clear" w:color="000000" w:fill="D6DCE4"/>
            <w:noWrap/>
            <w:vAlign w:val="bottom"/>
            <w:hideMark/>
          </w:tcPr>
          <w:p w14:paraId="290215AE" w14:textId="77777777" w:rsidR="00B94115" w:rsidRPr="008906CB" w:rsidRDefault="00B94115" w:rsidP="007E2367">
            <w:pPr>
              <w:jc w:val="right"/>
              <w:rPr>
                <w:rFonts w:ascii="Arial" w:hAnsi="Arial" w:cs="Arial"/>
                <w:b/>
                <w:bCs/>
                <w:color w:val="000000"/>
              </w:rPr>
            </w:pPr>
            <w:r w:rsidRPr="008906CB">
              <w:rPr>
                <w:rFonts w:ascii="Arial" w:hAnsi="Arial" w:cs="Arial"/>
                <w:b/>
                <w:bCs/>
                <w:color w:val="000000"/>
              </w:rPr>
              <w:t> </w:t>
            </w:r>
          </w:p>
        </w:tc>
      </w:tr>
      <w:tr w:rsidR="00B94115" w:rsidRPr="008906CB" w14:paraId="343632B6"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000000" w:fill="F2F2F2"/>
            <w:noWrap/>
            <w:vAlign w:val="bottom"/>
            <w:hideMark/>
          </w:tcPr>
          <w:p w14:paraId="21C1913B"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w:t>
            </w:r>
          </w:p>
        </w:tc>
        <w:tc>
          <w:tcPr>
            <w:tcW w:w="5005" w:type="dxa"/>
            <w:gridSpan w:val="2"/>
            <w:tcBorders>
              <w:top w:val="nil"/>
              <w:left w:val="nil"/>
              <w:bottom w:val="single" w:sz="4" w:space="0" w:color="000000"/>
              <w:right w:val="single" w:sz="4" w:space="0" w:color="000000"/>
            </w:tcBorders>
            <w:shd w:val="clear" w:color="000000" w:fill="F2F2F2"/>
            <w:noWrap/>
            <w:vAlign w:val="bottom"/>
            <w:hideMark/>
          </w:tcPr>
          <w:p w14:paraId="19ED4C7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Wpływy</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3F9A53E2" w14:textId="77777777" w:rsidR="00B94115" w:rsidRDefault="00E91E5C" w:rsidP="007E2367">
            <w:pPr>
              <w:jc w:val="right"/>
              <w:rPr>
                <w:rFonts w:ascii="Arial" w:hAnsi="Arial" w:cs="Arial"/>
              </w:rPr>
            </w:pPr>
            <w:r w:rsidRPr="00E91E5C">
              <w:rPr>
                <w:rFonts w:ascii="Arial" w:hAnsi="Arial" w:cs="Arial"/>
              </w:rPr>
              <w:t>244</w:t>
            </w:r>
            <w:r>
              <w:rPr>
                <w:rFonts w:ascii="Arial" w:hAnsi="Arial" w:cs="Arial"/>
              </w:rPr>
              <w:t xml:space="preserve"> </w:t>
            </w:r>
            <w:r w:rsidRPr="00E91E5C">
              <w:rPr>
                <w:rFonts w:ascii="Arial" w:hAnsi="Arial" w:cs="Arial"/>
              </w:rPr>
              <w:t>647,69</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1E90CDDC" w14:textId="77777777" w:rsidR="00B94115" w:rsidRDefault="00B94115" w:rsidP="007E2367">
            <w:pPr>
              <w:jc w:val="right"/>
              <w:rPr>
                <w:rFonts w:ascii="Arial" w:hAnsi="Arial" w:cs="Arial"/>
              </w:rPr>
            </w:pPr>
            <w:r>
              <w:rPr>
                <w:rFonts w:ascii="Arial" w:hAnsi="Arial" w:cs="Arial"/>
              </w:rPr>
              <w:t>11 385,61</w:t>
            </w:r>
          </w:p>
        </w:tc>
      </w:tr>
      <w:tr w:rsidR="00B94115" w:rsidRPr="008906CB" w14:paraId="1DD67A91" w14:textId="77777777" w:rsidTr="007E2367">
        <w:trPr>
          <w:trHeight w:val="510"/>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1E44360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w:t>
            </w:r>
          </w:p>
        </w:tc>
        <w:tc>
          <w:tcPr>
            <w:tcW w:w="5005" w:type="dxa"/>
            <w:gridSpan w:val="2"/>
            <w:tcBorders>
              <w:top w:val="nil"/>
              <w:left w:val="nil"/>
              <w:bottom w:val="single" w:sz="4" w:space="0" w:color="000000"/>
              <w:right w:val="single" w:sz="4" w:space="0" w:color="000000"/>
            </w:tcBorders>
            <w:shd w:val="clear" w:color="auto" w:fill="auto"/>
            <w:vAlign w:val="bottom"/>
            <w:hideMark/>
          </w:tcPr>
          <w:p w14:paraId="39D9701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Zbycie wartości niematerialnych i prawnych oraz rzeczowych aktywów trwałych</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65AD7852" w14:textId="77777777" w:rsidR="00B94115" w:rsidRDefault="00E91E5C" w:rsidP="007E2367">
            <w:pPr>
              <w:jc w:val="right"/>
              <w:rPr>
                <w:rFonts w:ascii="Arial" w:hAnsi="Arial" w:cs="Arial"/>
              </w:rPr>
            </w:pPr>
            <w:r w:rsidRPr="00E91E5C">
              <w:rPr>
                <w:rFonts w:ascii="Arial" w:hAnsi="Arial" w:cs="Arial"/>
              </w:rPr>
              <w:t>1</w:t>
            </w:r>
            <w:r>
              <w:rPr>
                <w:rFonts w:ascii="Arial" w:hAnsi="Arial" w:cs="Arial"/>
              </w:rPr>
              <w:t xml:space="preserve"> </w:t>
            </w:r>
            <w:r w:rsidRPr="00E91E5C">
              <w:rPr>
                <w:rFonts w:ascii="Arial" w:hAnsi="Arial" w:cs="Arial"/>
              </w:rPr>
              <w:t>138,21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4AEDBF73" w14:textId="77777777" w:rsidR="00B94115" w:rsidRDefault="00B94115" w:rsidP="007E2367">
            <w:pPr>
              <w:jc w:val="right"/>
              <w:rPr>
                <w:rFonts w:ascii="Arial" w:hAnsi="Arial" w:cs="Arial"/>
              </w:rPr>
            </w:pPr>
            <w:r>
              <w:rPr>
                <w:rFonts w:ascii="Arial" w:hAnsi="Arial" w:cs="Arial"/>
              </w:rPr>
              <w:t>9 785,44</w:t>
            </w:r>
          </w:p>
        </w:tc>
      </w:tr>
      <w:tr w:rsidR="00B94115" w:rsidRPr="008906CB" w14:paraId="714472D8" w14:textId="77777777" w:rsidTr="007E2367">
        <w:trPr>
          <w:trHeight w:val="525"/>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4828D3B5"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614EA81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Zbycie inwestycji w nieruchomości oraz wartości niematerialne i prawne</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21932BF6"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60A3949"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r>
      <w:tr w:rsidR="00B94115" w:rsidRPr="008906CB" w14:paraId="3C6C1801" w14:textId="77777777" w:rsidTr="007E2367">
        <w:trPr>
          <w:trHeight w:val="267"/>
        </w:trPr>
        <w:tc>
          <w:tcPr>
            <w:tcW w:w="341" w:type="dxa"/>
            <w:tcBorders>
              <w:top w:val="nil"/>
              <w:left w:val="single" w:sz="4" w:space="0" w:color="000000"/>
              <w:bottom w:val="nil"/>
              <w:right w:val="single" w:sz="4" w:space="0" w:color="000000"/>
            </w:tcBorders>
            <w:shd w:val="clear" w:color="auto" w:fill="auto"/>
            <w:noWrap/>
            <w:vAlign w:val="bottom"/>
            <w:hideMark/>
          </w:tcPr>
          <w:p w14:paraId="69F6B3B0"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38586471"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 aktywów finansowych, w tym:</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32122668" w14:textId="77777777" w:rsidR="00B94115" w:rsidRPr="00717715" w:rsidRDefault="00E91E5C" w:rsidP="007E2367">
            <w:pPr>
              <w:jc w:val="right"/>
              <w:rPr>
                <w:rFonts w:ascii="Arial" w:hAnsi="Arial" w:cs="Arial"/>
              </w:rPr>
            </w:pPr>
            <w:r w:rsidRPr="00E91E5C">
              <w:rPr>
                <w:rFonts w:ascii="Arial" w:hAnsi="Arial" w:cs="Arial"/>
              </w:rPr>
              <w:t>243</w:t>
            </w:r>
            <w:r>
              <w:rPr>
                <w:rFonts w:ascii="Arial" w:hAnsi="Arial" w:cs="Arial"/>
              </w:rPr>
              <w:t xml:space="preserve"> </w:t>
            </w:r>
            <w:r w:rsidRPr="00E91E5C">
              <w:rPr>
                <w:rFonts w:ascii="Arial" w:hAnsi="Arial" w:cs="Arial"/>
              </w:rPr>
              <w:t>509,48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7D583812" w14:textId="77777777" w:rsidR="00B94115" w:rsidRPr="00717715" w:rsidRDefault="00B94115" w:rsidP="007E2367">
            <w:pPr>
              <w:jc w:val="right"/>
              <w:rPr>
                <w:rFonts w:ascii="Arial" w:hAnsi="Arial" w:cs="Arial"/>
              </w:rPr>
            </w:pPr>
            <w:r>
              <w:rPr>
                <w:rFonts w:ascii="Arial" w:hAnsi="Arial" w:cs="Arial"/>
              </w:rPr>
              <w:t>1 600,17</w:t>
            </w:r>
          </w:p>
        </w:tc>
      </w:tr>
      <w:tr w:rsidR="00B94115" w:rsidRPr="008906CB" w14:paraId="3F1DC86C" w14:textId="77777777" w:rsidTr="007E2367">
        <w:trPr>
          <w:trHeight w:val="267"/>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1B5CF"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030878B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 jednostkach powiązanych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770B5533"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08D06E22"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9C57FEE"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749EA84E"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05ABA6B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 pozostałych jednostkach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252736A9" w14:textId="77777777" w:rsidR="00B94115" w:rsidRPr="00717715" w:rsidRDefault="00E91E5C" w:rsidP="007E2367">
            <w:pPr>
              <w:jc w:val="right"/>
              <w:rPr>
                <w:rFonts w:ascii="Arial" w:hAnsi="Arial" w:cs="Arial"/>
              </w:rPr>
            </w:pPr>
            <w:r w:rsidRPr="00E91E5C">
              <w:rPr>
                <w:rFonts w:ascii="Arial" w:hAnsi="Arial" w:cs="Arial"/>
              </w:rPr>
              <w:t>243</w:t>
            </w:r>
            <w:r>
              <w:rPr>
                <w:rFonts w:ascii="Arial" w:hAnsi="Arial" w:cs="Arial"/>
              </w:rPr>
              <w:t xml:space="preserve"> </w:t>
            </w:r>
            <w:r w:rsidRPr="00E91E5C">
              <w:rPr>
                <w:rFonts w:ascii="Arial" w:hAnsi="Arial" w:cs="Arial"/>
              </w:rPr>
              <w:t>509,48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C68C11E" w14:textId="77777777" w:rsidR="00B94115" w:rsidRPr="00717715" w:rsidRDefault="00B94115" w:rsidP="007E2367">
            <w:pPr>
              <w:jc w:val="right"/>
              <w:rPr>
                <w:rFonts w:ascii="Arial" w:hAnsi="Arial" w:cs="Arial"/>
              </w:rPr>
            </w:pPr>
            <w:r>
              <w:rPr>
                <w:rFonts w:ascii="Arial" w:hAnsi="Arial" w:cs="Arial"/>
              </w:rPr>
              <w:t>1 600,17</w:t>
            </w:r>
          </w:p>
        </w:tc>
      </w:tr>
      <w:tr w:rsidR="00B94115" w:rsidRPr="008906CB" w14:paraId="4897F767" w14:textId="77777777" w:rsidTr="007E2367">
        <w:trPr>
          <w:trHeight w:val="255"/>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78C993D1"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6838A84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zbycie aktywów finansowych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609C35E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3CCF32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DDD6B83"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08FB1006"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22A2755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dywidendy i udziały w zyskach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4D7C8F87"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3E9B10B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B58FF8B"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1272666C"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49CFEAF1"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spłata udzielonych pożyczek długoterminowych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4874F1BF"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496B103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323F9874"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105045E0"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729555B3"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odsetki</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66059E20" w14:textId="77777777" w:rsidR="00B94115" w:rsidRPr="00717715" w:rsidRDefault="00E91E5C" w:rsidP="007E2367">
            <w:pPr>
              <w:jc w:val="right"/>
              <w:rPr>
                <w:rFonts w:ascii="Arial" w:hAnsi="Arial" w:cs="Arial"/>
              </w:rPr>
            </w:pPr>
            <w:r w:rsidRPr="00E91E5C">
              <w:rPr>
                <w:rFonts w:ascii="Arial" w:hAnsi="Arial" w:cs="Arial"/>
              </w:rPr>
              <w:t>243</w:t>
            </w:r>
            <w:r>
              <w:rPr>
                <w:rFonts w:ascii="Arial" w:hAnsi="Arial" w:cs="Arial"/>
              </w:rPr>
              <w:t xml:space="preserve"> </w:t>
            </w:r>
            <w:r w:rsidRPr="00E91E5C">
              <w:rPr>
                <w:rFonts w:ascii="Arial" w:hAnsi="Arial" w:cs="Arial"/>
              </w:rPr>
              <w:t>509,48</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00901343" w14:textId="77777777" w:rsidR="00B94115" w:rsidRPr="00717715" w:rsidRDefault="00B94115" w:rsidP="007E2367">
            <w:pPr>
              <w:jc w:val="right"/>
              <w:rPr>
                <w:rFonts w:ascii="Arial" w:hAnsi="Arial" w:cs="Arial"/>
              </w:rPr>
            </w:pPr>
            <w:r>
              <w:rPr>
                <w:rFonts w:ascii="Arial" w:hAnsi="Arial" w:cs="Arial"/>
              </w:rPr>
              <w:t>1 600,17</w:t>
            </w:r>
          </w:p>
        </w:tc>
      </w:tr>
      <w:tr w:rsidR="00B94115" w:rsidRPr="008906CB" w14:paraId="0F94C91D"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4CC86CF0"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40080D8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wpływy z aktywów finansowych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0FFB4657"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35C632BA"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75BDD0E"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59F41235"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036B6FB2"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wpływy inwestycyjne</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4BA8BD7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379EBE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6A8232BF"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000000" w:fill="F2F2F2"/>
            <w:noWrap/>
            <w:vAlign w:val="bottom"/>
            <w:hideMark/>
          </w:tcPr>
          <w:p w14:paraId="3A3C1749"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w:t>
            </w:r>
          </w:p>
        </w:tc>
        <w:tc>
          <w:tcPr>
            <w:tcW w:w="5005" w:type="dxa"/>
            <w:gridSpan w:val="2"/>
            <w:tcBorders>
              <w:top w:val="nil"/>
              <w:left w:val="nil"/>
              <w:bottom w:val="single" w:sz="4" w:space="0" w:color="000000"/>
              <w:right w:val="single" w:sz="4" w:space="0" w:color="000000"/>
            </w:tcBorders>
            <w:shd w:val="clear" w:color="000000" w:fill="F2F2F2"/>
            <w:vAlign w:val="center"/>
            <w:hideMark/>
          </w:tcPr>
          <w:p w14:paraId="2E562403"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Wydatki</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39B04E6C" w14:textId="77777777" w:rsidR="00B94115" w:rsidRDefault="00E91E5C" w:rsidP="007E2367">
            <w:pPr>
              <w:jc w:val="right"/>
              <w:rPr>
                <w:rFonts w:ascii="Arial" w:hAnsi="Arial" w:cs="Arial"/>
              </w:rPr>
            </w:pPr>
            <w:r w:rsidRPr="00E91E5C">
              <w:rPr>
                <w:rFonts w:ascii="Arial" w:hAnsi="Arial" w:cs="Arial"/>
              </w:rPr>
              <w:t>768</w:t>
            </w:r>
            <w:r>
              <w:rPr>
                <w:rFonts w:ascii="Arial" w:hAnsi="Arial" w:cs="Arial"/>
              </w:rPr>
              <w:t xml:space="preserve"> </w:t>
            </w:r>
            <w:r w:rsidRPr="00E91E5C">
              <w:rPr>
                <w:rFonts w:ascii="Arial" w:hAnsi="Arial" w:cs="Arial"/>
              </w:rPr>
              <w:t>706,84</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3BBD5C14" w14:textId="77777777" w:rsidR="00B94115" w:rsidRDefault="00B94115" w:rsidP="007E2367">
            <w:pPr>
              <w:jc w:val="right"/>
              <w:rPr>
                <w:rFonts w:ascii="Arial" w:hAnsi="Arial" w:cs="Arial"/>
              </w:rPr>
            </w:pPr>
            <w:r>
              <w:rPr>
                <w:rFonts w:ascii="Arial" w:hAnsi="Arial" w:cs="Arial"/>
              </w:rPr>
              <w:t>715 935,98</w:t>
            </w:r>
          </w:p>
        </w:tc>
      </w:tr>
      <w:tr w:rsidR="00B94115" w:rsidRPr="008906CB" w14:paraId="2C31BAED"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1FE1AE2B"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2FE366D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Nabycie wartości niematerialnych i prawnych oraz rzeczowych aktywów trwałych</w:t>
            </w:r>
          </w:p>
        </w:tc>
        <w:tc>
          <w:tcPr>
            <w:tcW w:w="1954" w:type="dxa"/>
            <w:gridSpan w:val="2"/>
            <w:tcBorders>
              <w:top w:val="nil"/>
              <w:left w:val="nil"/>
              <w:bottom w:val="single" w:sz="4" w:space="0" w:color="000000"/>
              <w:right w:val="single" w:sz="4" w:space="0" w:color="000000"/>
            </w:tcBorders>
            <w:shd w:val="clear" w:color="auto" w:fill="auto"/>
            <w:noWrap/>
            <w:vAlign w:val="center"/>
            <w:hideMark/>
          </w:tcPr>
          <w:p w14:paraId="41EDEB73" w14:textId="77777777" w:rsidR="00B94115" w:rsidRDefault="00E91E5C" w:rsidP="007E2367">
            <w:pPr>
              <w:jc w:val="right"/>
              <w:rPr>
                <w:rFonts w:ascii="Arial" w:hAnsi="Arial" w:cs="Arial"/>
              </w:rPr>
            </w:pPr>
            <w:r w:rsidRPr="00E91E5C">
              <w:rPr>
                <w:rFonts w:ascii="Arial" w:hAnsi="Arial" w:cs="Arial"/>
              </w:rPr>
              <w:t>768</w:t>
            </w:r>
            <w:r>
              <w:rPr>
                <w:rFonts w:ascii="Arial" w:hAnsi="Arial" w:cs="Arial"/>
              </w:rPr>
              <w:t xml:space="preserve"> </w:t>
            </w:r>
            <w:r w:rsidRPr="00E91E5C">
              <w:rPr>
                <w:rFonts w:ascii="Arial" w:hAnsi="Arial" w:cs="Arial"/>
              </w:rPr>
              <w:t>706,84</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14:paraId="5F6E7956" w14:textId="77777777" w:rsidR="00B94115" w:rsidRDefault="00B94115" w:rsidP="007E2367">
            <w:pPr>
              <w:jc w:val="right"/>
              <w:rPr>
                <w:rFonts w:ascii="Arial" w:hAnsi="Arial" w:cs="Arial"/>
              </w:rPr>
            </w:pPr>
            <w:r>
              <w:rPr>
                <w:rFonts w:ascii="Arial" w:hAnsi="Arial" w:cs="Arial"/>
              </w:rPr>
              <w:t>715 935,98</w:t>
            </w:r>
          </w:p>
        </w:tc>
      </w:tr>
      <w:tr w:rsidR="00B94115" w:rsidRPr="008906CB" w14:paraId="048E1569"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0ADCD20B"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5472AF7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Inwestycje w nieruchomości oraz wartości niematerialne i prawne</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4EC215F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06D06A63"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A324B2C" w14:textId="77777777" w:rsidTr="007E2367">
        <w:trPr>
          <w:trHeight w:val="267"/>
        </w:trPr>
        <w:tc>
          <w:tcPr>
            <w:tcW w:w="341" w:type="dxa"/>
            <w:tcBorders>
              <w:top w:val="nil"/>
              <w:left w:val="single" w:sz="4" w:space="0" w:color="000000"/>
              <w:bottom w:val="nil"/>
              <w:right w:val="single" w:sz="4" w:space="0" w:color="000000"/>
            </w:tcBorders>
            <w:shd w:val="clear" w:color="auto" w:fill="auto"/>
            <w:noWrap/>
            <w:vAlign w:val="bottom"/>
            <w:hideMark/>
          </w:tcPr>
          <w:p w14:paraId="59D80E85"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50B1F90E"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Na aktywa finansowe, w tym:</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56AC67C6"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2F16010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4668772" w14:textId="77777777" w:rsidTr="007E2367">
        <w:trPr>
          <w:trHeight w:val="267"/>
        </w:trPr>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CAD2"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5FC3D39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 jednostkach powiązanych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7699716A"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77A0F1B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44C64293"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1C670BA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3836435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 pozostałych jednostkach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14C2DD6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12B4FFCE"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33165282"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04F4D8D9"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402FAF5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nabycie aktywów finansowych</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00663A0E"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6CCDED52"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459D4BD"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14:paraId="7A6826DB"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08A7936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udzielone pożyczki długoterminowe</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1FCE830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508473C3"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852C301" w14:textId="77777777" w:rsidTr="007E2367">
        <w:trPr>
          <w:trHeight w:val="267"/>
        </w:trPr>
        <w:tc>
          <w:tcPr>
            <w:tcW w:w="341" w:type="dxa"/>
            <w:tcBorders>
              <w:top w:val="nil"/>
              <w:left w:val="single" w:sz="4" w:space="0" w:color="000000"/>
              <w:bottom w:val="single" w:sz="4" w:space="0" w:color="000000"/>
              <w:right w:val="single" w:sz="4" w:space="0" w:color="000000"/>
            </w:tcBorders>
            <w:shd w:val="clear" w:color="auto" w:fill="auto"/>
            <w:noWrap/>
            <w:vAlign w:val="bottom"/>
            <w:hideMark/>
          </w:tcPr>
          <w:p w14:paraId="0543026C"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w:t>
            </w:r>
          </w:p>
        </w:tc>
        <w:tc>
          <w:tcPr>
            <w:tcW w:w="5005" w:type="dxa"/>
            <w:gridSpan w:val="2"/>
            <w:tcBorders>
              <w:top w:val="nil"/>
              <w:left w:val="nil"/>
              <w:bottom w:val="single" w:sz="4" w:space="0" w:color="000000"/>
              <w:right w:val="single" w:sz="4" w:space="0" w:color="000000"/>
            </w:tcBorders>
            <w:shd w:val="clear" w:color="auto" w:fill="auto"/>
            <w:vAlign w:val="center"/>
            <w:hideMark/>
          </w:tcPr>
          <w:p w14:paraId="76C09FB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wydatki inwestycyjne</w:t>
            </w:r>
          </w:p>
        </w:tc>
        <w:tc>
          <w:tcPr>
            <w:tcW w:w="1954" w:type="dxa"/>
            <w:gridSpan w:val="2"/>
            <w:tcBorders>
              <w:top w:val="nil"/>
              <w:left w:val="nil"/>
              <w:bottom w:val="single" w:sz="4" w:space="0" w:color="000000"/>
              <w:right w:val="single" w:sz="4" w:space="0" w:color="000000"/>
            </w:tcBorders>
            <w:shd w:val="clear" w:color="auto" w:fill="auto"/>
            <w:noWrap/>
            <w:vAlign w:val="bottom"/>
            <w:hideMark/>
          </w:tcPr>
          <w:p w14:paraId="56BBBE9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14:paraId="7B8C818C"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528CDA0" w14:textId="77777777" w:rsidTr="007E2367">
        <w:trPr>
          <w:trHeight w:val="480"/>
        </w:trPr>
        <w:tc>
          <w:tcPr>
            <w:tcW w:w="341" w:type="dxa"/>
            <w:tcBorders>
              <w:top w:val="nil"/>
              <w:left w:val="single" w:sz="4" w:space="0" w:color="000000"/>
              <w:bottom w:val="single" w:sz="4" w:space="0" w:color="000000"/>
              <w:right w:val="single" w:sz="4" w:space="0" w:color="000000"/>
            </w:tcBorders>
            <w:shd w:val="clear" w:color="000000" w:fill="F2F2F2"/>
            <w:noWrap/>
            <w:vAlign w:val="center"/>
            <w:hideMark/>
          </w:tcPr>
          <w:p w14:paraId="7A0FF3F9"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III</w:t>
            </w:r>
          </w:p>
        </w:tc>
        <w:tc>
          <w:tcPr>
            <w:tcW w:w="5005" w:type="dxa"/>
            <w:gridSpan w:val="2"/>
            <w:tcBorders>
              <w:top w:val="nil"/>
              <w:left w:val="nil"/>
              <w:bottom w:val="single" w:sz="4" w:space="0" w:color="000000"/>
              <w:right w:val="single" w:sz="4" w:space="0" w:color="000000"/>
            </w:tcBorders>
            <w:shd w:val="clear" w:color="000000" w:fill="F2F2F2"/>
            <w:vAlign w:val="center"/>
            <w:hideMark/>
          </w:tcPr>
          <w:p w14:paraId="510F85E7"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pieniężne netto z działalności inwestycyjnej (I-II)</w:t>
            </w:r>
          </w:p>
        </w:tc>
        <w:tc>
          <w:tcPr>
            <w:tcW w:w="1954" w:type="dxa"/>
            <w:gridSpan w:val="2"/>
            <w:tcBorders>
              <w:top w:val="nil"/>
              <w:left w:val="nil"/>
              <w:bottom w:val="single" w:sz="4" w:space="0" w:color="000000"/>
              <w:right w:val="single" w:sz="4" w:space="0" w:color="000000"/>
            </w:tcBorders>
            <w:shd w:val="clear" w:color="000000" w:fill="F2F2F2"/>
            <w:noWrap/>
            <w:vAlign w:val="center"/>
            <w:hideMark/>
          </w:tcPr>
          <w:p w14:paraId="5B90BEDD" w14:textId="77777777" w:rsidR="00B94115" w:rsidRPr="00717715" w:rsidRDefault="00E91E5C" w:rsidP="007E2367">
            <w:pPr>
              <w:jc w:val="right"/>
              <w:rPr>
                <w:rFonts w:ascii="Arial" w:hAnsi="Arial" w:cs="Arial"/>
                <w:color w:val="FF0000"/>
              </w:rPr>
            </w:pPr>
            <w:r w:rsidRPr="00E91E5C">
              <w:rPr>
                <w:rFonts w:ascii="Arial" w:hAnsi="Arial" w:cs="Arial"/>
                <w:color w:val="FF0000"/>
              </w:rPr>
              <w:t>-</w:t>
            </w:r>
            <w:r>
              <w:rPr>
                <w:rFonts w:ascii="Arial" w:hAnsi="Arial" w:cs="Arial"/>
                <w:color w:val="FF0000"/>
              </w:rPr>
              <w:t xml:space="preserve"> </w:t>
            </w:r>
            <w:r w:rsidRPr="00E91E5C">
              <w:rPr>
                <w:rFonts w:ascii="Arial" w:hAnsi="Arial" w:cs="Arial"/>
                <w:color w:val="FF0000"/>
              </w:rPr>
              <w:t>524</w:t>
            </w:r>
            <w:r>
              <w:rPr>
                <w:rFonts w:ascii="Arial" w:hAnsi="Arial" w:cs="Arial"/>
                <w:color w:val="FF0000"/>
              </w:rPr>
              <w:t xml:space="preserve"> </w:t>
            </w:r>
            <w:r w:rsidRPr="00E91E5C">
              <w:rPr>
                <w:rFonts w:ascii="Arial" w:hAnsi="Arial" w:cs="Arial"/>
                <w:color w:val="FF0000"/>
              </w:rPr>
              <w:t>059,15</w:t>
            </w:r>
          </w:p>
        </w:tc>
        <w:tc>
          <w:tcPr>
            <w:tcW w:w="1701" w:type="dxa"/>
            <w:gridSpan w:val="2"/>
            <w:tcBorders>
              <w:top w:val="nil"/>
              <w:left w:val="nil"/>
              <w:bottom w:val="single" w:sz="4" w:space="0" w:color="000000"/>
              <w:right w:val="single" w:sz="4" w:space="0" w:color="000000"/>
            </w:tcBorders>
            <w:shd w:val="clear" w:color="000000" w:fill="F2F2F2"/>
            <w:noWrap/>
            <w:vAlign w:val="center"/>
            <w:hideMark/>
          </w:tcPr>
          <w:p w14:paraId="5AF71D38" w14:textId="77777777" w:rsidR="00B94115" w:rsidRPr="00717715" w:rsidRDefault="00B94115" w:rsidP="007E2367">
            <w:pPr>
              <w:jc w:val="right"/>
              <w:rPr>
                <w:rFonts w:ascii="Arial" w:hAnsi="Arial" w:cs="Arial"/>
                <w:color w:val="FF0000"/>
              </w:rPr>
            </w:pPr>
            <w:r w:rsidRPr="00717715">
              <w:rPr>
                <w:rFonts w:ascii="Arial" w:hAnsi="Arial" w:cs="Arial"/>
                <w:color w:val="FF0000"/>
              </w:rPr>
              <w:t>- 704 550,37</w:t>
            </w:r>
          </w:p>
        </w:tc>
      </w:tr>
      <w:tr w:rsidR="00B94115" w:rsidRPr="008906CB" w14:paraId="2E2B2ECE" w14:textId="77777777" w:rsidTr="007E2367">
        <w:trPr>
          <w:trHeight w:val="267"/>
        </w:trPr>
        <w:tc>
          <w:tcPr>
            <w:tcW w:w="422" w:type="dxa"/>
            <w:gridSpan w:val="2"/>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19655CA0"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lastRenderedPageBreak/>
              <w:t> </w:t>
            </w:r>
          </w:p>
        </w:tc>
        <w:tc>
          <w:tcPr>
            <w:tcW w:w="4924"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09F365F"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Wyszczególnienie</w:t>
            </w:r>
          </w:p>
        </w:tc>
        <w:tc>
          <w:tcPr>
            <w:tcW w:w="3655" w:type="dxa"/>
            <w:gridSpan w:val="4"/>
            <w:tcBorders>
              <w:top w:val="single" w:sz="4" w:space="0" w:color="000000"/>
              <w:left w:val="nil"/>
              <w:bottom w:val="single" w:sz="4" w:space="0" w:color="000000"/>
              <w:right w:val="single" w:sz="4" w:space="0" w:color="000000"/>
            </w:tcBorders>
            <w:shd w:val="clear" w:color="000000" w:fill="1F4E78"/>
            <w:noWrap/>
            <w:vAlign w:val="bottom"/>
            <w:hideMark/>
          </w:tcPr>
          <w:p w14:paraId="56F5C8F4" w14:textId="77777777" w:rsidR="00B94115" w:rsidRPr="008906CB" w:rsidRDefault="00B94115" w:rsidP="007E2367">
            <w:pPr>
              <w:jc w:val="center"/>
              <w:rPr>
                <w:rFonts w:ascii="Arial" w:hAnsi="Arial" w:cs="Arial"/>
                <w:b/>
                <w:bCs/>
                <w:color w:val="FFFFFF"/>
              </w:rPr>
            </w:pPr>
            <w:r w:rsidRPr="008906CB">
              <w:rPr>
                <w:rFonts w:ascii="Arial" w:hAnsi="Arial" w:cs="Arial"/>
                <w:b/>
                <w:bCs/>
                <w:color w:val="FFFFFF"/>
              </w:rPr>
              <w:t>Stan na</w:t>
            </w:r>
          </w:p>
        </w:tc>
      </w:tr>
      <w:tr w:rsidR="00B94115" w:rsidRPr="008906CB" w14:paraId="6E672F82" w14:textId="77777777" w:rsidTr="007E2367">
        <w:trPr>
          <w:trHeight w:val="267"/>
        </w:trPr>
        <w:tc>
          <w:tcPr>
            <w:tcW w:w="422" w:type="dxa"/>
            <w:gridSpan w:val="2"/>
            <w:vMerge/>
            <w:tcBorders>
              <w:top w:val="single" w:sz="4" w:space="0" w:color="auto"/>
              <w:left w:val="single" w:sz="4" w:space="0" w:color="auto"/>
              <w:bottom w:val="single" w:sz="4" w:space="0" w:color="000000"/>
              <w:right w:val="single" w:sz="4" w:space="0" w:color="auto"/>
            </w:tcBorders>
            <w:vAlign w:val="center"/>
            <w:hideMark/>
          </w:tcPr>
          <w:p w14:paraId="49AF5978" w14:textId="77777777" w:rsidR="00B94115" w:rsidRPr="008906CB" w:rsidRDefault="00B94115" w:rsidP="007E2367">
            <w:pPr>
              <w:rPr>
                <w:rFonts w:ascii="Arial" w:hAnsi="Arial" w:cs="Arial"/>
                <w:b/>
                <w:bCs/>
                <w:color w:val="FFFFFF"/>
                <w:sz w:val="22"/>
                <w:szCs w:val="22"/>
              </w:rPr>
            </w:pPr>
          </w:p>
        </w:tc>
        <w:tc>
          <w:tcPr>
            <w:tcW w:w="4924" w:type="dxa"/>
            <w:vMerge/>
            <w:tcBorders>
              <w:top w:val="single" w:sz="4" w:space="0" w:color="auto"/>
              <w:left w:val="single" w:sz="4" w:space="0" w:color="auto"/>
              <w:bottom w:val="single" w:sz="4" w:space="0" w:color="000000"/>
              <w:right w:val="single" w:sz="4" w:space="0" w:color="auto"/>
            </w:tcBorders>
            <w:vAlign w:val="center"/>
            <w:hideMark/>
          </w:tcPr>
          <w:p w14:paraId="6708391E" w14:textId="77777777" w:rsidR="00B94115" w:rsidRPr="008906CB" w:rsidRDefault="00B94115" w:rsidP="007E2367">
            <w:pPr>
              <w:rPr>
                <w:rFonts w:ascii="Arial" w:hAnsi="Arial" w:cs="Arial"/>
                <w:b/>
                <w:bCs/>
                <w:color w:val="FFFFFF"/>
                <w:sz w:val="22"/>
                <w:szCs w:val="22"/>
              </w:rPr>
            </w:pPr>
          </w:p>
        </w:tc>
        <w:tc>
          <w:tcPr>
            <w:tcW w:w="1759" w:type="dxa"/>
            <w:tcBorders>
              <w:top w:val="nil"/>
              <w:left w:val="nil"/>
              <w:bottom w:val="single" w:sz="4" w:space="0" w:color="000000"/>
              <w:right w:val="single" w:sz="4" w:space="0" w:color="000000"/>
            </w:tcBorders>
            <w:shd w:val="clear" w:color="000000" w:fill="1F4E78"/>
            <w:noWrap/>
            <w:vAlign w:val="bottom"/>
            <w:hideMark/>
          </w:tcPr>
          <w:p w14:paraId="41841CA6"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22</w:t>
            </w:r>
          </w:p>
        </w:tc>
        <w:tc>
          <w:tcPr>
            <w:tcW w:w="1896" w:type="dxa"/>
            <w:gridSpan w:val="3"/>
            <w:tcBorders>
              <w:top w:val="nil"/>
              <w:left w:val="nil"/>
              <w:bottom w:val="single" w:sz="4" w:space="0" w:color="000000"/>
              <w:right w:val="single" w:sz="4" w:space="0" w:color="000000"/>
            </w:tcBorders>
            <w:shd w:val="clear" w:color="000000" w:fill="1F4E78"/>
            <w:noWrap/>
            <w:vAlign w:val="bottom"/>
            <w:hideMark/>
          </w:tcPr>
          <w:p w14:paraId="044BE39A"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21</w:t>
            </w:r>
          </w:p>
        </w:tc>
      </w:tr>
      <w:tr w:rsidR="00B94115" w:rsidRPr="008906CB" w14:paraId="79FE5CCF" w14:textId="77777777" w:rsidTr="007E2367">
        <w:trPr>
          <w:trHeight w:val="525"/>
        </w:trPr>
        <w:tc>
          <w:tcPr>
            <w:tcW w:w="422" w:type="dxa"/>
            <w:gridSpan w:val="2"/>
            <w:tcBorders>
              <w:top w:val="nil"/>
              <w:left w:val="single" w:sz="4" w:space="0" w:color="000000"/>
              <w:bottom w:val="single" w:sz="4" w:space="0" w:color="000000"/>
              <w:right w:val="single" w:sz="4" w:space="0" w:color="000000"/>
            </w:tcBorders>
            <w:shd w:val="clear" w:color="000000" w:fill="D6DCE4"/>
            <w:noWrap/>
            <w:vAlign w:val="center"/>
            <w:hideMark/>
          </w:tcPr>
          <w:p w14:paraId="079680A5"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C</w:t>
            </w:r>
          </w:p>
        </w:tc>
        <w:tc>
          <w:tcPr>
            <w:tcW w:w="4924" w:type="dxa"/>
            <w:tcBorders>
              <w:top w:val="nil"/>
              <w:left w:val="nil"/>
              <w:bottom w:val="single" w:sz="4" w:space="0" w:color="000000"/>
              <w:right w:val="single" w:sz="4" w:space="0" w:color="000000"/>
            </w:tcBorders>
            <w:shd w:val="clear" w:color="000000" w:fill="D6DCE4"/>
            <w:vAlign w:val="center"/>
            <w:hideMark/>
          </w:tcPr>
          <w:p w14:paraId="33D1FB8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środków pieniężnych z działalności finansowej</w:t>
            </w:r>
          </w:p>
        </w:tc>
        <w:tc>
          <w:tcPr>
            <w:tcW w:w="1759" w:type="dxa"/>
            <w:tcBorders>
              <w:top w:val="nil"/>
              <w:left w:val="nil"/>
              <w:bottom w:val="single" w:sz="4" w:space="0" w:color="000000"/>
              <w:right w:val="single" w:sz="4" w:space="0" w:color="000000"/>
            </w:tcBorders>
            <w:shd w:val="clear" w:color="000000" w:fill="D6DCE4"/>
            <w:noWrap/>
            <w:vAlign w:val="bottom"/>
            <w:hideMark/>
          </w:tcPr>
          <w:p w14:paraId="19AA5B3B" w14:textId="77777777" w:rsidR="00B94115" w:rsidRPr="008906CB" w:rsidRDefault="00B94115" w:rsidP="007E2367">
            <w:pPr>
              <w:rPr>
                <w:rFonts w:ascii="Arial" w:hAnsi="Arial" w:cs="Arial"/>
                <w:b/>
                <w:bCs/>
                <w:color w:val="000000"/>
              </w:rPr>
            </w:pPr>
            <w:r w:rsidRPr="008906CB">
              <w:rPr>
                <w:rFonts w:ascii="Arial" w:hAnsi="Arial" w:cs="Arial"/>
                <w:b/>
                <w:bCs/>
                <w:color w:val="000000"/>
              </w:rPr>
              <w:t> </w:t>
            </w:r>
          </w:p>
        </w:tc>
        <w:tc>
          <w:tcPr>
            <w:tcW w:w="1896" w:type="dxa"/>
            <w:gridSpan w:val="3"/>
            <w:tcBorders>
              <w:top w:val="nil"/>
              <w:left w:val="nil"/>
              <w:bottom w:val="single" w:sz="4" w:space="0" w:color="000000"/>
              <w:right w:val="single" w:sz="4" w:space="0" w:color="000000"/>
            </w:tcBorders>
            <w:shd w:val="clear" w:color="000000" w:fill="D6DCE4"/>
            <w:noWrap/>
            <w:vAlign w:val="bottom"/>
            <w:hideMark/>
          </w:tcPr>
          <w:p w14:paraId="377AB855" w14:textId="77777777" w:rsidR="00B94115" w:rsidRPr="008906CB" w:rsidRDefault="00B94115" w:rsidP="007E2367">
            <w:pPr>
              <w:rPr>
                <w:rFonts w:ascii="Arial" w:hAnsi="Arial" w:cs="Arial"/>
                <w:b/>
                <w:bCs/>
                <w:color w:val="000000"/>
              </w:rPr>
            </w:pPr>
            <w:r w:rsidRPr="008906CB">
              <w:rPr>
                <w:rFonts w:ascii="Arial" w:hAnsi="Arial" w:cs="Arial"/>
                <w:b/>
                <w:bCs/>
                <w:color w:val="000000"/>
              </w:rPr>
              <w:t> </w:t>
            </w:r>
          </w:p>
        </w:tc>
      </w:tr>
      <w:tr w:rsidR="00B94115" w:rsidRPr="008906CB" w14:paraId="0C1B6EEA"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F2F2F2"/>
            <w:noWrap/>
            <w:vAlign w:val="bottom"/>
            <w:hideMark/>
          </w:tcPr>
          <w:p w14:paraId="2E3B596D"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w:t>
            </w:r>
          </w:p>
        </w:tc>
        <w:tc>
          <w:tcPr>
            <w:tcW w:w="4924" w:type="dxa"/>
            <w:tcBorders>
              <w:top w:val="nil"/>
              <w:left w:val="nil"/>
              <w:bottom w:val="single" w:sz="4" w:space="0" w:color="000000"/>
              <w:right w:val="single" w:sz="4" w:space="0" w:color="000000"/>
            </w:tcBorders>
            <w:shd w:val="clear" w:color="000000" w:fill="F2F2F2"/>
            <w:noWrap/>
            <w:vAlign w:val="bottom"/>
            <w:hideMark/>
          </w:tcPr>
          <w:p w14:paraId="35E2778D"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Wpływy</w:t>
            </w:r>
          </w:p>
        </w:tc>
        <w:tc>
          <w:tcPr>
            <w:tcW w:w="1759" w:type="dxa"/>
            <w:tcBorders>
              <w:top w:val="nil"/>
              <w:left w:val="nil"/>
              <w:bottom w:val="single" w:sz="4" w:space="0" w:color="000000"/>
              <w:right w:val="single" w:sz="4" w:space="0" w:color="000000"/>
            </w:tcBorders>
            <w:shd w:val="clear" w:color="000000" w:fill="F2F2F2"/>
            <w:noWrap/>
            <w:vAlign w:val="center"/>
            <w:hideMark/>
          </w:tcPr>
          <w:p w14:paraId="4C11249A" w14:textId="77777777" w:rsidR="00B94115" w:rsidRDefault="00E91E5C" w:rsidP="007E2367">
            <w:pPr>
              <w:jc w:val="right"/>
              <w:rPr>
                <w:rFonts w:ascii="Arial" w:hAnsi="Arial" w:cs="Arial"/>
              </w:rPr>
            </w:pPr>
            <w:r w:rsidRPr="00E91E5C">
              <w:rPr>
                <w:rFonts w:ascii="Arial" w:hAnsi="Arial" w:cs="Arial"/>
              </w:rPr>
              <w:t>266</w:t>
            </w:r>
            <w:r>
              <w:rPr>
                <w:rFonts w:ascii="Arial" w:hAnsi="Arial" w:cs="Arial"/>
              </w:rPr>
              <w:t xml:space="preserve"> </w:t>
            </w:r>
            <w:r w:rsidRPr="00E91E5C">
              <w:rPr>
                <w:rFonts w:ascii="Arial" w:hAnsi="Arial" w:cs="Arial"/>
              </w:rPr>
              <w:t>314,13</w:t>
            </w:r>
          </w:p>
        </w:tc>
        <w:tc>
          <w:tcPr>
            <w:tcW w:w="1896" w:type="dxa"/>
            <w:gridSpan w:val="3"/>
            <w:tcBorders>
              <w:top w:val="nil"/>
              <w:left w:val="nil"/>
              <w:bottom w:val="single" w:sz="4" w:space="0" w:color="000000"/>
              <w:right w:val="single" w:sz="4" w:space="0" w:color="000000"/>
            </w:tcBorders>
            <w:shd w:val="clear" w:color="000000" w:fill="F2F2F2"/>
            <w:noWrap/>
            <w:vAlign w:val="center"/>
            <w:hideMark/>
          </w:tcPr>
          <w:p w14:paraId="48B6139E" w14:textId="77777777" w:rsidR="00B94115" w:rsidRDefault="00B94115" w:rsidP="007E2367">
            <w:pPr>
              <w:jc w:val="right"/>
              <w:rPr>
                <w:rFonts w:ascii="Arial" w:hAnsi="Arial" w:cs="Arial"/>
              </w:rPr>
            </w:pPr>
            <w:r>
              <w:rPr>
                <w:rFonts w:ascii="Arial" w:hAnsi="Arial" w:cs="Arial"/>
              </w:rPr>
              <w:t>77 396,23</w:t>
            </w:r>
          </w:p>
        </w:tc>
      </w:tr>
      <w:tr w:rsidR="00B94115" w:rsidRPr="008906CB" w14:paraId="2DC429A3" w14:textId="77777777" w:rsidTr="007E2367">
        <w:trPr>
          <w:trHeight w:val="510"/>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137ACAAC"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w:t>
            </w:r>
          </w:p>
        </w:tc>
        <w:tc>
          <w:tcPr>
            <w:tcW w:w="4924" w:type="dxa"/>
            <w:tcBorders>
              <w:top w:val="nil"/>
              <w:left w:val="nil"/>
              <w:bottom w:val="single" w:sz="4" w:space="0" w:color="000000"/>
              <w:right w:val="single" w:sz="4" w:space="0" w:color="000000"/>
            </w:tcBorders>
            <w:shd w:val="clear" w:color="auto" w:fill="auto"/>
            <w:vAlign w:val="bottom"/>
            <w:hideMark/>
          </w:tcPr>
          <w:p w14:paraId="68BDDCC8"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Wpływy netto z wydania udziałów (emisja akcji) i innych  instrumentów kapitałowych oraz dopłat do kapitału</w:t>
            </w:r>
          </w:p>
        </w:tc>
        <w:tc>
          <w:tcPr>
            <w:tcW w:w="1759" w:type="dxa"/>
            <w:tcBorders>
              <w:top w:val="nil"/>
              <w:left w:val="nil"/>
              <w:bottom w:val="single" w:sz="4" w:space="0" w:color="000000"/>
              <w:right w:val="single" w:sz="4" w:space="0" w:color="000000"/>
            </w:tcBorders>
            <w:shd w:val="clear" w:color="auto" w:fill="auto"/>
            <w:noWrap/>
            <w:vAlign w:val="center"/>
            <w:hideMark/>
          </w:tcPr>
          <w:p w14:paraId="56CBDC9E" w14:textId="77777777" w:rsidR="00B94115" w:rsidRDefault="00B94115" w:rsidP="007E2367">
            <w:pPr>
              <w:jc w:val="center"/>
              <w:rPr>
                <w:rFonts w:ascii="Arial" w:hAnsi="Arial" w:cs="Arial"/>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65DB6BD1"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4D8D89E9"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597E1D9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w:t>
            </w:r>
          </w:p>
        </w:tc>
        <w:tc>
          <w:tcPr>
            <w:tcW w:w="4924" w:type="dxa"/>
            <w:tcBorders>
              <w:top w:val="nil"/>
              <w:left w:val="nil"/>
              <w:bottom w:val="single" w:sz="4" w:space="0" w:color="000000"/>
              <w:right w:val="single" w:sz="4" w:space="0" w:color="000000"/>
            </w:tcBorders>
            <w:shd w:val="clear" w:color="auto" w:fill="auto"/>
            <w:vAlign w:val="center"/>
            <w:hideMark/>
          </w:tcPr>
          <w:p w14:paraId="56421FB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Kredyty i pożyczki</w:t>
            </w:r>
          </w:p>
        </w:tc>
        <w:tc>
          <w:tcPr>
            <w:tcW w:w="1759" w:type="dxa"/>
            <w:tcBorders>
              <w:top w:val="nil"/>
              <w:left w:val="nil"/>
              <w:bottom w:val="single" w:sz="4" w:space="0" w:color="000000"/>
              <w:right w:val="single" w:sz="4" w:space="0" w:color="000000"/>
            </w:tcBorders>
            <w:shd w:val="clear" w:color="auto" w:fill="auto"/>
            <w:noWrap/>
            <w:vAlign w:val="center"/>
            <w:hideMark/>
          </w:tcPr>
          <w:p w14:paraId="41C7A4F8" w14:textId="77777777" w:rsidR="00B94115" w:rsidRDefault="00E91E5C" w:rsidP="00E91E5C">
            <w:pPr>
              <w:jc w:val="right"/>
              <w:rPr>
                <w:rFonts w:ascii="Arial" w:hAnsi="Arial" w:cs="Arial"/>
              </w:rPr>
            </w:pPr>
            <w:r w:rsidRPr="00E91E5C">
              <w:rPr>
                <w:rFonts w:ascii="Arial" w:hAnsi="Arial" w:cs="Arial"/>
                <w:color w:val="000000"/>
              </w:rPr>
              <w:t>198</w:t>
            </w:r>
            <w:r>
              <w:rPr>
                <w:rFonts w:ascii="Arial" w:hAnsi="Arial" w:cs="Arial"/>
                <w:color w:val="000000"/>
              </w:rPr>
              <w:t xml:space="preserve"> </w:t>
            </w:r>
            <w:r w:rsidRPr="00E91E5C">
              <w:rPr>
                <w:rFonts w:ascii="Arial" w:hAnsi="Arial" w:cs="Arial"/>
                <w:color w:val="000000"/>
              </w:rPr>
              <w:t>000,00</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231090BE"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4F46FFC2"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9F09506"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w:t>
            </w:r>
          </w:p>
        </w:tc>
        <w:tc>
          <w:tcPr>
            <w:tcW w:w="4924" w:type="dxa"/>
            <w:tcBorders>
              <w:top w:val="nil"/>
              <w:left w:val="nil"/>
              <w:bottom w:val="single" w:sz="4" w:space="0" w:color="000000"/>
              <w:right w:val="single" w:sz="4" w:space="0" w:color="000000"/>
            </w:tcBorders>
            <w:shd w:val="clear" w:color="auto" w:fill="auto"/>
            <w:vAlign w:val="center"/>
            <w:hideMark/>
          </w:tcPr>
          <w:p w14:paraId="2D91D7CE"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Emisja dłużnych papierów wartościowych</w:t>
            </w:r>
          </w:p>
        </w:tc>
        <w:tc>
          <w:tcPr>
            <w:tcW w:w="1759" w:type="dxa"/>
            <w:tcBorders>
              <w:top w:val="nil"/>
              <w:left w:val="nil"/>
              <w:bottom w:val="single" w:sz="4" w:space="0" w:color="000000"/>
              <w:right w:val="single" w:sz="4" w:space="0" w:color="000000"/>
            </w:tcBorders>
            <w:shd w:val="clear" w:color="auto" w:fill="auto"/>
            <w:noWrap/>
            <w:vAlign w:val="center"/>
            <w:hideMark/>
          </w:tcPr>
          <w:p w14:paraId="4F10BE65" w14:textId="77777777" w:rsidR="00B94115" w:rsidRDefault="00B94115" w:rsidP="007E2367">
            <w:pPr>
              <w:jc w:val="center"/>
              <w:rPr>
                <w:rFonts w:ascii="Arial" w:hAnsi="Arial" w:cs="Arial"/>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50650A3F"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3C068154"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1CE8C6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w:t>
            </w:r>
          </w:p>
        </w:tc>
        <w:tc>
          <w:tcPr>
            <w:tcW w:w="4924" w:type="dxa"/>
            <w:tcBorders>
              <w:top w:val="nil"/>
              <w:left w:val="nil"/>
              <w:bottom w:val="single" w:sz="4" w:space="0" w:color="000000"/>
              <w:right w:val="single" w:sz="4" w:space="0" w:color="000000"/>
            </w:tcBorders>
            <w:shd w:val="clear" w:color="auto" w:fill="auto"/>
            <w:vAlign w:val="center"/>
            <w:hideMark/>
          </w:tcPr>
          <w:p w14:paraId="1BECCD25"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wpływy finansowe</w:t>
            </w:r>
          </w:p>
        </w:tc>
        <w:tc>
          <w:tcPr>
            <w:tcW w:w="1759" w:type="dxa"/>
            <w:tcBorders>
              <w:top w:val="nil"/>
              <w:left w:val="nil"/>
              <w:bottom w:val="single" w:sz="4" w:space="0" w:color="000000"/>
              <w:right w:val="single" w:sz="4" w:space="0" w:color="000000"/>
            </w:tcBorders>
            <w:shd w:val="clear" w:color="auto" w:fill="auto"/>
            <w:noWrap/>
            <w:vAlign w:val="center"/>
            <w:hideMark/>
          </w:tcPr>
          <w:p w14:paraId="6686BECF" w14:textId="77777777" w:rsidR="00B94115" w:rsidRDefault="00E91E5C" w:rsidP="007E2367">
            <w:pPr>
              <w:jc w:val="right"/>
              <w:rPr>
                <w:rFonts w:ascii="Arial" w:hAnsi="Arial" w:cs="Arial"/>
              </w:rPr>
            </w:pPr>
            <w:r w:rsidRPr="00E91E5C">
              <w:rPr>
                <w:rFonts w:ascii="Arial" w:hAnsi="Arial" w:cs="Arial"/>
              </w:rPr>
              <w:t>68</w:t>
            </w:r>
            <w:r>
              <w:rPr>
                <w:rFonts w:ascii="Arial" w:hAnsi="Arial" w:cs="Arial"/>
              </w:rPr>
              <w:t xml:space="preserve"> </w:t>
            </w:r>
            <w:r w:rsidRPr="00E91E5C">
              <w:rPr>
                <w:rFonts w:ascii="Arial" w:hAnsi="Arial" w:cs="Arial"/>
              </w:rPr>
              <w:t>314,13</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5A52F825" w14:textId="77777777" w:rsidR="00B94115" w:rsidRDefault="00B94115" w:rsidP="007E2367">
            <w:pPr>
              <w:jc w:val="right"/>
              <w:rPr>
                <w:rFonts w:ascii="Arial" w:hAnsi="Arial" w:cs="Arial"/>
              </w:rPr>
            </w:pPr>
            <w:r>
              <w:rPr>
                <w:rFonts w:ascii="Arial" w:hAnsi="Arial" w:cs="Arial"/>
              </w:rPr>
              <w:t>77 396,23</w:t>
            </w:r>
          </w:p>
        </w:tc>
      </w:tr>
      <w:tr w:rsidR="00B94115" w:rsidRPr="008906CB" w14:paraId="67E0ED9B"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F2F2F2"/>
            <w:noWrap/>
            <w:vAlign w:val="bottom"/>
            <w:hideMark/>
          </w:tcPr>
          <w:p w14:paraId="609C3DD8"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w:t>
            </w:r>
          </w:p>
        </w:tc>
        <w:tc>
          <w:tcPr>
            <w:tcW w:w="4924" w:type="dxa"/>
            <w:tcBorders>
              <w:top w:val="nil"/>
              <w:left w:val="nil"/>
              <w:bottom w:val="single" w:sz="4" w:space="0" w:color="000000"/>
              <w:right w:val="single" w:sz="4" w:space="0" w:color="000000"/>
            </w:tcBorders>
            <w:shd w:val="clear" w:color="000000" w:fill="F2F2F2"/>
            <w:vAlign w:val="center"/>
            <w:hideMark/>
          </w:tcPr>
          <w:p w14:paraId="64FD6880"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Wydatki</w:t>
            </w:r>
          </w:p>
        </w:tc>
        <w:tc>
          <w:tcPr>
            <w:tcW w:w="1759" w:type="dxa"/>
            <w:tcBorders>
              <w:top w:val="nil"/>
              <w:left w:val="nil"/>
              <w:bottom w:val="single" w:sz="4" w:space="0" w:color="000000"/>
              <w:right w:val="single" w:sz="4" w:space="0" w:color="000000"/>
            </w:tcBorders>
            <w:shd w:val="clear" w:color="000000" w:fill="F2F2F2"/>
            <w:noWrap/>
            <w:vAlign w:val="center"/>
            <w:hideMark/>
          </w:tcPr>
          <w:p w14:paraId="689ED8F4" w14:textId="77777777" w:rsidR="00B94115" w:rsidRDefault="00E91E5C" w:rsidP="007E2367">
            <w:pPr>
              <w:jc w:val="right"/>
              <w:rPr>
                <w:rFonts w:ascii="Arial" w:hAnsi="Arial" w:cs="Arial"/>
              </w:rPr>
            </w:pPr>
            <w:r w:rsidRPr="00E91E5C">
              <w:rPr>
                <w:rFonts w:ascii="Arial" w:hAnsi="Arial" w:cs="Arial"/>
              </w:rPr>
              <w:t>157</w:t>
            </w:r>
            <w:r>
              <w:rPr>
                <w:rFonts w:ascii="Arial" w:hAnsi="Arial" w:cs="Arial"/>
              </w:rPr>
              <w:t xml:space="preserve"> </w:t>
            </w:r>
            <w:r w:rsidRPr="00E91E5C">
              <w:rPr>
                <w:rFonts w:ascii="Arial" w:hAnsi="Arial" w:cs="Arial"/>
              </w:rPr>
              <w:t>575,22</w:t>
            </w:r>
          </w:p>
        </w:tc>
        <w:tc>
          <w:tcPr>
            <w:tcW w:w="1896" w:type="dxa"/>
            <w:gridSpan w:val="3"/>
            <w:tcBorders>
              <w:top w:val="nil"/>
              <w:left w:val="nil"/>
              <w:bottom w:val="single" w:sz="4" w:space="0" w:color="000000"/>
              <w:right w:val="single" w:sz="4" w:space="0" w:color="000000"/>
            </w:tcBorders>
            <w:shd w:val="clear" w:color="000000" w:fill="F2F2F2"/>
            <w:noWrap/>
            <w:vAlign w:val="center"/>
            <w:hideMark/>
          </w:tcPr>
          <w:p w14:paraId="30F5FC68" w14:textId="77777777" w:rsidR="00B94115" w:rsidRDefault="00B94115" w:rsidP="007E2367">
            <w:pPr>
              <w:jc w:val="right"/>
              <w:rPr>
                <w:rFonts w:ascii="Arial" w:hAnsi="Arial" w:cs="Arial"/>
              </w:rPr>
            </w:pPr>
            <w:r>
              <w:rPr>
                <w:rFonts w:ascii="Arial" w:hAnsi="Arial" w:cs="Arial"/>
              </w:rPr>
              <w:t>85 363,99</w:t>
            </w:r>
          </w:p>
        </w:tc>
      </w:tr>
      <w:tr w:rsidR="00B94115" w:rsidRPr="008906CB" w14:paraId="43CCCBB3"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3B084C9E"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w:t>
            </w:r>
          </w:p>
        </w:tc>
        <w:tc>
          <w:tcPr>
            <w:tcW w:w="4924" w:type="dxa"/>
            <w:tcBorders>
              <w:top w:val="nil"/>
              <w:left w:val="nil"/>
              <w:bottom w:val="single" w:sz="4" w:space="0" w:color="000000"/>
              <w:right w:val="single" w:sz="4" w:space="0" w:color="000000"/>
            </w:tcBorders>
            <w:shd w:val="clear" w:color="auto" w:fill="auto"/>
            <w:vAlign w:val="center"/>
            <w:hideMark/>
          </w:tcPr>
          <w:p w14:paraId="4870262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Nabycie udziałów (akcji) własnych</w:t>
            </w:r>
          </w:p>
        </w:tc>
        <w:tc>
          <w:tcPr>
            <w:tcW w:w="1759" w:type="dxa"/>
            <w:tcBorders>
              <w:top w:val="nil"/>
              <w:left w:val="nil"/>
              <w:bottom w:val="single" w:sz="4" w:space="0" w:color="000000"/>
              <w:right w:val="single" w:sz="4" w:space="0" w:color="000000"/>
            </w:tcBorders>
            <w:shd w:val="clear" w:color="auto" w:fill="auto"/>
            <w:noWrap/>
            <w:vAlign w:val="bottom"/>
            <w:hideMark/>
          </w:tcPr>
          <w:p w14:paraId="1174C7C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bottom"/>
            <w:hideMark/>
          </w:tcPr>
          <w:p w14:paraId="4821628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3A867E6"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2AF6DE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w:t>
            </w:r>
          </w:p>
        </w:tc>
        <w:tc>
          <w:tcPr>
            <w:tcW w:w="4924" w:type="dxa"/>
            <w:tcBorders>
              <w:top w:val="nil"/>
              <w:left w:val="nil"/>
              <w:bottom w:val="single" w:sz="4" w:space="0" w:color="000000"/>
              <w:right w:val="single" w:sz="4" w:space="0" w:color="000000"/>
            </w:tcBorders>
            <w:shd w:val="clear" w:color="auto" w:fill="auto"/>
            <w:vAlign w:val="center"/>
            <w:hideMark/>
          </w:tcPr>
          <w:p w14:paraId="3F1791D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Dywidendy i inne wypłaty na rzecz właścicieli</w:t>
            </w:r>
          </w:p>
        </w:tc>
        <w:tc>
          <w:tcPr>
            <w:tcW w:w="1759" w:type="dxa"/>
            <w:tcBorders>
              <w:top w:val="nil"/>
              <w:left w:val="nil"/>
              <w:bottom w:val="single" w:sz="4" w:space="0" w:color="000000"/>
              <w:right w:val="single" w:sz="4" w:space="0" w:color="000000"/>
            </w:tcBorders>
            <w:shd w:val="clear" w:color="auto" w:fill="auto"/>
            <w:noWrap/>
            <w:vAlign w:val="bottom"/>
            <w:hideMark/>
          </w:tcPr>
          <w:p w14:paraId="06424F3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bottom"/>
            <w:hideMark/>
          </w:tcPr>
          <w:p w14:paraId="38E63C6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856B11E" w14:textId="77777777" w:rsidTr="007E2367">
        <w:trPr>
          <w:trHeight w:val="510"/>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1EA6E801"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w:t>
            </w:r>
          </w:p>
        </w:tc>
        <w:tc>
          <w:tcPr>
            <w:tcW w:w="4924" w:type="dxa"/>
            <w:tcBorders>
              <w:top w:val="nil"/>
              <w:left w:val="nil"/>
              <w:bottom w:val="single" w:sz="4" w:space="0" w:color="000000"/>
              <w:right w:val="single" w:sz="4" w:space="0" w:color="000000"/>
            </w:tcBorders>
            <w:shd w:val="clear" w:color="auto" w:fill="auto"/>
            <w:vAlign w:val="bottom"/>
            <w:hideMark/>
          </w:tcPr>
          <w:p w14:paraId="041F352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niż wypłaty na rzecz właścicieli wydatki z tytułu podziału zysku</w:t>
            </w:r>
          </w:p>
        </w:tc>
        <w:tc>
          <w:tcPr>
            <w:tcW w:w="1759" w:type="dxa"/>
            <w:tcBorders>
              <w:top w:val="nil"/>
              <w:left w:val="nil"/>
              <w:bottom w:val="single" w:sz="4" w:space="0" w:color="000000"/>
              <w:right w:val="single" w:sz="4" w:space="0" w:color="000000"/>
            </w:tcBorders>
            <w:shd w:val="clear" w:color="auto" w:fill="auto"/>
            <w:noWrap/>
            <w:vAlign w:val="bottom"/>
            <w:hideMark/>
          </w:tcPr>
          <w:p w14:paraId="3C47A569"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bottom"/>
            <w:hideMark/>
          </w:tcPr>
          <w:p w14:paraId="23A1917A"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r>
      <w:tr w:rsidR="00B94115" w:rsidRPr="008906CB" w14:paraId="26444898"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0D57D6E"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w:t>
            </w:r>
          </w:p>
        </w:tc>
        <w:tc>
          <w:tcPr>
            <w:tcW w:w="4924" w:type="dxa"/>
            <w:tcBorders>
              <w:top w:val="nil"/>
              <w:left w:val="nil"/>
              <w:bottom w:val="single" w:sz="4" w:space="0" w:color="000000"/>
              <w:right w:val="single" w:sz="4" w:space="0" w:color="000000"/>
            </w:tcBorders>
            <w:shd w:val="clear" w:color="auto" w:fill="auto"/>
            <w:vAlign w:val="center"/>
            <w:hideMark/>
          </w:tcPr>
          <w:p w14:paraId="19399AE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Spłaty kredytów i pożyczek</w:t>
            </w:r>
          </w:p>
        </w:tc>
        <w:tc>
          <w:tcPr>
            <w:tcW w:w="1759" w:type="dxa"/>
            <w:tcBorders>
              <w:top w:val="nil"/>
              <w:left w:val="nil"/>
              <w:bottom w:val="single" w:sz="4" w:space="0" w:color="000000"/>
              <w:right w:val="single" w:sz="4" w:space="0" w:color="000000"/>
            </w:tcBorders>
            <w:shd w:val="clear" w:color="auto" w:fill="auto"/>
            <w:noWrap/>
            <w:vAlign w:val="center"/>
            <w:hideMark/>
          </w:tcPr>
          <w:p w14:paraId="51F8AE18" w14:textId="77777777" w:rsidR="00B94115" w:rsidRDefault="00C45697" w:rsidP="00C45697">
            <w:pPr>
              <w:jc w:val="right"/>
              <w:rPr>
                <w:rFonts w:ascii="Arial" w:hAnsi="Arial" w:cs="Arial"/>
              </w:rPr>
            </w:pPr>
            <w:r w:rsidRPr="00C45697">
              <w:rPr>
                <w:rFonts w:ascii="Arial" w:hAnsi="Arial" w:cs="Arial"/>
                <w:color w:val="000000"/>
              </w:rPr>
              <w:t>14</w:t>
            </w:r>
            <w:r>
              <w:rPr>
                <w:rFonts w:ascii="Arial" w:hAnsi="Arial" w:cs="Arial"/>
                <w:color w:val="000000"/>
              </w:rPr>
              <w:t xml:space="preserve"> </w:t>
            </w:r>
            <w:r w:rsidRPr="00C45697">
              <w:rPr>
                <w:rFonts w:ascii="Arial" w:hAnsi="Arial" w:cs="Arial"/>
                <w:color w:val="000000"/>
              </w:rPr>
              <w:t>548,00</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4C3B9EB4"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3F89D872"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24A1A398"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w:t>
            </w:r>
          </w:p>
        </w:tc>
        <w:tc>
          <w:tcPr>
            <w:tcW w:w="4924" w:type="dxa"/>
            <w:tcBorders>
              <w:top w:val="nil"/>
              <w:left w:val="nil"/>
              <w:bottom w:val="single" w:sz="4" w:space="0" w:color="000000"/>
              <w:right w:val="single" w:sz="4" w:space="0" w:color="000000"/>
            </w:tcBorders>
            <w:shd w:val="clear" w:color="auto" w:fill="auto"/>
            <w:vAlign w:val="center"/>
            <w:hideMark/>
          </w:tcPr>
          <w:p w14:paraId="680DD6C8"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Wykup dłużnych papierów wartościowych</w:t>
            </w:r>
          </w:p>
        </w:tc>
        <w:tc>
          <w:tcPr>
            <w:tcW w:w="1759" w:type="dxa"/>
            <w:tcBorders>
              <w:top w:val="nil"/>
              <w:left w:val="nil"/>
              <w:bottom w:val="single" w:sz="4" w:space="0" w:color="000000"/>
              <w:right w:val="single" w:sz="4" w:space="0" w:color="000000"/>
            </w:tcBorders>
            <w:shd w:val="clear" w:color="auto" w:fill="auto"/>
            <w:noWrap/>
            <w:vAlign w:val="center"/>
            <w:hideMark/>
          </w:tcPr>
          <w:p w14:paraId="75F5AB51" w14:textId="77777777" w:rsidR="00B94115" w:rsidRDefault="00B94115" w:rsidP="007E2367">
            <w:pPr>
              <w:jc w:val="center"/>
              <w:rPr>
                <w:rFonts w:ascii="Arial" w:hAnsi="Arial" w:cs="Arial"/>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6CBA3B82"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63B8E2A9"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26416EBF"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6</w:t>
            </w:r>
          </w:p>
        </w:tc>
        <w:tc>
          <w:tcPr>
            <w:tcW w:w="4924" w:type="dxa"/>
            <w:tcBorders>
              <w:top w:val="nil"/>
              <w:left w:val="nil"/>
              <w:bottom w:val="single" w:sz="4" w:space="0" w:color="000000"/>
              <w:right w:val="single" w:sz="4" w:space="0" w:color="000000"/>
            </w:tcBorders>
            <w:shd w:val="clear" w:color="auto" w:fill="auto"/>
            <w:vAlign w:val="center"/>
            <w:hideMark/>
          </w:tcPr>
          <w:p w14:paraId="37426D5A"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 tytułu innych zobowiązań finansowych</w:t>
            </w:r>
          </w:p>
        </w:tc>
        <w:tc>
          <w:tcPr>
            <w:tcW w:w="1759" w:type="dxa"/>
            <w:tcBorders>
              <w:top w:val="nil"/>
              <w:left w:val="nil"/>
              <w:bottom w:val="single" w:sz="4" w:space="0" w:color="000000"/>
              <w:right w:val="single" w:sz="4" w:space="0" w:color="000000"/>
            </w:tcBorders>
            <w:shd w:val="clear" w:color="auto" w:fill="auto"/>
            <w:noWrap/>
            <w:vAlign w:val="center"/>
            <w:hideMark/>
          </w:tcPr>
          <w:p w14:paraId="0A69F8FB" w14:textId="77777777" w:rsidR="00B94115" w:rsidRDefault="00B94115" w:rsidP="007E2367">
            <w:pPr>
              <w:jc w:val="center"/>
              <w:rPr>
                <w:rFonts w:ascii="Arial" w:hAnsi="Arial" w:cs="Arial"/>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1E815C26" w14:textId="77777777" w:rsidR="00B94115" w:rsidRDefault="00B94115" w:rsidP="007E2367">
            <w:pPr>
              <w:jc w:val="center"/>
              <w:rPr>
                <w:rFonts w:ascii="Arial" w:hAnsi="Arial" w:cs="Arial"/>
              </w:rPr>
            </w:pPr>
            <w:r w:rsidRPr="008906CB">
              <w:rPr>
                <w:rFonts w:ascii="Arial" w:hAnsi="Arial" w:cs="Arial"/>
                <w:color w:val="000000"/>
              </w:rPr>
              <w:t>-</w:t>
            </w:r>
          </w:p>
        </w:tc>
      </w:tr>
      <w:tr w:rsidR="00B94115" w:rsidRPr="008906CB" w14:paraId="0CC336F5"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6DC6AD3"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7</w:t>
            </w:r>
          </w:p>
        </w:tc>
        <w:tc>
          <w:tcPr>
            <w:tcW w:w="4924" w:type="dxa"/>
            <w:tcBorders>
              <w:top w:val="nil"/>
              <w:left w:val="nil"/>
              <w:bottom w:val="single" w:sz="4" w:space="0" w:color="000000"/>
              <w:right w:val="single" w:sz="4" w:space="0" w:color="000000"/>
            </w:tcBorders>
            <w:shd w:val="clear" w:color="auto" w:fill="auto"/>
            <w:vAlign w:val="center"/>
            <w:hideMark/>
          </w:tcPr>
          <w:p w14:paraId="10FAFD0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Płatności zobowiązań z tytułu umów leasingu finansowego</w:t>
            </w:r>
          </w:p>
        </w:tc>
        <w:tc>
          <w:tcPr>
            <w:tcW w:w="1759" w:type="dxa"/>
            <w:tcBorders>
              <w:top w:val="nil"/>
              <w:left w:val="nil"/>
              <w:bottom w:val="single" w:sz="4" w:space="0" w:color="000000"/>
              <w:right w:val="single" w:sz="4" w:space="0" w:color="000000"/>
            </w:tcBorders>
            <w:shd w:val="clear" w:color="auto" w:fill="auto"/>
            <w:noWrap/>
            <w:vAlign w:val="center"/>
            <w:hideMark/>
          </w:tcPr>
          <w:p w14:paraId="07CA410D" w14:textId="77777777" w:rsidR="00B94115" w:rsidRDefault="00C45697" w:rsidP="007E2367">
            <w:pPr>
              <w:jc w:val="right"/>
              <w:rPr>
                <w:rFonts w:ascii="Arial" w:hAnsi="Arial" w:cs="Arial"/>
              </w:rPr>
            </w:pPr>
            <w:r w:rsidRPr="00C45697">
              <w:rPr>
                <w:rFonts w:ascii="Arial" w:hAnsi="Arial" w:cs="Arial"/>
              </w:rPr>
              <w:t>71</w:t>
            </w:r>
            <w:r>
              <w:rPr>
                <w:rFonts w:ascii="Arial" w:hAnsi="Arial" w:cs="Arial"/>
              </w:rPr>
              <w:t xml:space="preserve"> </w:t>
            </w:r>
            <w:r w:rsidRPr="00C45697">
              <w:rPr>
                <w:rFonts w:ascii="Arial" w:hAnsi="Arial" w:cs="Arial"/>
              </w:rPr>
              <w:t>881,74</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752E5015" w14:textId="77777777" w:rsidR="00B94115" w:rsidRDefault="00B94115" w:rsidP="007E2367">
            <w:pPr>
              <w:jc w:val="right"/>
              <w:rPr>
                <w:rFonts w:ascii="Arial" w:hAnsi="Arial" w:cs="Arial"/>
              </w:rPr>
            </w:pPr>
            <w:r>
              <w:rPr>
                <w:rFonts w:ascii="Arial" w:hAnsi="Arial" w:cs="Arial"/>
              </w:rPr>
              <w:t>44 634,06</w:t>
            </w:r>
          </w:p>
        </w:tc>
      </w:tr>
      <w:tr w:rsidR="00B94115" w:rsidRPr="008906CB" w14:paraId="00A2D189"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38201C43"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8</w:t>
            </w:r>
          </w:p>
        </w:tc>
        <w:tc>
          <w:tcPr>
            <w:tcW w:w="4924" w:type="dxa"/>
            <w:tcBorders>
              <w:top w:val="nil"/>
              <w:left w:val="nil"/>
              <w:bottom w:val="single" w:sz="4" w:space="0" w:color="000000"/>
              <w:right w:val="single" w:sz="4" w:space="0" w:color="000000"/>
            </w:tcBorders>
            <w:shd w:val="clear" w:color="auto" w:fill="auto"/>
            <w:vAlign w:val="center"/>
            <w:hideMark/>
          </w:tcPr>
          <w:p w14:paraId="42E9063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Odsetki</w:t>
            </w:r>
          </w:p>
        </w:tc>
        <w:tc>
          <w:tcPr>
            <w:tcW w:w="1759" w:type="dxa"/>
            <w:tcBorders>
              <w:top w:val="nil"/>
              <w:left w:val="nil"/>
              <w:bottom w:val="single" w:sz="4" w:space="0" w:color="000000"/>
              <w:right w:val="single" w:sz="4" w:space="0" w:color="000000"/>
            </w:tcBorders>
            <w:shd w:val="clear" w:color="auto" w:fill="auto"/>
            <w:noWrap/>
            <w:vAlign w:val="center"/>
            <w:hideMark/>
          </w:tcPr>
          <w:p w14:paraId="00A03796" w14:textId="77777777" w:rsidR="00B94115" w:rsidRDefault="00C45697" w:rsidP="007E2367">
            <w:pPr>
              <w:jc w:val="right"/>
              <w:rPr>
                <w:rFonts w:ascii="Arial" w:hAnsi="Arial" w:cs="Arial"/>
              </w:rPr>
            </w:pPr>
            <w:r w:rsidRPr="00C45697">
              <w:rPr>
                <w:rFonts w:ascii="Arial" w:hAnsi="Arial" w:cs="Arial"/>
              </w:rPr>
              <w:t>71</w:t>
            </w:r>
            <w:r>
              <w:rPr>
                <w:rFonts w:ascii="Arial" w:hAnsi="Arial" w:cs="Arial"/>
              </w:rPr>
              <w:t xml:space="preserve"> </w:t>
            </w:r>
            <w:r w:rsidRPr="00C45697">
              <w:rPr>
                <w:rFonts w:ascii="Arial" w:hAnsi="Arial" w:cs="Arial"/>
              </w:rPr>
              <w:t>145,48</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1D813389" w14:textId="77777777" w:rsidR="00B94115" w:rsidRDefault="00B94115" w:rsidP="007E2367">
            <w:pPr>
              <w:jc w:val="right"/>
              <w:rPr>
                <w:rFonts w:ascii="Arial" w:hAnsi="Arial" w:cs="Arial"/>
              </w:rPr>
            </w:pPr>
            <w:r>
              <w:rPr>
                <w:rFonts w:ascii="Arial" w:hAnsi="Arial" w:cs="Arial"/>
              </w:rPr>
              <w:t>40 729,93</w:t>
            </w:r>
          </w:p>
        </w:tc>
      </w:tr>
      <w:tr w:rsidR="00B94115" w:rsidRPr="008906CB" w14:paraId="4736E351"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014D2DAF"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9</w:t>
            </w:r>
          </w:p>
        </w:tc>
        <w:tc>
          <w:tcPr>
            <w:tcW w:w="4924" w:type="dxa"/>
            <w:tcBorders>
              <w:top w:val="nil"/>
              <w:left w:val="nil"/>
              <w:bottom w:val="single" w:sz="4" w:space="0" w:color="000000"/>
              <w:right w:val="single" w:sz="4" w:space="0" w:color="000000"/>
            </w:tcBorders>
            <w:shd w:val="clear" w:color="auto" w:fill="auto"/>
            <w:vAlign w:val="center"/>
            <w:hideMark/>
          </w:tcPr>
          <w:p w14:paraId="08DE3130"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Inne wydatki finansowe</w:t>
            </w:r>
          </w:p>
        </w:tc>
        <w:tc>
          <w:tcPr>
            <w:tcW w:w="1759" w:type="dxa"/>
            <w:tcBorders>
              <w:top w:val="nil"/>
              <w:left w:val="nil"/>
              <w:bottom w:val="single" w:sz="4" w:space="0" w:color="000000"/>
              <w:right w:val="single" w:sz="4" w:space="0" w:color="000000"/>
            </w:tcBorders>
            <w:shd w:val="clear" w:color="auto" w:fill="auto"/>
            <w:noWrap/>
            <w:vAlign w:val="bottom"/>
            <w:hideMark/>
          </w:tcPr>
          <w:p w14:paraId="4F11B1E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bottom"/>
            <w:hideMark/>
          </w:tcPr>
          <w:p w14:paraId="74E318AF"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9360BE6" w14:textId="77777777" w:rsidTr="007E2367">
        <w:trPr>
          <w:trHeight w:val="525"/>
        </w:trPr>
        <w:tc>
          <w:tcPr>
            <w:tcW w:w="422" w:type="dxa"/>
            <w:gridSpan w:val="2"/>
            <w:tcBorders>
              <w:top w:val="nil"/>
              <w:left w:val="single" w:sz="4" w:space="0" w:color="000000"/>
              <w:bottom w:val="single" w:sz="4" w:space="0" w:color="000000"/>
              <w:right w:val="single" w:sz="4" w:space="0" w:color="000000"/>
            </w:tcBorders>
            <w:shd w:val="clear" w:color="000000" w:fill="F2F2F2"/>
            <w:noWrap/>
            <w:vAlign w:val="bottom"/>
            <w:hideMark/>
          </w:tcPr>
          <w:p w14:paraId="1FBB6A14"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III</w:t>
            </w:r>
          </w:p>
        </w:tc>
        <w:tc>
          <w:tcPr>
            <w:tcW w:w="4924" w:type="dxa"/>
            <w:tcBorders>
              <w:top w:val="nil"/>
              <w:left w:val="nil"/>
              <w:bottom w:val="single" w:sz="4" w:space="0" w:color="000000"/>
              <w:right w:val="single" w:sz="4" w:space="0" w:color="000000"/>
            </w:tcBorders>
            <w:shd w:val="clear" w:color="000000" w:fill="F2F2F2"/>
            <w:vAlign w:val="bottom"/>
            <w:hideMark/>
          </w:tcPr>
          <w:p w14:paraId="73E137F6"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xml:space="preserve">Przepływy pieniężne netto z działalności finansowej </w:t>
            </w:r>
            <w:r w:rsidRPr="008906CB">
              <w:rPr>
                <w:rFonts w:ascii="Arial" w:hAnsi="Arial" w:cs="Arial"/>
                <w:b/>
                <w:bCs/>
                <w:color w:val="000000"/>
                <w:sz w:val="18"/>
                <w:szCs w:val="18"/>
              </w:rPr>
              <w:br/>
              <w:t>(I-II)</w:t>
            </w:r>
          </w:p>
        </w:tc>
        <w:tc>
          <w:tcPr>
            <w:tcW w:w="1759" w:type="dxa"/>
            <w:tcBorders>
              <w:top w:val="nil"/>
              <w:left w:val="nil"/>
              <w:bottom w:val="single" w:sz="4" w:space="0" w:color="000000"/>
              <w:right w:val="single" w:sz="4" w:space="0" w:color="000000"/>
            </w:tcBorders>
            <w:shd w:val="clear" w:color="000000" w:fill="F2F2F2"/>
            <w:noWrap/>
            <w:vAlign w:val="center"/>
            <w:hideMark/>
          </w:tcPr>
          <w:p w14:paraId="222CC923" w14:textId="77777777" w:rsidR="00B94115" w:rsidRPr="00717715" w:rsidRDefault="00C45697" w:rsidP="007E2367">
            <w:pPr>
              <w:jc w:val="right"/>
              <w:rPr>
                <w:rFonts w:ascii="Arial" w:hAnsi="Arial" w:cs="Arial"/>
                <w:color w:val="FF0000"/>
              </w:rPr>
            </w:pPr>
            <w:r w:rsidRPr="00C45697">
              <w:rPr>
                <w:rFonts w:ascii="Arial" w:hAnsi="Arial" w:cs="Arial"/>
              </w:rPr>
              <w:t>108 738,91</w:t>
            </w:r>
          </w:p>
        </w:tc>
        <w:tc>
          <w:tcPr>
            <w:tcW w:w="1896" w:type="dxa"/>
            <w:gridSpan w:val="3"/>
            <w:tcBorders>
              <w:top w:val="nil"/>
              <w:left w:val="nil"/>
              <w:bottom w:val="single" w:sz="4" w:space="0" w:color="000000"/>
              <w:right w:val="single" w:sz="4" w:space="0" w:color="000000"/>
            </w:tcBorders>
            <w:shd w:val="clear" w:color="000000" w:fill="F2F2F2"/>
            <w:noWrap/>
            <w:vAlign w:val="center"/>
            <w:hideMark/>
          </w:tcPr>
          <w:p w14:paraId="2B2D056E" w14:textId="77777777" w:rsidR="00B94115" w:rsidRPr="00717715" w:rsidRDefault="00B94115" w:rsidP="007E2367">
            <w:pPr>
              <w:jc w:val="right"/>
              <w:rPr>
                <w:rFonts w:ascii="Arial" w:hAnsi="Arial" w:cs="Arial"/>
                <w:color w:val="FF0000"/>
              </w:rPr>
            </w:pPr>
            <w:r w:rsidRPr="00717715">
              <w:rPr>
                <w:rFonts w:ascii="Arial" w:hAnsi="Arial" w:cs="Arial"/>
                <w:color w:val="FF0000"/>
              </w:rPr>
              <w:t>- 7 967,76</w:t>
            </w:r>
          </w:p>
        </w:tc>
      </w:tr>
      <w:tr w:rsidR="00B94115" w:rsidRPr="008906CB" w14:paraId="4136E9A8"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D6DCE4"/>
            <w:noWrap/>
            <w:vAlign w:val="center"/>
            <w:hideMark/>
          </w:tcPr>
          <w:p w14:paraId="29736693"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D</w:t>
            </w:r>
          </w:p>
        </w:tc>
        <w:tc>
          <w:tcPr>
            <w:tcW w:w="4924" w:type="dxa"/>
            <w:tcBorders>
              <w:top w:val="nil"/>
              <w:left w:val="nil"/>
              <w:bottom w:val="single" w:sz="4" w:space="0" w:color="000000"/>
              <w:right w:val="single" w:sz="4" w:space="0" w:color="000000"/>
            </w:tcBorders>
            <w:shd w:val="clear" w:color="000000" w:fill="D6DCE4"/>
            <w:noWrap/>
            <w:vAlign w:val="center"/>
            <w:hideMark/>
          </w:tcPr>
          <w:p w14:paraId="4B32DE28"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Przepływy pieniężne netto razem (AIII + BIII + CIII)</w:t>
            </w:r>
          </w:p>
        </w:tc>
        <w:tc>
          <w:tcPr>
            <w:tcW w:w="1759" w:type="dxa"/>
            <w:tcBorders>
              <w:top w:val="nil"/>
              <w:left w:val="nil"/>
              <w:bottom w:val="single" w:sz="4" w:space="0" w:color="000000"/>
              <w:right w:val="single" w:sz="4" w:space="0" w:color="000000"/>
            </w:tcBorders>
            <w:shd w:val="clear" w:color="000000" w:fill="D6DCE4"/>
            <w:noWrap/>
            <w:vAlign w:val="center"/>
            <w:hideMark/>
          </w:tcPr>
          <w:p w14:paraId="79818CAE" w14:textId="77777777" w:rsidR="00B94115" w:rsidRDefault="00C45697" w:rsidP="007E2367">
            <w:pPr>
              <w:jc w:val="right"/>
              <w:rPr>
                <w:rFonts w:ascii="Arial" w:hAnsi="Arial" w:cs="Arial"/>
                <w:b/>
                <w:bCs/>
              </w:rPr>
            </w:pPr>
            <w:r w:rsidRPr="00C45697">
              <w:rPr>
                <w:rFonts w:ascii="Arial" w:hAnsi="Arial" w:cs="Arial"/>
                <w:b/>
                <w:bCs/>
                <w:color w:val="FF0000"/>
              </w:rPr>
              <w:t>- 305 669,44</w:t>
            </w:r>
          </w:p>
        </w:tc>
        <w:tc>
          <w:tcPr>
            <w:tcW w:w="1896" w:type="dxa"/>
            <w:gridSpan w:val="3"/>
            <w:tcBorders>
              <w:top w:val="nil"/>
              <w:left w:val="nil"/>
              <w:bottom w:val="single" w:sz="4" w:space="0" w:color="000000"/>
              <w:right w:val="single" w:sz="4" w:space="0" w:color="000000"/>
            </w:tcBorders>
            <w:shd w:val="clear" w:color="000000" w:fill="D6DCE4"/>
            <w:noWrap/>
            <w:vAlign w:val="center"/>
            <w:hideMark/>
          </w:tcPr>
          <w:p w14:paraId="79FEDB7B" w14:textId="77777777" w:rsidR="00B94115" w:rsidRDefault="00B94115" w:rsidP="007E2367">
            <w:pPr>
              <w:jc w:val="right"/>
              <w:rPr>
                <w:rFonts w:ascii="Arial" w:hAnsi="Arial" w:cs="Arial"/>
                <w:b/>
                <w:bCs/>
              </w:rPr>
            </w:pPr>
            <w:r>
              <w:rPr>
                <w:rFonts w:ascii="Arial" w:hAnsi="Arial" w:cs="Arial"/>
                <w:b/>
                <w:bCs/>
              </w:rPr>
              <w:t>296 284,87</w:t>
            </w:r>
          </w:p>
        </w:tc>
      </w:tr>
      <w:tr w:rsidR="00B94115" w:rsidRPr="008906CB" w14:paraId="7DC7FAEF"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D6DCE4"/>
            <w:noWrap/>
            <w:vAlign w:val="center"/>
            <w:hideMark/>
          </w:tcPr>
          <w:p w14:paraId="72AEA220"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E</w:t>
            </w:r>
          </w:p>
        </w:tc>
        <w:tc>
          <w:tcPr>
            <w:tcW w:w="4924" w:type="dxa"/>
            <w:tcBorders>
              <w:top w:val="nil"/>
              <w:left w:val="nil"/>
              <w:bottom w:val="single" w:sz="4" w:space="0" w:color="000000"/>
              <w:right w:val="single" w:sz="4" w:space="0" w:color="000000"/>
            </w:tcBorders>
            <w:shd w:val="clear" w:color="000000" w:fill="D6DCE4"/>
            <w:noWrap/>
            <w:vAlign w:val="center"/>
            <w:hideMark/>
          </w:tcPr>
          <w:p w14:paraId="308EAC7F"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Bilansowa zmiana stanu środków pieniężnych, w tym:</w:t>
            </w:r>
          </w:p>
        </w:tc>
        <w:tc>
          <w:tcPr>
            <w:tcW w:w="1759" w:type="dxa"/>
            <w:tcBorders>
              <w:top w:val="nil"/>
              <w:left w:val="nil"/>
              <w:bottom w:val="single" w:sz="4" w:space="0" w:color="000000"/>
              <w:right w:val="single" w:sz="4" w:space="0" w:color="000000"/>
            </w:tcBorders>
            <w:shd w:val="clear" w:color="000000" w:fill="D6DCE4"/>
            <w:noWrap/>
            <w:vAlign w:val="center"/>
            <w:hideMark/>
          </w:tcPr>
          <w:p w14:paraId="6C7C5C2D" w14:textId="77777777" w:rsidR="00B94115" w:rsidRDefault="00C45697" w:rsidP="007E2367">
            <w:pPr>
              <w:jc w:val="right"/>
              <w:rPr>
                <w:rFonts w:ascii="Arial" w:hAnsi="Arial" w:cs="Arial"/>
                <w:b/>
                <w:bCs/>
              </w:rPr>
            </w:pPr>
            <w:r w:rsidRPr="00C45697">
              <w:rPr>
                <w:rFonts w:ascii="Arial" w:hAnsi="Arial" w:cs="Arial"/>
                <w:b/>
                <w:bCs/>
                <w:color w:val="FF0000"/>
              </w:rPr>
              <w:t>- 305 669,44</w:t>
            </w:r>
          </w:p>
        </w:tc>
        <w:tc>
          <w:tcPr>
            <w:tcW w:w="1896" w:type="dxa"/>
            <w:gridSpan w:val="3"/>
            <w:tcBorders>
              <w:top w:val="nil"/>
              <w:left w:val="nil"/>
              <w:bottom w:val="single" w:sz="4" w:space="0" w:color="000000"/>
              <w:right w:val="single" w:sz="4" w:space="0" w:color="000000"/>
            </w:tcBorders>
            <w:shd w:val="clear" w:color="000000" w:fill="D6DCE4"/>
            <w:noWrap/>
            <w:vAlign w:val="center"/>
            <w:hideMark/>
          </w:tcPr>
          <w:p w14:paraId="79E91498" w14:textId="77777777" w:rsidR="00B94115" w:rsidRDefault="00B94115" w:rsidP="007E2367">
            <w:pPr>
              <w:jc w:val="right"/>
              <w:rPr>
                <w:rFonts w:ascii="Arial" w:hAnsi="Arial" w:cs="Arial"/>
                <w:b/>
                <w:bCs/>
              </w:rPr>
            </w:pPr>
            <w:r>
              <w:rPr>
                <w:rFonts w:ascii="Arial" w:hAnsi="Arial" w:cs="Arial"/>
                <w:b/>
                <w:bCs/>
              </w:rPr>
              <w:t>296 284,87</w:t>
            </w:r>
          </w:p>
        </w:tc>
      </w:tr>
      <w:tr w:rsidR="00B94115" w:rsidRPr="008906CB" w14:paraId="27ABEA09" w14:textId="77777777" w:rsidTr="007E2367">
        <w:trPr>
          <w:trHeight w:val="495"/>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7BF29C6E"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4924" w:type="dxa"/>
            <w:tcBorders>
              <w:top w:val="nil"/>
              <w:left w:val="nil"/>
              <w:bottom w:val="single" w:sz="4" w:space="0" w:color="000000"/>
              <w:right w:val="single" w:sz="4" w:space="0" w:color="000000"/>
            </w:tcBorders>
            <w:shd w:val="clear" w:color="auto" w:fill="auto"/>
            <w:vAlign w:val="center"/>
            <w:hideMark/>
          </w:tcPr>
          <w:p w14:paraId="256820AC"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zmiana stanu środków pieniężnych z tytułu różnic kursowych</w:t>
            </w:r>
          </w:p>
        </w:tc>
        <w:tc>
          <w:tcPr>
            <w:tcW w:w="1759" w:type="dxa"/>
            <w:tcBorders>
              <w:top w:val="nil"/>
              <w:left w:val="nil"/>
              <w:bottom w:val="single" w:sz="4" w:space="0" w:color="000000"/>
              <w:right w:val="single" w:sz="4" w:space="0" w:color="000000"/>
            </w:tcBorders>
            <w:shd w:val="clear" w:color="auto" w:fill="auto"/>
            <w:noWrap/>
            <w:vAlign w:val="bottom"/>
            <w:hideMark/>
          </w:tcPr>
          <w:p w14:paraId="26BA31F0"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c>
          <w:tcPr>
            <w:tcW w:w="1896" w:type="dxa"/>
            <w:gridSpan w:val="3"/>
            <w:tcBorders>
              <w:top w:val="nil"/>
              <w:left w:val="nil"/>
              <w:bottom w:val="single" w:sz="4" w:space="0" w:color="000000"/>
              <w:right w:val="single" w:sz="4" w:space="0" w:color="000000"/>
            </w:tcBorders>
            <w:shd w:val="clear" w:color="auto" w:fill="auto"/>
            <w:noWrap/>
            <w:vAlign w:val="bottom"/>
            <w:hideMark/>
          </w:tcPr>
          <w:p w14:paraId="501A9AA7"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r>
      <w:tr w:rsidR="00B94115" w:rsidRPr="008906CB" w14:paraId="29CF600E"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D6DCE4"/>
            <w:noWrap/>
            <w:vAlign w:val="center"/>
            <w:hideMark/>
          </w:tcPr>
          <w:p w14:paraId="093E2E4B"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F</w:t>
            </w:r>
          </w:p>
        </w:tc>
        <w:tc>
          <w:tcPr>
            <w:tcW w:w="4924" w:type="dxa"/>
            <w:tcBorders>
              <w:top w:val="nil"/>
              <w:left w:val="nil"/>
              <w:bottom w:val="single" w:sz="4" w:space="0" w:color="000000"/>
              <w:right w:val="single" w:sz="4" w:space="0" w:color="000000"/>
            </w:tcBorders>
            <w:shd w:val="clear" w:color="000000" w:fill="D6DCE4"/>
            <w:noWrap/>
            <w:vAlign w:val="center"/>
            <w:hideMark/>
          </w:tcPr>
          <w:p w14:paraId="3182B09D"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Środki pieniężne na początek okresu</w:t>
            </w:r>
          </w:p>
        </w:tc>
        <w:tc>
          <w:tcPr>
            <w:tcW w:w="1759" w:type="dxa"/>
            <w:tcBorders>
              <w:top w:val="nil"/>
              <w:left w:val="nil"/>
              <w:bottom w:val="single" w:sz="4" w:space="0" w:color="000000"/>
              <w:right w:val="single" w:sz="4" w:space="0" w:color="000000"/>
            </w:tcBorders>
            <w:shd w:val="clear" w:color="000000" w:fill="D6DCE4"/>
            <w:noWrap/>
            <w:vAlign w:val="center"/>
            <w:hideMark/>
          </w:tcPr>
          <w:p w14:paraId="7DBE47CE" w14:textId="77777777" w:rsidR="00B94115" w:rsidRDefault="00C45697" w:rsidP="007E2367">
            <w:pPr>
              <w:jc w:val="right"/>
              <w:rPr>
                <w:rFonts w:ascii="Arial" w:hAnsi="Arial" w:cs="Arial"/>
                <w:b/>
                <w:bCs/>
              </w:rPr>
            </w:pPr>
            <w:r w:rsidRPr="00C45697">
              <w:rPr>
                <w:rFonts w:ascii="Arial" w:hAnsi="Arial" w:cs="Arial"/>
                <w:b/>
                <w:bCs/>
              </w:rPr>
              <w:t>7</w:t>
            </w:r>
            <w:r>
              <w:rPr>
                <w:rFonts w:ascii="Arial" w:hAnsi="Arial" w:cs="Arial"/>
                <w:b/>
                <w:bCs/>
              </w:rPr>
              <w:t> </w:t>
            </w:r>
            <w:r w:rsidRPr="00C45697">
              <w:rPr>
                <w:rFonts w:ascii="Arial" w:hAnsi="Arial" w:cs="Arial"/>
                <w:b/>
                <w:bCs/>
              </w:rPr>
              <w:t>717</w:t>
            </w:r>
            <w:r>
              <w:rPr>
                <w:rFonts w:ascii="Arial" w:hAnsi="Arial" w:cs="Arial"/>
                <w:b/>
                <w:bCs/>
              </w:rPr>
              <w:t xml:space="preserve"> </w:t>
            </w:r>
            <w:r w:rsidRPr="00C45697">
              <w:rPr>
                <w:rFonts w:ascii="Arial" w:hAnsi="Arial" w:cs="Arial"/>
                <w:b/>
                <w:bCs/>
              </w:rPr>
              <w:t>569,68</w:t>
            </w:r>
          </w:p>
        </w:tc>
        <w:tc>
          <w:tcPr>
            <w:tcW w:w="1896" w:type="dxa"/>
            <w:gridSpan w:val="3"/>
            <w:tcBorders>
              <w:top w:val="nil"/>
              <w:left w:val="nil"/>
              <w:bottom w:val="single" w:sz="4" w:space="0" w:color="000000"/>
              <w:right w:val="single" w:sz="4" w:space="0" w:color="000000"/>
            </w:tcBorders>
            <w:shd w:val="clear" w:color="000000" w:fill="D6DCE4"/>
            <w:noWrap/>
            <w:vAlign w:val="center"/>
            <w:hideMark/>
          </w:tcPr>
          <w:p w14:paraId="07D5A2B3" w14:textId="77777777" w:rsidR="00B94115" w:rsidRDefault="00B94115" w:rsidP="007E2367">
            <w:pPr>
              <w:jc w:val="right"/>
              <w:rPr>
                <w:rFonts w:ascii="Arial" w:hAnsi="Arial" w:cs="Arial"/>
                <w:b/>
                <w:bCs/>
              </w:rPr>
            </w:pPr>
            <w:r>
              <w:rPr>
                <w:rFonts w:ascii="Arial" w:hAnsi="Arial" w:cs="Arial"/>
                <w:b/>
                <w:bCs/>
              </w:rPr>
              <w:t>7 421 284,81</w:t>
            </w:r>
          </w:p>
        </w:tc>
      </w:tr>
      <w:tr w:rsidR="00B94115" w:rsidRPr="008906CB" w14:paraId="037F76FF"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000000" w:fill="D6DCE4"/>
            <w:noWrap/>
            <w:vAlign w:val="center"/>
            <w:hideMark/>
          </w:tcPr>
          <w:p w14:paraId="13A4C750"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G</w:t>
            </w:r>
          </w:p>
        </w:tc>
        <w:tc>
          <w:tcPr>
            <w:tcW w:w="4924" w:type="dxa"/>
            <w:tcBorders>
              <w:top w:val="nil"/>
              <w:left w:val="nil"/>
              <w:bottom w:val="single" w:sz="4" w:space="0" w:color="000000"/>
              <w:right w:val="single" w:sz="4" w:space="0" w:color="000000"/>
            </w:tcBorders>
            <w:shd w:val="clear" w:color="000000" w:fill="D6DCE4"/>
            <w:noWrap/>
            <w:vAlign w:val="center"/>
            <w:hideMark/>
          </w:tcPr>
          <w:p w14:paraId="337F13D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Środki pieniężne na koniec okresu (F+/-D), w tym:</w:t>
            </w:r>
          </w:p>
        </w:tc>
        <w:tc>
          <w:tcPr>
            <w:tcW w:w="1759" w:type="dxa"/>
            <w:tcBorders>
              <w:top w:val="nil"/>
              <w:left w:val="nil"/>
              <w:bottom w:val="single" w:sz="4" w:space="0" w:color="000000"/>
              <w:right w:val="single" w:sz="4" w:space="0" w:color="000000"/>
            </w:tcBorders>
            <w:shd w:val="clear" w:color="000000" w:fill="D6DCE4"/>
            <w:noWrap/>
            <w:vAlign w:val="center"/>
            <w:hideMark/>
          </w:tcPr>
          <w:p w14:paraId="2D2804E8" w14:textId="77777777" w:rsidR="00B94115" w:rsidRDefault="00C45697" w:rsidP="007E2367">
            <w:pPr>
              <w:jc w:val="right"/>
              <w:rPr>
                <w:rFonts w:ascii="Arial" w:hAnsi="Arial" w:cs="Arial"/>
                <w:b/>
                <w:bCs/>
              </w:rPr>
            </w:pPr>
            <w:r w:rsidRPr="00C45697">
              <w:rPr>
                <w:rFonts w:ascii="Arial" w:hAnsi="Arial" w:cs="Arial"/>
                <w:b/>
                <w:bCs/>
              </w:rPr>
              <w:t>7</w:t>
            </w:r>
            <w:r>
              <w:rPr>
                <w:rFonts w:ascii="Arial" w:hAnsi="Arial" w:cs="Arial"/>
                <w:b/>
                <w:bCs/>
              </w:rPr>
              <w:t> </w:t>
            </w:r>
            <w:r w:rsidRPr="00C45697">
              <w:rPr>
                <w:rFonts w:ascii="Arial" w:hAnsi="Arial" w:cs="Arial"/>
                <w:b/>
                <w:bCs/>
              </w:rPr>
              <w:t>411</w:t>
            </w:r>
            <w:r>
              <w:rPr>
                <w:rFonts w:ascii="Arial" w:hAnsi="Arial" w:cs="Arial"/>
                <w:b/>
                <w:bCs/>
              </w:rPr>
              <w:t xml:space="preserve"> </w:t>
            </w:r>
            <w:r w:rsidRPr="00C45697">
              <w:rPr>
                <w:rFonts w:ascii="Arial" w:hAnsi="Arial" w:cs="Arial"/>
                <w:b/>
                <w:bCs/>
              </w:rPr>
              <w:t>900,24</w:t>
            </w:r>
          </w:p>
        </w:tc>
        <w:tc>
          <w:tcPr>
            <w:tcW w:w="1896" w:type="dxa"/>
            <w:gridSpan w:val="3"/>
            <w:tcBorders>
              <w:top w:val="nil"/>
              <w:left w:val="nil"/>
              <w:bottom w:val="single" w:sz="4" w:space="0" w:color="000000"/>
              <w:right w:val="single" w:sz="4" w:space="0" w:color="000000"/>
            </w:tcBorders>
            <w:shd w:val="clear" w:color="000000" w:fill="D6DCE4"/>
            <w:noWrap/>
            <w:vAlign w:val="center"/>
            <w:hideMark/>
          </w:tcPr>
          <w:p w14:paraId="7350F2CC" w14:textId="77777777" w:rsidR="00B94115" w:rsidRDefault="00B94115" w:rsidP="007E2367">
            <w:pPr>
              <w:jc w:val="right"/>
              <w:rPr>
                <w:rFonts w:ascii="Arial" w:hAnsi="Arial" w:cs="Arial"/>
                <w:b/>
                <w:bCs/>
              </w:rPr>
            </w:pPr>
            <w:r>
              <w:rPr>
                <w:rFonts w:ascii="Arial" w:hAnsi="Arial" w:cs="Arial"/>
                <w:b/>
                <w:bCs/>
              </w:rPr>
              <w:t>7 717 569,68</w:t>
            </w:r>
          </w:p>
        </w:tc>
      </w:tr>
      <w:tr w:rsidR="00B94115" w:rsidRPr="008906CB" w14:paraId="73B31C94" w14:textId="77777777" w:rsidTr="007E2367">
        <w:trPr>
          <w:trHeight w:val="267"/>
        </w:trPr>
        <w:tc>
          <w:tcPr>
            <w:tcW w:w="422" w:type="dxa"/>
            <w:gridSpan w:val="2"/>
            <w:tcBorders>
              <w:top w:val="nil"/>
              <w:left w:val="single" w:sz="4" w:space="0" w:color="000000"/>
              <w:bottom w:val="single" w:sz="4" w:space="0" w:color="000000"/>
              <w:right w:val="single" w:sz="4" w:space="0" w:color="000000"/>
            </w:tcBorders>
            <w:shd w:val="clear" w:color="auto" w:fill="auto"/>
            <w:noWrap/>
            <w:vAlign w:val="center"/>
            <w:hideMark/>
          </w:tcPr>
          <w:p w14:paraId="4C04C3EB" w14:textId="77777777" w:rsidR="00B94115" w:rsidRPr="008906CB" w:rsidRDefault="00B94115" w:rsidP="007E2367">
            <w:pPr>
              <w:jc w:val="right"/>
              <w:rPr>
                <w:rFonts w:ascii="Arial" w:hAnsi="Arial" w:cs="Arial"/>
                <w:color w:val="000000"/>
                <w:sz w:val="18"/>
                <w:szCs w:val="18"/>
              </w:rPr>
            </w:pPr>
            <w:r w:rsidRPr="008906CB">
              <w:rPr>
                <w:rFonts w:ascii="Arial" w:hAnsi="Arial" w:cs="Arial"/>
                <w:color w:val="000000"/>
                <w:sz w:val="18"/>
                <w:szCs w:val="18"/>
              </w:rPr>
              <w:t>-</w:t>
            </w:r>
          </w:p>
        </w:tc>
        <w:tc>
          <w:tcPr>
            <w:tcW w:w="4924" w:type="dxa"/>
            <w:tcBorders>
              <w:top w:val="nil"/>
              <w:left w:val="nil"/>
              <w:bottom w:val="single" w:sz="4" w:space="0" w:color="000000"/>
              <w:right w:val="single" w:sz="4" w:space="0" w:color="000000"/>
            </w:tcBorders>
            <w:shd w:val="clear" w:color="auto" w:fill="auto"/>
            <w:vAlign w:val="center"/>
            <w:hideMark/>
          </w:tcPr>
          <w:p w14:paraId="6DDCD972"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o ograniczonej możliwości dysponowania</w:t>
            </w:r>
          </w:p>
        </w:tc>
        <w:tc>
          <w:tcPr>
            <w:tcW w:w="1759" w:type="dxa"/>
            <w:tcBorders>
              <w:top w:val="nil"/>
              <w:left w:val="nil"/>
              <w:bottom w:val="single" w:sz="4" w:space="0" w:color="000000"/>
              <w:right w:val="single" w:sz="4" w:space="0" w:color="000000"/>
            </w:tcBorders>
            <w:shd w:val="clear" w:color="auto" w:fill="auto"/>
            <w:noWrap/>
            <w:vAlign w:val="center"/>
            <w:hideMark/>
          </w:tcPr>
          <w:p w14:paraId="4C8EEAC4" w14:textId="77777777" w:rsidR="00B94115" w:rsidRDefault="00C45697" w:rsidP="007E2367">
            <w:pPr>
              <w:jc w:val="right"/>
              <w:rPr>
                <w:rFonts w:ascii="Arial" w:hAnsi="Arial" w:cs="Arial"/>
              </w:rPr>
            </w:pPr>
            <w:r w:rsidRPr="00C45697">
              <w:rPr>
                <w:rFonts w:ascii="Arial" w:hAnsi="Arial" w:cs="Arial"/>
              </w:rPr>
              <w:t>11</w:t>
            </w:r>
            <w:r>
              <w:rPr>
                <w:rFonts w:ascii="Arial" w:hAnsi="Arial" w:cs="Arial"/>
              </w:rPr>
              <w:t xml:space="preserve"> </w:t>
            </w:r>
            <w:r w:rsidRPr="00C45697">
              <w:rPr>
                <w:rFonts w:ascii="Arial" w:hAnsi="Arial" w:cs="Arial"/>
              </w:rPr>
              <w:t>159,12</w:t>
            </w:r>
          </w:p>
        </w:tc>
        <w:tc>
          <w:tcPr>
            <w:tcW w:w="1896" w:type="dxa"/>
            <w:gridSpan w:val="3"/>
            <w:tcBorders>
              <w:top w:val="nil"/>
              <w:left w:val="nil"/>
              <w:bottom w:val="single" w:sz="4" w:space="0" w:color="000000"/>
              <w:right w:val="single" w:sz="4" w:space="0" w:color="000000"/>
            </w:tcBorders>
            <w:shd w:val="clear" w:color="auto" w:fill="auto"/>
            <w:noWrap/>
            <w:vAlign w:val="center"/>
            <w:hideMark/>
          </w:tcPr>
          <w:p w14:paraId="21D140E4" w14:textId="77777777" w:rsidR="00B94115" w:rsidRDefault="00B94115" w:rsidP="007E2367">
            <w:pPr>
              <w:jc w:val="right"/>
              <w:rPr>
                <w:rFonts w:ascii="Arial" w:hAnsi="Arial" w:cs="Arial"/>
              </w:rPr>
            </w:pPr>
            <w:r>
              <w:rPr>
                <w:rFonts w:ascii="Arial" w:hAnsi="Arial" w:cs="Arial"/>
              </w:rPr>
              <w:t>5 609,80</w:t>
            </w:r>
          </w:p>
        </w:tc>
      </w:tr>
      <w:tr w:rsidR="00B94115" w:rsidRPr="008906CB" w14:paraId="6D909891" w14:textId="77777777" w:rsidTr="007E2367">
        <w:trPr>
          <w:trHeight w:val="267"/>
        </w:trPr>
        <w:tc>
          <w:tcPr>
            <w:tcW w:w="422" w:type="dxa"/>
            <w:gridSpan w:val="2"/>
            <w:tcBorders>
              <w:top w:val="nil"/>
              <w:left w:val="nil"/>
              <w:bottom w:val="nil"/>
              <w:right w:val="nil"/>
            </w:tcBorders>
            <w:shd w:val="clear" w:color="auto" w:fill="auto"/>
            <w:noWrap/>
            <w:vAlign w:val="center"/>
            <w:hideMark/>
          </w:tcPr>
          <w:p w14:paraId="395C4AFC" w14:textId="77777777" w:rsidR="00B94115" w:rsidRPr="008906CB" w:rsidRDefault="00B94115" w:rsidP="007E2367">
            <w:pPr>
              <w:jc w:val="center"/>
              <w:rPr>
                <w:rFonts w:ascii="Arial" w:hAnsi="Arial" w:cs="Arial"/>
                <w:b/>
                <w:bCs/>
                <w:color w:val="000000"/>
                <w:sz w:val="18"/>
                <w:szCs w:val="18"/>
              </w:rPr>
            </w:pPr>
          </w:p>
        </w:tc>
        <w:tc>
          <w:tcPr>
            <w:tcW w:w="4924" w:type="dxa"/>
            <w:tcBorders>
              <w:top w:val="nil"/>
              <w:left w:val="nil"/>
              <w:bottom w:val="nil"/>
              <w:right w:val="nil"/>
            </w:tcBorders>
            <w:shd w:val="clear" w:color="auto" w:fill="auto"/>
            <w:noWrap/>
            <w:vAlign w:val="center"/>
            <w:hideMark/>
          </w:tcPr>
          <w:p w14:paraId="24B56AB5" w14:textId="77777777" w:rsidR="00B94115" w:rsidRPr="008906CB" w:rsidRDefault="00B94115" w:rsidP="007E2367">
            <w:pPr>
              <w:rPr>
                <w:rFonts w:ascii="Arial" w:hAnsi="Arial" w:cs="Arial"/>
                <w:b/>
                <w:bCs/>
                <w:color w:val="000000"/>
                <w:sz w:val="18"/>
                <w:szCs w:val="18"/>
              </w:rPr>
            </w:pPr>
          </w:p>
        </w:tc>
        <w:tc>
          <w:tcPr>
            <w:tcW w:w="1759" w:type="dxa"/>
            <w:tcBorders>
              <w:top w:val="nil"/>
              <w:left w:val="nil"/>
              <w:bottom w:val="nil"/>
              <w:right w:val="nil"/>
            </w:tcBorders>
            <w:shd w:val="clear" w:color="auto" w:fill="auto"/>
            <w:noWrap/>
            <w:vAlign w:val="bottom"/>
            <w:hideMark/>
          </w:tcPr>
          <w:p w14:paraId="5ECB6E54" w14:textId="77777777" w:rsidR="00B94115" w:rsidRPr="008906CB" w:rsidRDefault="00B94115" w:rsidP="007E2367">
            <w:pPr>
              <w:rPr>
                <w:rFonts w:ascii="Arial" w:hAnsi="Arial" w:cs="Arial"/>
                <w:b/>
                <w:bCs/>
                <w:color w:val="000000"/>
              </w:rPr>
            </w:pPr>
          </w:p>
        </w:tc>
        <w:tc>
          <w:tcPr>
            <w:tcW w:w="1896" w:type="dxa"/>
            <w:gridSpan w:val="3"/>
            <w:tcBorders>
              <w:top w:val="nil"/>
              <w:left w:val="nil"/>
              <w:bottom w:val="nil"/>
              <w:right w:val="nil"/>
            </w:tcBorders>
            <w:shd w:val="clear" w:color="auto" w:fill="auto"/>
            <w:noWrap/>
            <w:vAlign w:val="bottom"/>
            <w:hideMark/>
          </w:tcPr>
          <w:p w14:paraId="3D547EC8" w14:textId="77777777" w:rsidR="00B94115" w:rsidRPr="008906CB" w:rsidRDefault="00B94115" w:rsidP="007E2367">
            <w:pPr>
              <w:rPr>
                <w:rFonts w:ascii="Arial" w:hAnsi="Arial" w:cs="Arial"/>
                <w:b/>
                <w:bCs/>
                <w:color w:val="000000"/>
              </w:rPr>
            </w:pPr>
          </w:p>
        </w:tc>
      </w:tr>
      <w:tr w:rsidR="00B94115" w:rsidRPr="008906CB" w14:paraId="2D3AF9B1" w14:textId="77777777" w:rsidTr="007E2367">
        <w:trPr>
          <w:trHeight w:val="267"/>
        </w:trPr>
        <w:tc>
          <w:tcPr>
            <w:tcW w:w="422" w:type="dxa"/>
            <w:gridSpan w:val="2"/>
            <w:tcBorders>
              <w:top w:val="nil"/>
              <w:left w:val="nil"/>
              <w:bottom w:val="nil"/>
              <w:right w:val="nil"/>
            </w:tcBorders>
            <w:shd w:val="clear" w:color="auto" w:fill="auto"/>
            <w:noWrap/>
            <w:vAlign w:val="center"/>
            <w:hideMark/>
          </w:tcPr>
          <w:p w14:paraId="5F39F1AD" w14:textId="77777777" w:rsidR="00B94115" w:rsidRPr="008906CB" w:rsidRDefault="00B94115" w:rsidP="007E2367">
            <w:pPr>
              <w:jc w:val="center"/>
              <w:rPr>
                <w:rFonts w:ascii="Arial" w:hAnsi="Arial" w:cs="Arial"/>
                <w:b/>
                <w:bCs/>
                <w:color w:val="000000"/>
                <w:sz w:val="18"/>
                <w:szCs w:val="18"/>
              </w:rPr>
            </w:pPr>
          </w:p>
        </w:tc>
        <w:tc>
          <w:tcPr>
            <w:tcW w:w="4924" w:type="dxa"/>
            <w:tcBorders>
              <w:top w:val="nil"/>
              <w:left w:val="nil"/>
              <w:bottom w:val="nil"/>
              <w:right w:val="nil"/>
            </w:tcBorders>
            <w:shd w:val="clear" w:color="auto" w:fill="auto"/>
            <w:noWrap/>
            <w:vAlign w:val="center"/>
            <w:hideMark/>
          </w:tcPr>
          <w:p w14:paraId="4CF9758E" w14:textId="77777777" w:rsidR="00B94115" w:rsidRPr="008906CB" w:rsidRDefault="00B94115" w:rsidP="007E2367">
            <w:pPr>
              <w:rPr>
                <w:rFonts w:ascii="Arial" w:hAnsi="Arial" w:cs="Arial"/>
                <w:b/>
                <w:bCs/>
                <w:color w:val="000000"/>
                <w:sz w:val="18"/>
                <w:szCs w:val="18"/>
              </w:rPr>
            </w:pPr>
          </w:p>
        </w:tc>
        <w:tc>
          <w:tcPr>
            <w:tcW w:w="1759" w:type="dxa"/>
            <w:tcBorders>
              <w:top w:val="nil"/>
              <w:left w:val="nil"/>
              <w:bottom w:val="nil"/>
              <w:right w:val="nil"/>
            </w:tcBorders>
            <w:shd w:val="clear" w:color="auto" w:fill="auto"/>
            <w:noWrap/>
            <w:vAlign w:val="bottom"/>
            <w:hideMark/>
          </w:tcPr>
          <w:p w14:paraId="191F9E28" w14:textId="77777777" w:rsidR="00B94115" w:rsidRPr="008906CB" w:rsidRDefault="00B94115" w:rsidP="007E2367">
            <w:pPr>
              <w:rPr>
                <w:rFonts w:ascii="Arial" w:hAnsi="Arial" w:cs="Arial"/>
                <w:b/>
                <w:bCs/>
                <w:color w:val="000000"/>
              </w:rPr>
            </w:pPr>
          </w:p>
        </w:tc>
        <w:tc>
          <w:tcPr>
            <w:tcW w:w="1896" w:type="dxa"/>
            <w:gridSpan w:val="3"/>
            <w:tcBorders>
              <w:top w:val="nil"/>
              <w:left w:val="nil"/>
              <w:bottom w:val="nil"/>
              <w:right w:val="nil"/>
            </w:tcBorders>
            <w:shd w:val="clear" w:color="auto" w:fill="auto"/>
            <w:noWrap/>
            <w:vAlign w:val="bottom"/>
            <w:hideMark/>
          </w:tcPr>
          <w:p w14:paraId="6D0328A3" w14:textId="77777777" w:rsidR="00B94115" w:rsidRPr="008906CB" w:rsidRDefault="00B94115" w:rsidP="007E2367">
            <w:pPr>
              <w:rPr>
                <w:rFonts w:ascii="Arial" w:hAnsi="Arial" w:cs="Arial"/>
                <w:b/>
                <w:bCs/>
                <w:color w:val="000000"/>
              </w:rPr>
            </w:pPr>
          </w:p>
        </w:tc>
      </w:tr>
      <w:tr w:rsidR="00B94115" w:rsidRPr="008906CB" w14:paraId="21AAA2BC"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4A89B42C"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1FD1D0A8" w14:textId="77777777" w:rsidR="00B94115" w:rsidRPr="008906CB" w:rsidRDefault="00B94115" w:rsidP="007E2367">
            <w:pPr>
              <w:rPr>
                <w:rFonts w:ascii="Arial" w:hAnsi="Arial" w:cs="Arial"/>
                <w:color w:val="333F4F"/>
              </w:rPr>
            </w:pPr>
            <w:r w:rsidRPr="003B3568">
              <w:rPr>
                <w:rFonts w:ascii="Arial" w:hAnsi="Arial"/>
                <w:color w:val="333F4F"/>
              </w:rPr>
              <w:t xml:space="preserve">Sporządzono dnia: </w:t>
            </w:r>
            <w:r>
              <w:rPr>
                <w:rFonts w:ascii="Arial" w:hAnsi="Arial"/>
                <w:color w:val="333F4F"/>
              </w:rPr>
              <w:t>Bydgoszcz</w:t>
            </w:r>
            <w:r w:rsidRPr="003B3568">
              <w:rPr>
                <w:rFonts w:ascii="Arial" w:hAnsi="Arial"/>
                <w:color w:val="333F4F"/>
              </w:rPr>
              <w:t xml:space="preserve">, </w:t>
            </w:r>
            <w:r>
              <w:rPr>
                <w:rFonts w:ascii="Arial" w:hAnsi="Arial"/>
                <w:color w:val="333F4F"/>
              </w:rPr>
              <w:t>10 maja 2023 r</w:t>
            </w:r>
            <w:r w:rsidRPr="003B3568">
              <w:rPr>
                <w:rFonts w:ascii="Arial" w:hAnsi="Arial"/>
                <w:color w:val="333F4F"/>
              </w:rPr>
              <w:t>.</w:t>
            </w:r>
          </w:p>
        </w:tc>
        <w:tc>
          <w:tcPr>
            <w:tcW w:w="1759" w:type="dxa"/>
            <w:tcBorders>
              <w:top w:val="nil"/>
              <w:left w:val="nil"/>
              <w:bottom w:val="nil"/>
              <w:right w:val="nil"/>
            </w:tcBorders>
            <w:shd w:val="clear" w:color="auto" w:fill="auto"/>
            <w:noWrap/>
            <w:vAlign w:val="bottom"/>
            <w:hideMark/>
          </w:tcPr>
          <w:p w14:paraId="4F3E7A3F" w14:textId="77777777" w:rsidR="00B94115" w:rsidRPr="008906CB" w:rsidRDefault="00B94115" w:rsidP="007E2367">
            <w:pPr>
              <w:rPr>
                <w:rFonts w:ascii="Arial" w:hAnsi="Arial" w:cs="Arial"/>
                <w:color w:val="222B35"/>
              </w:rPr>
            </w:pPr>
          </w:p>
        </w:tc>
        <w:tc>
          <w:tcPr>
            <w:tcW w:w="1896" w:type="dxa"/>
            <w:gridSpan w:val="3"/>
            <w:tcBorders>
              <w:top w:val="nil"/>
              <w:left w:val="nil"/>
              <w:bottom w:val="nil"/>
              <w:right w:val="nil"/>
            </w:tcBorders>
            <w:shd w:val="clear" w:color="auto" w:fill="auto"/>
            <w:noWrap/>
            <w:vAlign w:val="bottom"/>
            <w:hideMark/>
          </w:tcPr>
          <w:p w14:paraId="2AE4AC16" w14:textId="77777777" w:rsidR="00B94115" w:rsidRPr="008906CB" w:rsidRDefault="00B94115" w:rsidP="007E2367">
            <w:pPr>
              <w:rPr>
                <w:rFonts w:ascii="Arial" w:hAnsi="Arial" w:cs="Arial"/>
                <w:color w:val="222B35"/>
                <w:sz w:val="22"/>
                <w:szCs w:val="22"/>
              </w:rPr>
            </w:pPr>
          </w:p>
        </w:tc>
      </w:tr>
      <w:tr w:rsidR="00B94115" w:rsidRPr="008906CB" w14:paraId="4FBD5613"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2A31B880"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507FD4CD" w14:textId="77777777" w:rsidR="00B94115" w:rsidRPr="008906CB" w:rsidRDefault="00B94115" w:rsidP="007E2367">
            <w:pPr>
              <w:rPr>
                <w:rFonts w:ascii="Arial" w:hAnsi="Arial" w:cs="Arial"/>
                <w:color w:val="000000"/>
                <w:sz w:val="22"/>
                <w:szCs w:val="22"/>
              </w:rPr>
            </w:pPr>
          </w:p>
        </w:tc>
        <w:tc>
          <w:tcPr>
            <w:tcW w:w="1759" w:type="dxa"/>
            <w:tcBorders>
              <w:top w:val="nil"/>
              <w:left w:val="nil"/>
              <w:bottom w:val="nil"/>
              <w:right w:val="nil"/>
            </w:tcBorders>
            <w:shd w:val="clear" w:color="auto" w:fill="auto"/>
            <w:noWrap/>
            <w:vAlign w:val="bottom"/>
            <w:hideMark/>
          </w:tcPr>
          <w:p w14:paraId="53138F31" w14:textId="77777777" w:rsidR="00B94115" w:rsidRPr="008906CB" w:rsidRDefault="00B94115" w:rsidP="007E2367">
            <w:pPr>
              <w:rPr>
                <w:rFonts w:ascii="Arial" w:hAnsi="Arial" w:cs="Arial"/>
                <w:color w:val="222B35"/>
              </w:rPr>
            </w:pPr>
          </w:p>
        </w:tc>
        <w:tc>
          <w:tcPr>
            <w:tcW w:w="1896" w:type="dxa"/>
            <w:gridSpan w:val="3"/>
            <w:tcBorders>
              <w:top w:val="nil"/>
              <w:left w:val="nil"/>
              <w:bottom w:val="nil"/>
              <w:right w:val="nil"/>
            </w:tcBorders>
            <w:shd w:val="clear" w:color="auto" w:fill="auto"/>
            <w:noWrap/>
            <w:vAlign w:val="bottom"/>
            <w:hideMark/>
          </w:tcPr>
          <w:p w14:paraId="30693906" w14:textId="77777777" w:rsidR="00B94115" w:rsidRPr="008906CB" w:rsidRDefault="00B94115" w:rsidP="007E2367">
            <w:pPr>
              <w:rPr>
                <w:rFonts w:ascii="Arial" w:hAnsi="Arial" w:cs="Arial"/>
                <w:color w:val="222B35"/>
                <w:sz w:val="22"/>
                <w:szCs w:val="22"/>
              </w:rPr>
            </w:pPr>
          </w:p>
        </w:tc>
      </w:tr>
      <w:tr w:rsidR="00B94115" w:rsidRPr="008906CB" w14:paraId="531D0646"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2D9BE7E7"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511C49F4" w14:textId="77777777" w:rsidR="00B94115" w:rsidRPr="008906CB" w:rsidRDefault="00B94115" w:rsidP="007E2367">
            <w:pPr>
              <w:jc w:val="right"/>
              <w:rPr>
                <w:rFonts w:ascii="Arial" w:hAnsi="Arial" w:cs="Arial"/>
                <w:color w:val="222B35"/>
              </w:rPr>
            </w:pPr>
          </w:p>
        </w:tc>
        <w:tc>
          <w:tcPr>
            <w:tcW w:w="1759" w:type="dxa"/>
            <w:tcBorders>
              <w:top w:val="nil"/>
              <w:left w:val="nil"/>
              <w:bottom w:val="nil"/>
              <w:right w:val="nil"/>
            </w:tcBorders>
            <w:shd w:val="clear" w:color="auto" w:fill="auto"/>
            <w:noWrap/>
            <w:vAlign w:val="bottom"/>
            <w:hideMark/>
          </w:tcPr>
          <w:p w14:paraId="454E08F5" w14:textId="77777777" w:rsidR="00B94115" w:rsidRPr="008906CB" w:rsidRDefault="00B94115" w:rsidP="007E2367">
            <w:pPr>
              <w:rPr>
                <w:rFonts w:ascii="Arial" w:hAnsi="Arial" w:cs="Arial"/>
                <w:color w:val="222B35"/>
              </w:rPr>
            </w:pPr>
          </w:p>
        </w:tc>
        <w:tc>
          <w:tcPr>
            <w:tcW w:w="1896" w:type="dxa"/>
            <w:gridSpan w:val="3"/>
            <w:tcBorders>
              <w:top w:val="nil"/>
              <w:left w:val="nil"/>
              <w:bottom w:val="nil"/>
              <w:right w:val="nil"/>
            </w:tcBorders>
            <w:shd w:val="clear" w:color="auto" w:fill="auto"/>
            <w:noWrap/>
            <w:vAlign w:val="bottom"/>
            <w:hideMark/>
          </w:tcPr>
          <w:p w14:paraId="5DBA6762" w14:textId="77777777" w:rsidR="00B94115" w:rsidRPr="008906CB" w:rsidRDefault="00B94115" w:rsidP="007E2367">
            <w:pPr>
              <w:rPr>
                <w:rFonts w:ascii="Arial" w:hAnsi="Arial" w:cs="Arial"/>
                <w:color w:val="222B35"/>
                <w:sz w:val="22"/>
                <w:szCs w:val="22"/>
              </w:rPr>
            </w:pPr>
          </w:p>
        </w:tc>
      </w:tr>
      <w:tr w:rsidR="00B94115" w:rsidRPr="008906CB" w14:paraId="378D716D"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1B8685F2"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12CD5894" w14:textId="77777777" w:rsidR="00B94115" w:rsidRPr="008906CB" w:rsidRDefault="00B94115" w:rsidP="007E2367">
            <w:pPr>
              <w:jc w:val="right"/>
              <w:rPr>
                <w:rFonts w:ascii="Arial" w:hAnsi="Arial" w:cs="Arial"/>
                <w:color w:val="222B35"/>
              </w:rPr>
            </w:pPr>
          </w:p>
        </w:tc>
        <w:tc>
          <w:tcPr>
            <w:tcW w:w="1759" w:type="dxa"/>
            <w:tcBorders>
              <w:top w:val="nil"/>
              <w:left w:val="nil"/>
              <w:bottom w:val="nil"/>
              <w:right w:val="nil"/>
            </w:tcBorders>
            <w:shd w:val="clear" w:color="auto" w:fill="auto"/>
            <w:noWrap/>
            <w:vAlign w:val="bottom"/>
            <w:hideMark/>
          </w:tcPr>
          <w:p w14:paraId="6ACBDA10" w14:textId="77777777" w:rsidR="00B94115" w:rsidRPr="008906CB" w:rsidRDefault="00B94115" w:rsidP="007E2367">
            <w:pPr>
              <w:rPr>
                <w:rFonts w:ascii="Arial" w:hAnsi="Arial" w:cs="Arial"/>
                <w:color w:val="222B35"/>
              </w:rPr>
            </w:pPr>
          </w:p>
        </w:tc>
        <w:tc>
          <w:tcPr>
            <w:tcW w:w="1896" w:type="dxa"/>
            <w:gridSpan w:val="3"/>
            <w:tcBorders>
              <w:top w:val="nil"/>
              <w:left w:val="nil"/>
              <w:bottom w:val="nil"/>
              <w:right w:val="nil"/>
            </w:tcBorders>
            <w:shd w:val="clear" w:color="auto" w:fill="auto"/>
            <w:noWrap/>
            <w:vAlign w:val="bottom"/>
            <w:hideMark/>
          </w:tcPr>
          <w:p w14:paraId="29798FC6" w14:textId="77777777" w:rsidR="00B94115" w:rsidRPr="008906CB" w:rsidRDefault="00B94115" w:rsidP="007E2367">
            <w:pPr>
              <w:rPr>
                <w:rFonts w:ascii="Arial" w:hAnsi="Arial" w:cs="Arial"/>
                <w:color w:val="222B35"/>
                <w:sz w:val="22"/>
                <w:szCs w:val="22"/>
              </w:rPr>
            </w:pPr>
          </w:p>
        </w:tc>
      </w:tr>
      <w:tr w:rsidR="00B94115" w:rsidRPr="008906CB" w14:paraId="13C5D2A1"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48453BE9"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23184744" w14:textId="77777777" w:rsidR="00B94115" w:rsidRPr="008906CB" w:rsidRDefault="00B94115" w:rsidP="007E2367">
            <w:pPr>
              <w:rPr>
                <w:rFonts w:ascii="Arial" w:hAnsi="Arial" w:cs="Arial"/>
                <w:color w:val="222B35"/>
                <w:sz w:val="22"/>
                <w:szCs w:val="22"/>
              </w:rPr>
            </w:pPr>
          </w:p>
        </w:tc>
        <w:tc>
          <w:tcPr>
            <w:tcW w:w="1759" w:type="dxa"/>
            <w:tcBorders>
              <w:top w:val="nil"/>
              <w:left w:val="nil"/>
              <w:bottom w:val="nil"/>
              <w:right w:val="nil"/>
            </w:tcBorders>
            <w:shd w:val="clear" w:color="auto" w:fill="auto"/>
            <w:noWrap/>
            <w:vAlign w:val="bottom"/>
            <w:hideMark/>
          </w:tcPr>
          <w:p w14:paraId="7572CB93" w14:textId="77777777" w:rsidR="00B94115" w:rsidRPr="008906CB" w:rsidRDefault="00B94115" w:rsidP="007E2367">
            <w:pPr>
              <w:rPr>
                <w:rFonts w:ascii="Arial" w:hAnsi="Arial" w:cs="Arial"/>
                <w:color w:val="222B35"/>
                <w:sz w:val="22"/>
                <w:szCs w:val="22"/>
              </w:rPr>
            </w:pPr>
          </w:p>
        </w:tc>
        <w:tc>
          <w:tcPr>
            <w:tcW w:w="1896" w:type="dxa"/>
            <w:gridSpan w:val="3"/>
            <w:tcBorders>
              <w:top w:val="nil"/>
              <w:left w:val="nil"/>
              <w:bottom w:val="nil"/>
              <w:right w:val="nil"/>
            </w:tcBorders>
            <w:shd w:val="clear" w:color="auto" w:fill="auto"/>
            <w:noWrap/>
            <w:vAlign w:val="bottom"/>
            <w:hideMark/>
          </w:tcPr>
          <w:p w14:paraId="4FF8B85E" w14:textId="77777777" w:rsidR="00B94115" w:rsidRPr="008906CB" w:rsidRDefault="00B94115" w:rsidP="007E2367">
            <w:pPr>
              <w:rPr>
                <w:rFonts w:ascii="Arial" w:hAnsi="Arial" w:cs="Arial"/>
                <w:color w:val="222B35"/>
                <w:sz w:val="22"/>
                <w:szCs w:val="22"/>
              </w:rPr>
            </w:pPr>
          </w:p>
        </w:tc>
      </w:tr>
      <w:tr w:rsidR="00B94115" w:rsidRPr="008906CB" w14:paraId="3B9AD5A6"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272E3438"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329617FE" w14:textId="77777777" w:rsidR="00B94115" w:rsidRPr="008906CB" w:rsidRDefault="00B94115" w:rsidP="007E2367">
            <w:pPr>
              <w:rPr>
                <w:rFonts w:ascii="Arial" w:hAnsi="Arial" w:cs="Arial"/>
                <w:color w:val="222B35"/>
                <w:sz w:val="22"/>
                <w:szCs w:val="22"/>
              </w:rPr>
            </w:pPr>
            <w:r w:rsidRPr="008906CB">
              <w:rPr>
                <w:rFonts w:ascii="Arial" w:hAnsi="Arial" w:cs="Arial"/>
                <w:color w:val="222B35"/>
                <w:sz w:val="22"/>
                <w:szCs w:val="22"/>
              </w:rPr>
              <w:t>..................................................</w:t>
            </w:r>
          </w:p>
        </w:tc>
        <w:tc>
          <w:tcPr>
            <w:tcW w:w="3655" w:type="dxa"/>
            <w:gridSpan w:val="4"/>
            <w:tcBorders>
              <w:top w:val="nil"/>
              <w:left w:val="nil"/>
              <w:bottom w:val="nil"/>
              <w:right w:val="nil"/>
            </w:tcBorders>
            <w:shd w:val="clear" w:color="auto" w:fill="auto"/>
            <w:noWrap/>
            <w:vAlign w:val="bottom"/>
            <w:hideMark/>
          </w:tcPr>
          <w:p w14:paraId="43234856" w14:textId="77777777" w:rsidR="00B94115" w:rsidRPr="008906CB" w:rsidRDefault="00B94115" w:rsidP="007E2367">
            <w:pPr>
              <w:rPr>
                <w:rFonts w:ascii="Arial" w:hAnsi="Arial" w:cs="Arial"/>
                <w:color w:val="222B35"/>
                <w:sz w:val="22"/>
                <w:szCs w:val="22"/>
              </w:rPr>
            </w:pPr>
            <w:r w:rsidRPr="008906CB">
              <w:rPr>
                <w:rFonts w:ascii="Arial" w:hAnsi="Arial" w:cs="Arial"/>
                <w:color w:val="222B35"/>
                <w:sz w:val="22"/>
                <w:szCs w:val="22"/>
              </w:rPr>
              <w:t>...................................................</w:t>
            </w:r>
          </w:p>
        </w:tc>
      </w:tr>
      <w:tr w:rsidR="00B94115" w:rsidRPr="008906CB" w14:paraId="6BA779D4"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3E0302F1"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1494B5E3" w14:textId="77777777" w:rsidR="00B94115" w:rsidRPr="008906CB" w:rsidRDefault="00B94115" w:rsidP="007E2367">
            <w:pPr>
              <w:rPr>
                <w:rFonts w:ascii="Arial" w:hAnsi="Arial" w:cs="Arial"/>
                <w:color w:val="222B35"/>
                <w:sz w:val="16"/>
                <w:szCs w:val="16"/>
              </w:rPr>
            </w:pPr>
            <w:r w:rsidRPr="008906CB">
              <w:rPr>
                <w:rFonts w:ascii="Arial" w:hAnsi="Arial" w:cs="Arial"/>
                <w:color w:val="222B35"/>
                <w:sz w:val="16"/>
                <w:szCs w:val="16"/>
              </w:rPr>
              <w:t>(imię, nazwisko i podpis osoby, której</w:t>
            </w:r>
          </w:p>
        </w:tc>
        <w:tc>
          <w:tcPr>
            <w:tcW w:w="3655" w:type="dxa"/>
            <w:gridSpan w:val="4"/>
            <w:tcBorders>
              <w:top w:val="nil"/>
              <w:left w:val="nil"/>
              <w:bottom w:val="nil"/>
              <w:right w:val="nil"/>
            </w:tcBorders>
            <w:shd w:val="clear" w:color="auto" w:fill="auto"/>
            <w:noWrap/>
            <w:vAlign w:val="bottom"/>
            <w:hideMark/>
          </w:tcPr>
          <w:p w14:paraId="2812933E" w14:textId="77777777" w:rsidR="00B94115" w:rsidRPr="008906CB" w:rsidRDefault="00B94115" w:rsidP="007E2367">
            <w:pPr>
              <w:rPr>
                <w:rFonts w:ascii="Arial" w:hAnsi="Arial" w:cs="Arial"/>
                <w:color w:val="222B35"/>
                <w:sz w:val="16"/>
                <w:szCs w:val="16"/>
              </w:rPr>
            </w:pPr>
            <w:r w:rsidRPr="008906CB">
              <w:rPr>
                <w:rFonts w:ascii="Arial" w:hAnsi="Arial" w:cs="Arial"/>
                <w:color w:val="222B35"/>
                <w:sz w:val="16"/>
                <w:szCs w:val="16"/>
              </w:rPr>
              <w:t>(imię, nazwisko i podpis kierownika jednostki,</w:t>
            </w:r>
          </w:p>
        </w:tc>
      </w:tr>
      <w:tr w:rsidR="00B94115" w:rsidRPr="008906CB" w14:paraId="304AA448"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12F99EB9"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0D4AD77B" w14:textId="77777777" w:rsidR="00B94115" w:rsidRPr="008906CB" w:rsidRDefault="00B94115" w:rsidP="007E2367">
            <w:pPr>
              <w:rPr>
                <w:rFonts w:ascii="Arial" w:hAnsi="Arial" w:cs="Arial"/>
                <w:color w:val="222B35"/>
                <w:sz w:val="16"/>
                <w:szCs w:val="16"/>
              </w:rPr>
            </w:pPr>
            <w:r w:rsidRPr="008906CB">
              <w:rPr>
                <w:rFonts w:ascii="Arial" w:hAnsi="Arial" w:cs="Arial"/>
                <w:color w:val="222B35"/>
                <w:sz w:val="16"/>
                <w:szCs w:val="16"/>
              </w:rPr>
              <w:t xml:space="preserve"> powierzono prowadzenie ksiąg rachunkowych)</w:t>
            </w:r>
          </w:p>
        </w:tc>
        <w:tc>
          <w:tcPr>
            <w:tcW w:w="3655" w:type="dxa"/>
            <w:gridSpan w:val="4"/>
            <w:tcBorders>
              <w:top w:val="nil"/>
              <w:left w:val="nil"/>
              <w:bottom w:val="nil"/>
              <w:right w:val="nil"/>
            </w:tcBorders>
            <w:shd w:val="clear" w:color="auto" w:fill="auto"/>
            <w:noWrap/>
            <w:vAlign w:val="bottom"/>
            <w:hideMark/>
          </w:tcPr>
          <w:p w14:paraId="0B394CF9" w14:textId="77777777" w:rsidR="00B94115" w:rsidRPr="008906CB" w:rsidRDefault="00B94115" w:rsidP="007E2367">
            <w:pPr>
              <w:rPr>
                <w:rFonts w:ascii="Arial" w:hAnsi="Arial" w:cs="Arial"/>
                <w:color w:val="222B35"/>
                <w:sz w:val="16"/>
                <w:szCs w:val="16"/>
              </w:rPr>
            </w:pPr>
            <w:r w:rsidRPr="008906CB">
              <w:rPr>
                <w:rFonts w:ascii="Arial" w:hAnsi="Arial" w:cs="Arial"/>
                <w:color w:val="222B35"/>
                <w:sz w:val="16"/>
                <w:szCs w:val="16"/>
              </w:rPr>
              <w:t>a jeżeli jednostką kieruje organ wieloosobowy,</w:t>
            </w:r>
          </w:p>
        </w:tc>
      </w:tr>
      <w:tr w:rsidR="00B94115" w:rsidRPr="008906CB" w14:paraId="716AD538"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3A8D1DFF"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52C4902F" w14:textId="77777777" w:rsidR="00B94115" w:rsidRPr="008906CB" w:rsidRDefault="00B94115" w:rsidP="007E2367">
            <w:pPr>
              <w:rPr>
                <w:rFonts w:ascii="Arial" w:hAnsi="Arial" w:cs="Arial"/>
                <w:color w:val="222B35"/>
                <w:sz w:val="22"/>
                <w:szCs w:val="22"/>
              </w:rPr>
            </w:pPr>
          </w:p>
        </w:tc>
        <w:tc>
          <w:tcPr>
            <w:tcW w:w="3655" w:type="dxa"/>
            <w:gridSpan w:val="4"/>
            <w:tcBorders>
              <w:top w:val="nil"/>
              <w:left w:val="nil"/>
              <w:bottom w:val="nil"/>
              <w:right w:val="nil"/>
            </w:tcBorders>
            <w:shd w:val="clear" w:color="auto" w:fill="auto"/>
            <w:noWrap/>
            <w:vAlign w:val="bottom"/>
            <w:hideMark/>
          </w:tcPr>
          <w:p w14:paraId="59DC3F07" w14:textId="77777777" w:rsidR="00B94115" w:rsidRPr="008906CB" w:rsidRDefault="00B94115" w:rsidP="007E2367">
            <w:pPr>
              <w:rPr>
                <w:rFonts w:ascii="Arial" w:hAnsi="Arial" w:cs="Arial"/>
                <w:color w:val="222B35"/>
                <w:sz w:val="16"/>
                <w:szCs w:val="16"/>
              </w:rPr>
            </w:pPr>
            <w:r w:rsidRPr="008906CB">
              <w:rPr>
                <w:rFonts w:ascii="Arial" w:hAnsi="Arial" w:cs="Arial"/>
                <w:color w:val="222B35"/>
                <w:sz w:val="16"/>
                <w:szCs w:val="16"/>
              </w:rPr>
              <w:t>wszystkich członków tego organu)</w:t>
            </w:r>
          </w:p>
        </w:tc>
      </w:tr>
      <w:tr w:rsidR="00B94115" w:rsidRPr="008906CB" w14:paraId="3ADB67B1" w14:textId="77777777" w:rsidTr="007E2367">
        <w:trPr>
          <w:trHeight w:val="285"/>
        </w:trPr>
        <w:tc>
          <w:tcPr>
            <w:tcW w:w="422" w:type="dxa"/>
            <w:gridSpan w:val="2"/>
            <w:tcBorders>
              <w:top w:val="nil"/>
              <w:left w:val="nil"/>
              <w:bottom w:val="nil"/>
              <w:right w:val="nil"/>
            </w:tcBorders>
            <w:shd w:val="clear" w:color="auto" w:fill="auto"/>
            <w:noWrap/>
            <w:vAlign w:val="bottom"/>
            <w:hideMark/>
          </w:tcPr>
          <w:p w14:paraId="2A82B1D7" w14:textId="77777777" w:rsidR="00B94115" w:rsidRPr="008906CB" w:rsidRDefault="00B94115" w:rsidP="007E2367">
            <w:pPr>
              <w:jc w:val="center"/>
              <w:rPr>
                <w:rFonts w:ascii="Arial" w:hAnsi="Arial" w:cs="Arial"/>
                <w:color w:val="000000"/>
                <w:sz w:val="22"/>
                <w:szCs w:val="22"/>
              </w:rPr>
            </w:pPr>
          </w:p>
        </w:tc>
        <w:tc>
          <w:tcPr>
            <w:tcW w:w="4924" w:type="dxa"/>
            <w:tcBorders>
              <w:top w:val="nil"/>
              <w:left w:val="nil"/>
              <w:bottom w:val="nil"/>
              <w:right w:val="nil"/>
            </w:tcBorders>
            <w:shd w:val="clear" w:color="auto" w:fill="auto"/>
            <w:noWrap/>
            <w:vAlign w:val="bottom"/>
            <w:hideMark/>
          </w:tcPr>
          <w:p w14:paraId="72ED5F8B" w14:textId="77777777" w:rsidR="00B94115" w:rsidRPr="008906CB" w:rsidRDefault="00B94115" w:rsidP="007E2367">
            <w:pPr>
              <w:rPr>
                <w:rFonts w:ascii="Arial" w:hAnsi="Arial" w:cs="Arial"/>
                <w:color w:val="222B35"/>
                <w:sz w:val="22"/>
                <w:szCs w:val="22"/>
              </w:rPr>
            </w:pPr>
          </w:p>
        </w:tc>
        <w:tc>
          <w:tcPr>
            <w:tcW w:w="2585" w:type="dxa"/>
            <w:gridSpan w:val="3"/>
            <w:tcBorders>
              <w:top w:val="nil"/>
              <w:left w:val="nil"/>
              <w:bottom w:val="nil"/>
              <w:right w:val="nil"/>
            </w:tcBorders>
            <w:shd w:val="clear" w:color="auto" w:fill="auto"/>
            <w:noWrap/>
            <w:vAlign w:val="bottom"/>
            <w:hideMark/>
          </w:tcPr>
          <w:p w14:paraId="17773A8E" w14:textId="77777777" w:rsidR="00B94115" w:rsidRPr="008906CB" w:rsidRDefault="00B94115" w:rsidP="007E2367">
            <w:pPr>
              <w:rPr>
                <w:rFonts w:ascii="Arial" w:hAnsi="Arial" w:cs="Arial"/>
                <w:color w:val="222B35"/>
                <w:sz w:val="22"/>
                <w:szCs w:val="22"/>
              </w:rPr>
            </w:pPr>
          </w:p>
        </w:tc>
        <w:tc>
          <w:tcPr>
            <w:tcW w:w="1070" w:type="dxa"/>
            <w:tcBorders>
              <w:top w:val="nil"/>
              <w:left w:val="nil"/>
              <w:bottom w:val="nil"/>
              <w:right w:val="nil"/>
            </w:tcBorders>
            <w:shd w:val="clear" w:color="auto" w:fill="auto"/>
            <w:noWrap/>
            <w:vAlign w:val="bottom"/>
            <w:hideMark/>
          </w:tcPr>
          <w:p w14:paraId="540E1228" w14:textId="77777777" w:rsidR="00B94115" w:rsidRPr="008906CB" w:rsidRDefault="00B94115" w:rsidP="007E2367">
            <w:pPr>
              <w:rPr>
                <w:rFonts w:ascii="Arial" w:hAnsi="Arial" w:cs="Arial"/>
                <w:color w:val="222B35"/>
                <w:sz w:val="22"/>
                <w:szCs w:val="22"/>
              </w:rPr>
            </w:pPr>
          </w:p>
        </w:tc>
      </w:tr>
    </w:tbl>
    <w:p w14:paraId="0E25BF01" w14:textId="77777777" w:rsidR="00A6345D" w:rsidRDefault="00A6345D"/>
    <w:p w14:paraId="591D4AB3" w14:textId="77777777" w:rsidR="00A6345D" w:rsidRDefault="00A6345D"/>
    <w:p w14:paraId="53C79DDA" w14:textId="77777777" w:rsidR="00A6345D" w:rsidRDefault="00A6345D"/>
    <w:p w14:paraId="2BFF9275" w14:textId="77777777" w:rsidR="00A6345D" w:rsidRDefault="00A6345D"/>
    <w:p w14:paraId="06A25951" w14:textId="77777777" w:rsidR="00A6345D" w:rsidRDefault="00A6345D"/>
    <w:p w14:paraId="1D491E7E" w14:textId="77777777" w:rsidR="00A6345D" w:rsidRDefault="00A6345D"/>
    <w:p w14:paraId="192385BE" w14:textId="77777777" w:rsidR="00A6345D" w:rsidRDefault="00A6345D"/>
    <w:p w14:paraId="02CE85D2" w14:textId="77777777" w:rsidR="00A6345D" w:rsidRDefault="00A6345D"/>
    <w:p w14:paraId="47F07AD1" w14:textId="77777777" w:rsidR="00A6345D" w:rsidRDefault="00A6345D"/>
    <w:p w14:paraId="6FA4803D" w14:textId="77777777" w:rsidR="00A6345D" w:rsidRDefault="00A6345D"/>
    <w:p w14:paraId="14D88C9D" w14:textId="77777777" w:rsidR="00A6345D" w:rsidRDefault="00A6345D">
      <w:pPr>
        <w:sectPr w:rsidR="00A6345D" w:rsidSect="00FB2945">
          <w:headerReference w:type="default" r:id="rId14"/>
          <w:pgSz w:w="11906" w:h="16838"/>
          <w:pgMar w:top="1418" w:right="1418" w:bottom="737" w:left="1418" w:header="567" w:footer="170" w:gutter="0"/>
          <w:cols w:space="708"/>
          <w:docGrid w:linePitch="360"/>
        </w:sectPr>
      </w:pPr>
    </w:p>
    <w:tbl>
      <w:tblPr>
        <w:tblW w:w="8946" w:type="dxa"/>
        <w:tblCellMar>
          <w:left w:w="70" w:type="dxa"/>
          <w:right w:w="70" w:type="dxa"/>
        </w:tblCellMar>
        <w:tblLook w:val="04A0" w:firstRow="1" w:lastRow="0" w:firstColumn="1" w:lastColumn="0" w:noHBand="0" w:noVBand="1"/>
      </w:tblPr>
      <w:tblGrid>
        <w:gridCol w:w="391"/>
        <w:gridCol w:w="5137"/>
        <w:gridCol w:w="1677"/>
        <w:gridCol w:w="95"/>
        <w:gridCol w:w="1646"/>
      </w:tblGrid>
      <w:tr w:rsidR="00B94115" w:rsidRPr="008906CB" w14:paraId="0A7DE34C" w14:textId="77777777" w:rsidTr="007E2367">
        <w:trPr>
          <w:trHeight w:val="375"/>
        </w:trPr>
        <w:tc>
          <w:tcPr>
            <w:tcW w:w="8946" w:type="dxa"/>
            <w:gridSpan w:val="5"/>
            <w:tcBorders>
              <w:top w:val="nil"/>
              <w:left w:val="nil"/>
              <w:bottom w:val="nil"/>
              <w:right w:val="nil"/>
            </w:tcBorders>
            <w:shd w:val="clear" w:color="auto" w:fill="auto"/>
            <w:noWrap/>
            <w:vAlign w:val="center"/>
            <w:hideMark/>
          </w:tcPr>
          <w:p w14:paraId="52971E9A" w14:textId="77777777" w:rsidR="00B94115" w:rsidRPr="008906CB" w:rsidRDefault="00B94115" w:rsidP="007E2367">
            <w:pPr>
              <w:jc w:val="center"/>
              <w:rPr>
                <w:rFonts w:ascii="Arial" w:hAnsi="Arial" w:cs="Arial"/>
                <w:b/>
                <w:bCs/>
                <w:i/>
                <w:iCs/>
                <w:color w:val="000000"/>
                <w:sz w:val="28"/>
                <w:szCs w:val="28"/>
              </w:rPr>
            </w:pPr>
            <w:r w:rsidRPr="008906CB">
              <w:rPr>
                <w:rFonts w:ascii="Arial" w:hAnsi="Arial" w:cs="Arial"/>
                <w:b/>
                <w:bCs/>
                <w:i/>
                <w:iCs/>
                <w:color w:val="000000"/>
                <w:sz w:val="28"/>
                <w:szCs w:val="28"/>
              </w:rPr>
              <w:lastRenderedPageBreak/>
              <w:t>Zestawienie zmian w kapitale (funduszu) własnym</w:t>
            </w:r>
          </w:p>
        </w:tc>
      </w:tr>
      <w:tr w:rsidR="00B94115" w:rsidRPr="008906CB" w14:paraId="12E1DA10" w14:textId="77777777" w:rsidTr="007E2367">
        <w:trPr>
          <w:trHeight w:val="375"/>
        </w:trPr>
        <w:tc>
          <w:tcPr>
            <w:tcW w:w="8946" w:type="dxa"/>
            <w:gridSpan w:val="5"/>
            <w:tcBorders>
              <w:top w:val="nil"/>
              <w:left w:val="nil"/>
              <w:bottom w:val="nil"/>
              <w:right w:val="nil"/>
            </w:tcBorders>
            <w:shd w:val="clear" w:color="auto" w:fill="auto"/>
            <w:noWrap/>
            <w:vAlign w:val="bottom"/>
            <w:hideMark/>
          </w:tcPr>
          <w:p w14:paraId="1A859CEC" w14:textId="77777777" w:rsidR="00B94115" w:rsidRPr="008906CB" w:rsidRDefault="00B94115" w:rsidP="00B94115">
            <w:pPr>
              <w:jc w:val="center"/>
              <w:rPr>
                <w:rFonts w:ascii="Arial" w:hAnsi="Arial" w:cs="Arial"/>
                <w:b/>
                <w:bCs/>
                <w:i/>
                <w:iCs/>
                <w:color w:val="000000"/>
                <w:sz w:val="28"/>
                <w:szCs w:val="28"/>
              </w:rPr>
            </w:pPr>
            <w:r w:rsidRPr="008906CB">
              <w:rPr>
                <w:rFonts w:ascii="Arial" w:hAnsi="Arial" w:cs="Arial"/>
                <w:b/>
                <w:bCs/>
                <w:i/>
                <w:iCs/>
                <w:color w:val="000000"/>
                <w:sz w:val="28"/>
                <w:szCs w:val="28"/>
              </w:rPr>
              <w:t>sporządzone na dzień  31.12.</w:t>
            </w:r>
            <w:r>
              <w:rPr>
                <w:rFonts w:ascii="Arial" w:hAnsi="Arial" w:cs="Arial"/>
                <w:b/>
                <w:bCs/>
                <w:i/>
                <w:iCs/>
                <w:color w:val="000000"/>
                <w:sz w:val="28"/>
                <w:szCs w:val="28"/>
              </w:rPr>
              <w:t>2022</w:t>
            </w:r>
          </w:p>
        </w:tc>
      </w:tr>
      <w:tr w:rsidR="00B94115" w:rsidRPr="008906CB" w14:paraId="276A2697" w14:textId="77777777" w:rsidTr="007E2367">
        <w:trPr>
          <w:trHeight w:val="267"/>
        </w:trPr>
        <w:tc>
          <w:tcPr>
            <w:tcW w:w="391" w:type="dxa"/>
            <w:tcBorders>
              <w:top w:val="nil"/>
              <w:left w:val="nil"/>
              <w:bottom w:val="nil"/>
              <w:right w:val="nil"/>
            </w:tcBorders>
            <w:shd w:val="clear" w:color="auto" w:fill="auto"/>
            <w:noWrap/>
            <w:vAlign w:val="bottom"/>
            <w:hideMark/>
          </w:tcPr>
          <w:p w14:paraId="7D77407F" w14:textId="77777777" w:rsidR="00B94115" w:rsidRPr="008906CB" w:rsidRDefault="00B94115" w:rsidP="007E2367">
            <w:pP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62F23A2D" w14:textId="77777777" w:rsidR="00B94115" w:rsidRPr="008906CB" w:rsidRDefault="00B94115" w:rsidP="007E2367">
            <w:pPr>
              <w:rPr>
                <w:rFonts w:ascii="Arial" w:hAnsi="Arial" w:cs="Arial"/>
                <w:color w:val="000000"/>
                <w:sz w:val="22"/>
                <w:szCs w:val="22"/>
              </w:rPr>
            </w:pPr>
          </w:p>
        </w:tc>
        <w:tc>
          <w:tcPr>
            <w:tcW w:w="3418" w:type="dxa"/>
            <w:gridSpan w:val="3"/>
            <w:tcBorders>
              <w:top w:val="nil"/>
              <w:left w:val="nil"/>
              <w:bottom w:val="single" w:sz="4" w:space="0" w:color="000000"/>
              <w:right w:val="nil"/>
            </w:tcBorders>
            <w:shd w:val="clear" w:color="auto" w:fill="auto"/>
            <w:noWrap/>
            <w:vAlign w:val="bottom"/>
            <w:hideMark/>
          </w:tcPr>
          <w:p w14:paraId="01AEBBE0" w14:textId="77777777" w:rsidR="00B94115" w:rsidRPr="008906CB" w:rsidRDefault="00B94115" w:rsidP="007E2367">
            <w:pPr>
              <w:jc w:val="right"/>
              <w:rPr>
                <w:rFonts w:ascii="Arial" w:hAnsi="Arial" w:cs="Arial"/>
                <w:i/>
                <w:iCs/>
                <w:color w:val="000000"/>
                <w:sz w:val="16"/>
                <w:szCs w:val="16"/>
              </w:rPr>
            </w:pPr>
            <w:r w:rsidRPr="008906CB">
              <w:rPr>
                <w:rFonts w:ascii="Arial" w:hAnsi="Arial" w:cs="Arial"/>
                <w:i/>
                <w:iCs/>
                <w:color w:val="000000"/>
                <w:sz w:val="16"/>
                <w:szCs w:val="16"/>
              </w:rPr>
              <w:t>jednostka obliczeniowa: zł</w:t>
            </w:r>
          </w:p>
        </w:tc>
      </w:tr>
      <w:tr w:rsidR="00B94115" w:rsidRPr="008906CB" w14:paraId="0A616DCD" w14:textId="77777777" w:rsidTr="007E2367">
        <w:trPr>
          <w:trHeight w:val="267"/>
        </w:trPr>
        <w:tc>
          <w:tcPr>
            <w:tcW w:w="39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2E573AC3"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 </w:t>
            </w:r>
          </w:p>
        </w:tc>
        <w:tc>
          <w:tcPr>
            <w:tcW w:w="5137"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63761564"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Wyszczególnienie</w:t>
            </w:r>
          </w:p>
        </w:tc>
        <w:tc>
          <w:tcPr>
            <w:tcW w:w="3418" w:type="dxa"/>
            <w:gridSpan w:val="3"/>
            <w:tcBorders>
              <w:top w:val="single" w:sz="4" w:space="0" w:color="000000"/>
              <w:left w:val="nil"/>
              <w:bottom w:val="single" w:sz="4" w:space="0" w:color="000000"/>
              <w:right w:val="single" w:sz="4" w:space="0" w:color="000000"/>
            </w:tcBorders>
            <w:shd w:val="clear" w:color="000000" w:fill="1F4E78"/>
            <w:noWrap/>
            <w:vAlign w:val="bottom"/>
            <w:hideMark/>
          </w:tcPr>
          <w:p w14:paraId="441F9344" w14:textId="77777777" w:rsidR="00B94115" w:rsidRPr="008906CB" w:rsidRDefault="00B94115" w:rsidP="007E2367">
            <w:pPr>
              <w:jc w:val="center"/>
              <w:rPr>
                <w:rFonts w:ascii="Arial" w:hAnsi="Arial" w:cs="Arial"/>
                <w:b/>
                <w:bCs/>
                <w:color w:val="FFFFFF"/>
              </w:rPr>
            </w:pPr>
            <w:r w:rsidRPr="008906CB">
              <w:rPr>
                <w:rFonts w:ascii="Arial" w:hAnsi="Arial" w:cs="Arial"/>
                <w:b/>
                <w:bCs/>
                <w:color w:val="FFFFFF"/>
              </w:rPr>
              <w:t>Stan na</w:t>
            </w:r>
          </w:p>
        </w:tc>
      </w:tr>
      <w:tr w:rsidR="00B94115" w:rsidRPr="008906CB" w14:paraId="5C75155D" w14:textId="77777777" w:rsidTr="007E2367">
        <w:trPr>
          <w:trHeight w:val="267"/>
        </w:trPr>
        <w:tc>
          <w:tcPr>
            <w:tcW w:w="391" w:type="dxa"/>
            <w:vMerge/>
            <w:tcBorders>
              <w:top w:val="single" w:sz="4" w:space="0" w:color="auto"/>
              <w:left w:val="single" w:sz="4" w:space="0" w:color="auto"/>
              <w:bottom w:val="single" w:sz="4" w:space="0" w:color="000000"/>
              <w:right w:val="single" w:sz="4" w:space="0" w:color="auto"/>
            </w:tcBorders>
            <w:vAlign w:val="center"/>
            <w:hideMark/>
          </w:tcPr>
          <w:p w14:paraId="56BDF9A2" w14:textId="77777777" w:rsidR="00B94115" w:rsidRPr="008906CB" w:rsidRDefault="00B94115" w:rsidP="007E2367">
            <w:pPr>
              <w:rPr>
                <w:rFonts w:ascii="Arial" w:hAnsi="Arial" w:cs="Arial"/>
                <w:b/>
                <w:bCs/>
                <w:color w:val="FFFFFF"/>
                <w:sz w:val="22"/>
                <w:szCs w:val="22"/>
              </w:rPr>
            </w:pPr>
          </w:p>
        </w:tc>
        <w:tc>
          <w:tcPr>
            <w:tcW w:w="5137" w:type="dxa"/>
            <w:vMerge/>
            <w:tcBorders>
              <w:top w:val="single" w:sz="4" w:space="0" w:color="auto"/>
              <w:left w:val="single" w:sz="4" w:space="0" w:color="auto"/>
              <w:bottom w:val="single" w:sz="4" w:space="0" w:color="000000"/>
              <w:right w:val="single" w:sz="4" w:space="0" w:color="auto"/>
            </w:tcBorders>
            <w:vAlign w:val="center"/>
            <w:hideMark/>
          </w:tcPr>
          <w:p w14:paraId="511EA37A" w14:textId="77777777" w:rsidR="00B94115" w:rsidRPr="008906CB" w:rsidRDefault="00B94115" w:rsidP="007E2367">
            <w:pPr>
              <w:rPr>
                <w:rFonts w:ascii="Arial" w:hAnsi="Arial" w:cs="Arial"/>
                <w:b/>
                <w:bCs/>
                <w:color w:val="FFFFFF"/>
                <w:sz w:val="22"/>
                <w:szCs w:val="22"/>
              </w:rPr>
            </w:pPr>
          </w:p>
        </w:tc>
        <w:tc>
          <w:tcPr>
            <w:tcW w:w="1772" w:type="dxa"/>
            <w:gridSpan w:val="2"/>
            <w:tcBorders>
              <w:top w:val="nil"/>
              <w:left w:val="nil"/>
              <w:bottom w:val="single" w:sz="4" w:space="0" w:color="000000"/>
              <w:right w:val="single" w:sz="4" w:space="0" w:color="000000"/>
            </w:tcBorders>
            <w:shd w:val="clear" w:color="000000" w:fill="1F4E78"/>
            <w:noWrap/>
            <w:vAlign w:val="bottom"/>
            <w:hideMark/>
          </w:tcPr>
          <w:p w14:paraId="1F72612E"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22</w:t>
            </w:r>
          </w:p>
        </w:tc>
        <w:tc>
          <w:tcPr>
            <w:tcW w:w="1646" w:type="dxa"/>
            <w:tcBorders>
              <w:top w:val="nil"/>
              <w:left w:val="nil"/>
              <w:bottom w:val="single" w:sz="4" w:space="0" w:color="000000"/>
              <w:right w:val="single" w:sz="4" w:space="0" w:color="000000"/>
            </w:tcBorders>
            <w:shd w:val="clear" w:color="000000" w:fill="1F4E78"/>
            <w:noWrap/>
            <w:vAlign w:val="bottom"/>
            <w:hideMark/>
          </w:tcPr>
          <w:p w14:paraId="0206DDBC"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21</w:t>
            </w:r>
          </w:p>
        </w:tc>
      </w:tr>
      <w:tr w:rsidR="00B94115" w:rsidRPr="008906CB" w14:paraId="316699CB" w14:textId="77777777" w:rsidTr="007E2367">
        <w:trPr>
          <w:trHeight w:val="360"/>
        </w:trPr>
        <w:tc>
          <w:tcPr>
            <w:tcW w:w="391" w:type="dxa"/>
            <w:tcBorders>
              <w:top w:val="nil"/>
              <w:left w:val="single" w:sz="4" w:space="0" w:color="auto"/>
              <w:bottom w:val="single" w:sz="4" w:space="0" w:color="auto"/>
              <w:right w:val="single" w:sz="4" w:space="0" w:color="auto"/>
            </w:tcBorders>
            <w:shd w:val="clear" w:color="E6E6E6" w:fill="D6DCE4"/>
            <w:noWrap/>
            <w:vAlign w:val="center"/>
            <w:hideMark/>
          </w:tcPr>
          <w:p w14:paraId="12C1871A"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I</w:t>
            </w:r>
          </w:p>
        </w:tc>
        <w:tc>
          <w:tcPr>
            <w:tcW w:w="5137" w:type="dxa"/>
            <w:tcBorders>
              <w:top w:val="nil"/>
              <w:left w:val="nil"/>
              <w:bottom w:val="single" w:sz="4" w:space="0" w:color="000000"/>
              <w:right w:val="single" w:sz="4" w:space="0" w:color="000000"/>
            </w:tcBorders>
            <w:shd w:val="clear" w:color="000000" w:fill="D6DCE4"/>
            <w:noWrap/>
            <w:vAlign w:val="center"/>
            <w:hideMark/>
          </w:tcPr>
          <w:p w14:paraId="2568B3A8"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Kapitał (fundusz) własny na początek okresu (BO)</w:t>
            </w:r>
          </w:p>
        </w:tc>
        <w:tc>
          <w:tcPr>
            <w:tcW w:w="1772" w:type="dxa"/>
            <w:gridSpan w:val="2"/>
            <w:tcBorders>
              <w:top w:val="nil"/>
              <w:left w:val="nil"/>
              <w:bottom w:val="single" w:sz="4" w:space="0" w:color="000000"/>
              <w:right w:val="single" w:sz="4" w:space="0" w:color="000000"/>
            </w:tcBorders>
            <w:shd w:val="clear" w:color="E6E6E6" w:fill="D6DCE4"/>
            <w:noWrap/>
            <w:vAlign w:val="bottom"/>
            <w:hideMark/>
          </w:tcPr>
          <w:p w14:paraId="3CC10B40" w14:textId="77777777" w:rsidR="00B94115" w:rsidRPr="008906CB" w:rsidRDefault="007E2367" w:rsidP="007E2367">
            <w:pPr>
              <w:jc w:val="right"/>
              <w:rPr>
                <w:rFonts w:ascii="Arial" w:hAnsi="Arial" w:cs="Arial"/>
                <w:b/>
                <w:bCs/>
                <w:color w:val="000000"/>
              </w:rPr>
            </w:pPr>
            <w:r w:rsidRPr="007E2367">
              <w:rPr>
                <w:rFonts w:ascii="Arial" w:hAnsi="Arial" w:cs="Arial"/>
                <w:b/>
                <w:bCs/>
              </w:rPr>
              <w:t>26</w:t>
            </w:r>
            <w:r>
              <w:rPr>
                <w:rFonts w:ascii="Arial" w:hAnsi="Arial" w:cs="Arial"/>
                <w:b/>
                <w:bCs/>
              </w:rPr>
              <w:t> </w:t>
            </w:r>
            <w:r w:rsidRPr="007E2367">
              <w:rPr>
                <w:rFonts w:ascii="Arial" w:hAnsi="Arial" w:cs="Arial"/>
                <w:b/>
                <w:bCs/>
              </w:rPr>
              <w:t>753</w:t>
            </w:r>
            <w:r>
              <w:rPr>
                <w:rFonts w:ascii="Arial" w:hAnsi="Arial" w:cs="Arial"/>
                <w:b/>
                <w:bCs/>
              </w:rPr>
              <w:t xml:space="preserve"> </w:t>
            </w:r>
            <w:r w:rsidRPr="007E2367">
              <w:rPr>
                <w:rFonts w:ascii="Arial" w:hAnsi="Arial" w:cs="Arial"/>
                <w:b/>
                <w:bCs/>
              </w:rPr>
              <w:t>496,28</w:t>
            </w:r>
          </w:p>
        </w:tc>
        <w:tc>
          <w:tcPr>
            <w:tcW w:w="1646" w:type="dxa"/>
            <w:tcBorders>
              <w:top w:val="nil"/>
              <w:left w:val="nil"/>
              <w:bottom w:val="single" w:sz="4" w:space="0" w:color="000000"/>
              <w:right w:val="single" w:sz="4" w:space="0" w:color="000000"/>
            </w:tcBorders>
            <w:shd w:val="clear" w:color="E6E6E6" w:fill="D6DCE4"/>
            <w:noWrap/>
            <w:vAlign w:val="bottom"/>
            <w:hideMark/>
          </w:tcPr>
          <w:p w14:paraId="54D95A36" w14:textId="77777777" w:rsidR="00B94115" w:rsidRPr="008906CB" w:rsidRDefault="00B94115" w:rsidP="007E2367">
            <w:pPr>
              <w:jc w:val="right"/>
              <w:rPr>
                <w:rFonts w:ascii="Arial" w:hAnsi="Arial" w:cs="Arial"/>
                <w:b/>
                <w:bCs/>
                <w:color w:val="000000"/>
              </w:rPr>
            </w:pPr>
            <w:r>
              <w:rPr>
                <w:rFonts w:ascii="Arial" w:hAnsi="Arial" w:cs="Arial"/>
                <w:b/>
                <w:bCs/>
              </w:rPr>
              <w:t>26 939 613,30</w:t>
            </w:r>
          </w:p>
        </w:tc>
      </w:tr>
      <w:tr w:rsidR="00B94115" w:rsidRPr="008906CB" w14:paraId="4C697D64"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826C1DC"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11E7E8D8"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przyjętych zasad (polityki) rachunkowości</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08DC6AB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0AF74D9F"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C7C8B0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05FC3AC0"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38668DE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korekty błędów</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515F7D16" w14:textId="77777777" w:rsidR="00B94115" w:rsidRPr="00C859F5" w:rsidRDefault="00B94115" w:rsidP="007E2367">
            <w:pPr>
              <w:jc w:val="right"/>
              <w:rPr>
                <w:rFonts w:ascii="Arial" w:hAnsi="Arial" w:cs="Arial"/>
                <w:color w:val="FF0000"/>
              </w:rPr>
            </w:pPr>
            <w:r w:rsidRPr="00C859F5">
              <w:rPr>
                <w:rFonts w:ascii="Arial" w:hAnsi="Arial" w:cs="Arial"/>
                <w:color w:val="FF0000"/>
              </w:rPr>
              <w:t>- 193 372,07</w:t>
            </w:r>
          </w:p>
        </w:tc>
        <w:tc>
          <w:tcPr>
            <w:tcW w:w="1646" w:type="dxa"/>
            <w:tcBorders>
              <w:top w:val="nil"/>
              <w:left w:val="nil"/>
              <w:bottom w:val="single" w:sz="4" w:space="0" w:color="000000"/>
              <w:right w:val="single" w:sz="4" w:space="0" w:color="000000"/>
            </w:tcBorders>
            <w:shd w:val="clear" w:color="auto" w:fill="auto"/>
            <w:noWrap/>
            <w:vAlign w:val="bottom"/>
            <w:hideMark/>
          </w:tcPr>
          <w:p w14:paraId="574E937A" w14:textId="77777777" w:rsidR="00B94115" w:rsidRPr="00C859F5" w:rsidRDefault="00B94115" w:rsidP="007E2367">
            <w:pPr>
              <w:jc w:val="right"/>
              <w:rPr>
                <w:rFonts w:ascii="Arial" w:hAnsi="Arial" w:cs="Arial"/>
                <w:color w:val="FF0000"/>
              </w:rPr>
            </w:pPr>
            <w:r w:rsidRPr="00C859F5">
              <w:rPr>
                <w:rFonts w:ascii="Arial" w:hAnsi="Arial" w:cs="Arial"/>
                <w:color w:val="FF0000"/>
              </w:rPr>
              <w:t>- 193 372,07</w:t>
            </w:r>
          </w:p>
        </w:tc>
      </w:tr>
      <w:tr w:rsidR="00B94115" w:rsidRPr="008906CB" w14:paraId="498DA491" w14:textId="77777777" w:rsidTr="007E2367">
        <w:trPr>
          <w:trHeight w:val="495"/>
        </w:trPr>
        <w:tc>
          <w:tcPr>
            <w:tcW w:w="391" w:type="dxa"/>
            <w:tcBorders>
              <w:top w:val="nil"/>
              <w:left w:val="single" w:sz="4" w:space="0" w:color="000000"/>
              <w:bottom w:val="single" w:sz="4" w:space="0" w:color="000000"/>
              <w:right w:val="single" w:sz="4" w:space="0" w:color="000000"/>
            </w:tcBorders>
            <w:shd w:val="clear" w:color="000000" w:fill="F2F2F2"/>
            <w:noWrap/>
            <w:vAlign w:val="center"/>
            <w:hideMark/>
          </w:tcPr>
          <w:p w14:paraId="50EE9855" w14:textId="77777777" w:rsidR="00B94115" w:rsidRPr="008906CB" w:rsidRDefault="00B94115" w:rsidP="007E2367">
            <w:pPr>
              <w:jc w:val="center"/>
              <w:rPr>
                <w:rFonts w:ascii="Arial" w:hAnsi="Arial" w:cs="Arial"/>
                <w:b/>
                <w:bCs/>
                <w:color w:val="000000"/>
                <w:sz w:val="18"/>
                <w:szCs w:val="18"/>
              </w:rPr>
            </w:pPr>
            <w:proofErr w:type="spellStart"/>
            <w:r w:rsidRPr="008906CB">
              <w:rPr>
                <w:rFonts w:ascii="Arial" w:hAnsi="Arial" w:cs="Arial"/>
                <w:b/>
                <w:bCs/>
                <w:color w:val="000000"/>
                <w:sz w:val="18"/>
                <w:szCs w:val="18"/>
              </w:rPr>
              <w:t>I.a</w:t>
            </w:r>
            <w:proofErr w:type="spellEnd"/>
          </w:p>
        </w:tc>
        <w:tc>
          <w:tcPr>
            <w:tcW w:w="5137" w:type="dxa"/>
            <w:tcBorders>
              <w:top w:val="nil"/>
              <w:left w:val="nil"/>
              <w:bottom w:val="single" w:sz="4" w:space="0" w:color="000000"/>
              <w:right w:val="single" w:sz="4" w:space="0" w:color="000000"/>
            </w:tcBorders>
            <w:shd w:val="clear" w:color="000000" w:fill="F2F2F2"/>
            <w:vAlign w:val="bottom"/>
            <w:hideMark/>
          </w:tcPr>
          <w:p w14:paraId="6C56DA68"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Kapitał (fundusz) własny na początek okresu (BO), po korektach</w:t>
            </w:r>
          </w:p>
        </w:tc>
        <w:tc>
          <w:tcPr>
            <w:tcW w:w="1772" w:type="dxa"/>
            <w:gridSpan w:val="2"/>
            <w:tcBorders>
              <w:top w:val="nil"/>
              <w:left w:val="nil"/>
              <w:bottom w:val="single" w:sz="4" w:space="0" w:color="000000"/>
              <w:right w:val="single" w:sz="4" w:space="0" w:color="000000"/>
            </w:tcBorders>
            <w:shd w:val="clear" w:color="000000" w:fill="F2F2F2"/>
            <w:noWrap/>
            <w:vAlign w:val="bottom"/>
            <w:hideMark/>
          </w:tcPr>
          <w:p w14:paraId="5B05A657" w14:textId="77777777" w:rsidR="00B94115" w:rsidRPr="008906CB" w:rsidRDefault="007E2367" w:rsidP="007E2367">
            <w:pPr>
              <w:spacing w:line="360" w:lineRule="auto"/>
              <w:jc w:val="right"/>
              <w:rPr>
                <w:rFonts w:ascii="Arial" w:hAnsi="Arial" w:cs="Arial"/>
                <w:b/>
                <w:bCs/>
                <w:color w:val="000000"/>
              </w:rPr>
            </w:pPr>
            <w:r w:rsidRPr="007E2367">
              <w:rPr>
                <w:rFonts w:ascii="Arial" w:hAnsi="Arial" w:cs="Arial"/>
                <w:b/>
                <w:bCs/>
              </w:rPr>
              <w:t>26</w:t>
            </w:r>
            <w:r>
              <w:rPr>
                <w:rFonts w:ascii="Arial" w:hAnsi="Arial" w:cs="Arial"/>
                <w:b/>
                <w:bCs/>
              </w:rPr>
              <w:t> </w:t>
            </w:r>
            <w:r w:rsidRPr="007E2367">
              <w:rPr>
                <w:rFonts w:ascii="Arial" w:hAnsi="Arial" w:cs="Arial"/>
                <w:b/>
                <w:bCs/>
              </w:rPr>
              <w:t>753</w:t>
            </w:r>
            <w:r>
              <w:rPr>
                <w:rFonts w:ascii="Arial" w:hAnsi="Arial" w:cs="Arial"/>
                <w:b/>
                <w:bCs/>
              </w:rPr>
              <w:t xml:space="preserve"> </w:t>
            </w:r>
            <w:r w:rsidRPr="007E2367">
              <w:rPr>
                <w:rFonts w:ascii="Arial" w:hAnsi="Arial" w:cs="Arial"/>
                <w:b/>
                <w:bCs/>
              </w:rPr>
              <w:t>496,28</w:t>
            </w:r>
          </w:p>
        </w:tc>
        <w:tc>
          <w:tcPr>
            <w:tcW w:w="1646" w:type="dxa"/>
            <w:tcBorders>
              <w:top w:val="nil"/>
              <w:left w:val="nil"/>
              <w:bottom w:val="single" w:sz="4" w:space="0" w:color="000000"/>
              <w:right w:val="single" w:sz="4" w:space="0" w:color="000000"/>
            </w:tcBorders>
            <w:shd w:val="clear" w:color="000000" w:fill="F2F2F2"/>
            <w:noWrap/>
            <w:vAlign w:val="bottom"/>
            <w:hideMark/>
          </w:tcPr>
          <w:p w14:paraId="02CB3A71" w14:textId="77777777" w:rsidR="00B94115" w:rsidRPr="008906CB" w:rsidRDefault="00B94115" w:rsidP="007E2367">
            <w:pPr>
              <w:spacing w:line="360" w:lineRule="auto"/>
              <w:jc w:val="right"/>
              <w:rPr>
                <w:rFonts w:ascii="Arial" w:hAnsi="Arial" w:cs="Arial"/>
                <w:b/>
                <w:bCs/>
                <w:color w:val="000000"/>
              </w:rPr>
            </w:pPr>
            <w:r w:rsidRPr="00C859F5">
              <w:rPr>
                <w:rFonts w:ascii="Arial" w:hAnsi="Arial" w:cs="Arial"/>
                <w:b/>
                <w:bCs/>
              </w:rPr>
              <w:t>26</w:t>
            </w:r>
            <w:r>
              <w:rPr>
                <w:rFonts w:ascii="Arial" w:hAnsi="Arial" w:cs="Arial"/>
                <w:b/>
                <w:bCs/>
              </w:rPr>
              <w:t xml:space="preserve"> </w:t>
            </w:r>
            <w:r w:rsidRPr="00C859F5">
              <w:rPr>
                <w:rFonts w:ascii="Arial" w:hAnsi="Arial" w:cs="Arial"/>
                <w:b/>
                <w:bCs/>
              </w:rPr>
              <w:t>746</w:t>
            </w:r>
            <w:r>
              <w:rPr>
                <w:rFonts w:ascii="Arial" w:hAnsi="Arial" w:cs="Arial"/>
                <w:b/>
                <w:bCs/>
              </w:rPr>
              <w:t xml:space="preserve"> </w:t>
            </w:r>
            <w:r w:rsidRPr="00C859F5">
              <w:rPr>
                <w:rFonts w:ascii="Arial" w:hAnsi="Arial" w:cs="Arial"/>
                <w:b/>
                <w:bCs/>
              </w:rPr>
              <w:t>241,23</w:t>
            </w:r>
          </w:p>
        </w:tc>
      </w:tr>
      <w:tr w:rsidR="00B94115" w:rsidRPr="008906CB" w14:paraId="384FBD2A"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000000" w:fill="F2F2F2"/>
            <w:noWrap/>
            <w:vAlign w:val="bottom"/>
            <w:hideMark/>
          </w:tcPr>
          <w:p w14:paraId="59EF2C43"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1</w:t>
            </w:r>
          </w:p>
        </w:tc>
        <w:tc>
          <w:tcPr>
            <w:tcW w:w="5137" w:type="dxa"/>
            <w:tcBorders>
              <w:top w:val="nil"/>
              <w:left w:val="nil"/>
              <w:bottom w:val="single" w:sz="4" w:space="0" w:color="000000"/>
              <w:right w:val="single" w:sz="4" w:space="0" w:color="000000"/>
            </w:tcBorders>
            <w:shd w:val="clear" w:color="000000" w:fill="F2F2F2"/>
            <w:noWrap/>
            <w:vAlign w:val="bottom"/>
            <w:hideMark/>
          </w:tcPr>
          <w:p w14:paraId="4781F229"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Kapitał (fundusz) podstawowy na początek okresu</w:t>
            </w:r>
          </w:p>
        </w:tc>
        <w:tc>
          <w:tcPr>
            <w:tcW w:w="1772" w:type="dxa"/>
            <w:gridSpan w:val="2"/>
            <w:tcBorders>
              <w:top w:val="nil"/>
              <w:left w:val="nil"/>
              <w:bottom w:val="single" w:sz="4" w:space="0" w:color="000000"/>
              <w:right w:val="single" w:sz="4" w:space="0" w:color="000000"/>
            </w:tcBorders>
            <w:shd w:val="clear" w:color="000000" w:fill="F2F2F2"/>
            <w:noWrap/>
            <w:vAlign w:val="bottom"/>
            <w:hideMark/>
          </w:tcPr>
          <w:p w14:paraId="5F33F758" w14:textId="77777777" w:rsidR="00B94115" w:rsidRPr="00797DE9" w:rsidRDefault="007E2367" w:rsidP="007E2367">
            <w:pPr>
              <w:jc w:val="right"/>
              <w:rPr>
                <w:rFonts w:ascii="Arial" w:hAnsi="Arial" w:cs="Arial"/>
                <w:b/>
                <w:bCs/>
                <w:color w:val="000000"/>
              </w:rPr>
            </w:pPr>
            <w:r w:rsidRPr="007E2367">
              <w:rPr>
                <w:rFonts w:ascii="Arial" w:hAnsi="Arial" w:cs="Arial"/>
                <w:b/>
                <w:bCs/>
                <w:color w:val="000000"/>
              </w:rPr>
              <w:t>25</w:t>
            </w:r>
            <w:r>
              <w:rPr>
                <w:rFonts w:ascii="Arial" w:hAnsi="Arial" w:cs="Arial"/>
                <w:b/>
                <w:bCs/>
                <w:color w:val="000000"/>
              </w:rPr>
              <w:t xml:space="preserve"> </w:t>
            </w:r>
            <w:r w:rsidRPr="007E2367">
              <w:rPr>
                <w:rFonts w:ascii="Arial" w:hAnsi="Arial" w:cs="Arial"/>
                <w:b/>
                <w:bCs/>
                <w:color w:val="000000"/>
              </w:rPr>
              <w:t>573</w:t>
            </w:r>
            <w:r>
              <w:rPr>
                <w:rFonts w:ascii="Arial" w:hAnsi="Arial" w:cs="Arial"/>
                <w:b/>
                <w:bCs/>
                <w:color w:val="000000"/>
              </w:rPr>
              <w:t xml:space="preserve"> </w:t>
            </w:r>
            <w:r w:rsidRPr="007E2367">
              <w:rPr>
                <w:rFonts w:ascii="Arial" w:hAnsi="Arial" w:cs="Arial"/>
                <w:b/>
                <w:bCs/>
                <w:color w:val="000000"/>
              </w:rPr>
              <w:t>950,00</w:t>
            </w:r>
          </w:p>
        </w:tc>
        <w:tc>
          <w:tcPr>
            <w:tcW w:w="1646" w:type="dxa"/>
            <w:tcBorders>
              <w:top w:val="nil"/>
              <w:left w:val="nil"/>
              <w:bottom w:val="single" w:sz="4" w:space="0" w:color="000000"/>
              <w:right w:val="single" w:sz="4" w:space="0" w:color="000000"/>
            </w:tcBorders>
            <w:shd w:val="clear" w:color="000000" w:fill="F2F2F2"/>
            <w:noWrap/>
            <w:vAlign w:val="bottom"/>
            <w:hideMark/>
          </w:tcPr>
          <w:p w14:paraId="67A4CCC0" w14:textId="77777777" w:rsidR="00B94115" w:rsidRPr="00797DE9" w:rsidRDefault="00B94115" w:rsidP="007E2367">
            <w:pPr>
              <w:jc w:val="right"/>
              <w:rPr>
                <w:rFonts w:ascii="Arial" w:hAnsi="Arial" w:cs="Arial"/>
                <w:b/>
                <w:bCs/>
                <w:color w:val="000000"/>
              </w:rPr>
            </w:pPr>
            <w:r w:rsidRPr="008906CB">
              <w:rPr>
                <w:rFonts w:ascii="Arial" w:hAnsi="Arial" w:cs="Arial"/>
                <w:b/>
                <w:bCs/>
                <w:color w:val="000000"/>
              </w:rPr>
              <w:t xml:space="preserve">   </w:t>
            </w:r>
            <w:r w:rsidRPr="00797DE9">
              <w:rPr>
                <w:rFonts w:ascii="Arial" w:hAnsi="Arial" w:cs="Arial"/>
                <w:b/>
                <w:color w:val="000000"/>
              </w:rPr>
              <w:t>26 768 700,00</w:t>
            </w:r>
          </w:p>
        </w:tc>
      </w:tr>
      <w:tr w:rsidR="00B94115" w:rsidRPr="00D219D8" w14:paraId="54F500D5"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618BECF"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1.1</w:t>
            </w:r>
          </w:p>
        </w:tc>
        <w:tc>
          <w:tcPr>
            <w:tcW w:w="5137" w:type="dxa"/>
            <w:tcBorders>
              <w:top w:val="nil"/>
              <w:left w:val="nil"/>
              <w:bottom w:val="single" w:sz="4" w:space="0" w:color="000000"/>
              <w:right w:val="single" w:sz="4" w:space="0" w:color="000000"/>
            </w:tcBorders>
            <w:shd w:val="clear" w:color="auto" w:fill="auto"/>
            <w:noWrap/>
            <w:vAlign w:val="bottom"/>
            <w:hideMark/>
          </w:tcPr>
          <w:p w14:paraId="5E5D0123"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kapitału (funduszu) podstawowego</w:t>
            </w:r>
          </w:p>
        </w:tc>
        <w:tc>
          <w:tcPr>
            <w:tcW w:w="1772" w:type="dxa"/>
            <w:gridSpan w:val="2"/>
            <w:tcBorders>
              <w:top w:val="nil"/>
              <w:left w:val="nil"/>
              <w:bottom w:val="single" w:sz="4" w:space="0" w:color="000000"/>
              <w:right w:val="single" w:sz="4" w:space="0" w:color="000000"/>
            </w:tcBorders>
            <w:shd w:val="clear" w:color="auto" w:fill="auto"/>
            <w:noWrap/>
            <w:hideMark/>
          </w:tcPr>
          <w:p w14:paraId="310171CF" w14:textId="77777777" w:rsidR="00B94115" w:rsidRPr="00913CE6" w:rsidRDefault="007E2367" w:rsidP="007E2367">
            <w:pPr>
              <w:jc w:val="right"/>
              <w:rPr>
                <w:color w:val="FF0000"/>
              </w:rPr>
            </w:pPr>
            <w:r w:rsidRPr="007E2367">
              <w:rPr>
                <w:rFonts w:ascii="Arial" w:hAnsi="Arial" w:cs="Arial"/>
                <w:color w:val="FF0000"/>
              </w:rPr>
              <w:t>-</w:t>
            </w:r>
            <w:r>
              <w:rPr>
                <w:rFonts w:ascii="Arial" w:hAnsi="Arial" w:cs="Arial"/>
                <w:color w:val="FF0000"/>
              </w:rPr>
              <w:t xml:space="preserve"> </w:t>
            </w:r>
            <w:r w:rsidRPr="007E2367">
              <w:rPr>
                <w:rFonts w:ascii="Arial" w:hAnsi="Arial" w:cs="Arial"/>
                <w:color w:val="FF0000"/>
              </w:rPr>
              <w:t>556</w:t>
            </w:r>
            <w:r>
              <w:rPr>
                <w:rFonts w:ascii="Arial" w:hAnsi="Arial" w:cs="Arial"/>
                <w:color w:val="FF0000"/>
              </w:rPr>
              <w:t xml:space="preserve"> </w:t>
            </w:r>
            <w:r w:rsidRPr="007E2367">
              <w:rPr>
                <w:rFonts w:ascii="Arial" w:hAnsi="Arial" w:cs="Arial"/>
                <w:color w:val="FF0000"/>
              </w:rPr>
              <w:t>650,00</w:t>
            </w:r>
          </w:p>
        </w:tc>
        <w:tc>
          <w:tcPr>
            <w:tcW w:w="1646" w:type="dxa"/>
            <w:tcBorders>
              <w:top w:val="nil"/>
              <w:left w:val="nil"/>
              <w:bottom w:val="single" w:sz="4" w:space="0" w:color="000000"/>
              <w:right w:val="single" w:sz="4" w:space="0" w:color="000000"/>
            </w:tcBorders>
            <w:shd w:val="clear" w:color="auto" w:fill="auto"/>
            <w:noWrap/>
            <w:hideMark/>
          </w:tcPr>
          <w:p w14:paraId="1F77E0BA" w14:textId="77777777" w:rsidR="00B94115" w:rsidRPr="00913CE6" w:rsidRDefault="00B94115" w:rsidP="007E2367">
            <w:pPr>
              <w:jc w:val="right"/>
              <w:rPr>
                <w:color w:val="FF0000"/>
              </w:rPr>
            </w:pPr>
            <w:r w:rsidRPr="00913CE6">
              <w:rPr>
                <w:rFonts w:ascii="Arial" w:hAnsi="Arial" w:cs="Arial"/>
                <w:color w:val="FF0000"/>
              </w:rPr>
              <w:t>- 1 194 750,00</w:t>
            </w:r>
          </w:p>
        </w:tc>
      </w:tr>
      <w:tr w:rsidR="00B94115" w:rsidRPr="008906CB" w14:paraId="2E45DDE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562DCD3C"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noWrap/>
            <w:vAlign w:val="bottom"/>
            <w:hideMark/>
          </w:tcPr>
          <w:p w14:paraId="3627592E"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772" w:type="dxa"/>
            <w:gridSpan w:val="2"/>
            <w:tcBorders>
              <w:top w:val="nil"/>
              <w:left w:val="nil"/>
              <w:bottom w:val="single" w:sz="4" w:space="0" w:color="000000"/>
              <w:right w:val="single" w:sz="4" w:space="0" w:color="000000"/>
            </w:tcBorders>
            <w:shd w:val="clear" w:color="auto" w:fill="auto"/>
            <w:noWrap/>
            <w:hideMark/>
          </w:tcPr>
          <w:p w14:paraId="1E950025" w14:textId="77777777" w:rsidR="00B94115" w:rsidRDefault="00B94115" w:rsidP="007E2367">
            <w:pPr>
              <w:jc w:val="center"/>
            </w:pPr>
            <w:r w:rsidRPr="00671822">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hideMark/>
          </w:tcPr>
          <w:p w14:paraId="55335B64" w14:textId="77777777" w:rsidR="00B94115" w:rsidRDefault="00B94115" w:rsidP="007E2367">
            <w:pPr>
              <w:jc w:val="center"/>
            </w:pPr>
            <w:r w:rsidRPr="00671822">
              <w:rPr>
                <w:rFonts w:ascii="Arial" w:hAnsi="Arial" w:cs="Arial"/>
                <w:color w:val="000000"/>
              </w:rPr>
              <w:t>-</w:t>
            </w:r>
          </w:p>
        </w:tc>
      </w:tr>
      <w:tr w:rsidR="00B94115" w:rsidRPr="008906CB" w14:paraId="47D7580A"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95EA0D6"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4E4D1B3E"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wydania udziałów (emisji akcji)</w:t>
            </w:r>
          </w:p>
        </w:tc>
        <w:tc>
          <w:tcPr>
            <w:tcW w:w="1772" w:type="dxa"/>
            <w:gridSpan w:val="2"/>
            <w:tcBorders>
              <w:top w:val="nil"/>
              <w:left w:val="nil"/>
              <w:bottom w:val="single" w:sz="4" w:space="0" w:color="000000"/>
              <w:right w:val="single" w:sz="4" w:space="0" w:color="000000"/>
            </w:tcBorders>
            <w:shd w:val="clear" w:color="auto" w:fill="auto"/>
            <w:noWrap/>
            <w:hideMark/>
          </w:tcPr>
          <w:p w14:paraId="7F1AE9C5" w14:textId="77777777" w:rsidR="00B94115" w:rsidRDefault="00B94115" w:rsidP="007E2367">
            <w:pPr>
              <w:jc w:val="center"/>
            </w:pPr>
            <w:r w:rsidRPr="00671822">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hideMark/>
          </w:tcPr>
          <w:p w14:paraId="46871903" w14:textId="77777777" w:rsidR="00B94115" w:rsidRDefault="00B94115" w:rsidP="007E2367">
            <w:pPr>
              <w:jc w:val="center"/>
            </w:pPr>
            <w:r w:rsidRPr="00671822">
              <w:rPr>
                <w:rFonts w:ascii="Arial" w:hAnsi="Arial" w:cs="Arial"/>
                <w:color w:val="000000"/>
              </w:rPr>
              <w:t>-</w:t>
            </w:r>
          </w:p>
        </w:tc>
      </w:tr>
      <w:tr w:rsidR="00B94115" w:rsidRPr="008906CB" w14:paraId="34B5E6B1"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B594A35"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1B808D2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hideMark/>
          </w:tcPr>
          <w:p w14:paraId="2DB4BA7C" w14:textId="77777777" w:rsidR="00B94115" w:rsidRDefault="00B94115" w:rsidP="007E2367">
            <w:pPr>
              <w:jc w:val="center"/>
            </w:pPr>
            <w:r w:rsidRPr="00671822">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hideMark/>
          </w:tcPr>
          <w:p w14:paraId="0962F74C" w14:textId="77777777" w:rsidR="00B94115" w:rsidRDefault="00B94115" w:rsidP="007E2367">
            <w:pPr>
              <w:jc w:val="center"/>
            </w:pPr>
            <w:r w:rsidRPr="00671822">
              <w:rPr>
                <w:rFonts w:ascii="Arial" w:hAnsi="Arial" w:cs="Arial"/>
                <w:color w:val="000000"/>
              </w:rPr>
              <w:t>-</w:t>
            </w:r>
          </w:p>
        </w:tc>
      </w:tr>
      <w:tr w:rsidR="00B94115" w:rsidRPr="008906CB" w14:paraId="56C57AA4"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15FE41A"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16BE7E15"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772" w:type="dxa"/>
            <w:gridSpan w:val="2"/>
            <w:tcBorders>
              <w:top w:val="nil"/>
              <w:left w:val="nil"/>
              <w:bottom w:val="single" w:sz="4" w:space="0" w:color="000000"/>
              <w:right w:val="single" w:sz="4" w:space="0" w:color="000000"/>
            </w:tcBorders>
            <w:shd w:val="clear" w:color="auto" w:fill="auto"/>
            <w:noWrap/>
            <w:hideMark/>
          </w:tcPr>
          <w:p w14:paraId="24F7ADCB" w14:textId="77777777" w:rsidR="00B94115" w:rsidRDefault="007E2367" w:rsidP="007E2367">
            <w:pPr>
              <w:jc w:val="right"/>
            </w:pPr>
            <w:r w:rsidRPr="007E2367">
              <w:rPr>
                <w:rFonts w:ascii="Arial" w:hAnsi="Arial" w:cs="Arial"/>
                <w:color w:val="000000"/>
              </w:rPr>
              <w:t>556</w:t>
            </w:r>
            <w:r>
              <w:rPr>
                <w:rFonts w:ascii="Arial" w:hAnsi="Arial" w:cs="Arial"/>
                <w:color w:val="000000"/>
              </w:rPr>
              <w:t xml:space="preserve"> </w:t>
            </w:r>
            <w:r w:rsidRPr="007E2367">
              <w:rPr>
                <w:rFonts w:ascii="Arial" w:hAnsi="Arial" w:cs="Arial"/>
                <w:color w:val="000000"/>
              </w:rPr>
              <w:t>650,00</w:t>
            </w:r>
          </w:p>
        </w:tc>
        <w:tc>
          <w:tcPr>
            <w:tcW w:w="1646" w:type="dxa"/>
            <w:tcBorders>
              <w:top w:val="nil"/>
              <w:left w:val="nil"/>
              <w:bottom w:val="single" w:sz="4" w:space="0" w:color="000000"/>
              <w:right w:val="single" w:sz="4" w:space="0" w:color="000000"/>
            </w:tcBorders>
            <w:shd w:val="clear" w:color="auto" w:fill="auto"/>
            <w:noWrap/>
            <w:hideMark/>
          </w:tcPr>
          <w:p w14:paraId="4CD30722" w14:textId="77777777" w:rsidR="00B94115" w:rsidRDefault="00B94115" w:rsidP="007E2367">
            <w:pPr>
              <w:jc w:val="right"/>
            </w:pPr>
            <w:r w:rsidRPr="00215063">
              <w:rPr>
                <w:rFonts w:ascii="Arial" w:hAnsi="Arial" w:cs="Arial"/>
                <w:color w:val="000000"/>
              </w:rPr>
              <w:t>1</w:t>
            </w:r>
            <w:r>
              <w:rPr>
                <w:rFonts w:ascii="Arial" w:hAnsi="Arial" w:cs="Arial"/>
                <w:color w:val="000000"/>
              </w:rPr>
              <w:t> </w:t>
            </w:r>
            <w:r w:rsidRPr="00215063">
              <w:rPr>
                <w:rFonts w:ascii="Arial" w:hAnsi="Arial" w:cs="Arial"/>
                <w:color w:val="000000"/>
              </w:rPr>
              <w:t>194</w:t>
            </w:r>
            <w:r>
              <w:rPr>
                <w:rFonts w:ascii="Arial" w:hAnsi="Arial" w:cs="Arial"/>
                <w:color w:val="000000"/>
              </w:rPr>
              <w:t xml:space="preserve"> </w:t>
            </w:r>
            <w:r w:rsidRPr="00215063">
              <w:rPr>
                <w:rFonts w:ascii="Arial" w:hAnsi="Arial" w:cs="Arial"/>
                <w:color w:val="000000"/>
              </w:rPr>
              <w:t>750</w:t>
            </w:r>
            <w:r>
              <w:rPr>
                <w:rFonts w:ascii="Arial" w:hAnsi="Arial" w:cs="Arial"/>
                <w:color w:val="000000"/>
              </w:rPr>
              <w:t>,00</w:t>
            </w:r>
          </w:p>
        </w:tc>
      </w:tr>
      <w:tr w:rsidR="00B94115" w:rsidRPr="008906CB" w14:paraId="13233E50" w14:textId="77777777" w:rsidTr="007E2367">
        <w:trPr>
          <w:trHeight w:val="285"/>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70FED6DE"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7B85F510"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umorzenia udziałów (akcji)</w:t>
            </w:r>
          </w:p>
        </w:tc>
        <w:tc>
          <w:tcPr>
            <w:tcW w:w="1772" w:type="dxa"/>
            <w:gridSpan w:val="2"/>
            <w:tcBorders>
              <w:top w:val="nil"/>
              <w:left w:val="nil"/>
              <w:bottom w:val="single" w:sz="4" w:space="0" w:color="000000"/>
              <w:right w:val="single" w:sz="4" w:space="0" w:color="000000"/>
            </w:tcBorders>
            <w:shd w:val="clear" w:color="auto" w:fill="auto"/>
            <w:noWrap/>
            <w:hideMark/>
          </w:tcPr>
          <w:p w14:paraId="5D174EBD" w14:textId="77777777" w:rsidR="00B94115" w:rsidRDefault="007E2367" w:rsidP="007E2367">
            <w:pPr>
              <w:jc w:val="right"/>
            </w:pPr>
            <w:r w:rsidRPr="007E2367">
              <w:rPr>
                <w:rFonts w:ascii="Arial" w:hAnsi="Arial" w:cs="Arial"/>
                <w:color w:val="000000"/>
              </w:rPr>
              <w:t>556</w:t>
            </w:r>
            <w:r>
              <w:rPr>
                <w:rFonts w:ascii="Arial" w:hAnsi="Arial" w:cs="Arial"/>
                <w:color w:val="000000"/>
              </w:rPr>
              <w:t xml:space="preserve"> </w:t>
            </w:r>
            <w:r w:rsidRPr="007E2367">
              <w:rPr>
                <w:rFonts w:ascii="Arial" w:hAnsi="Arial" w:cs="Arial"/>
                <w:color w:val="000000"/>
              </w:rPr>
              <w:t>650,00</w:t>
            </w:r>
          </w:p>
        </w:tc>
        <w:tc>
          <w:tcPr>
            <w:tcW w:w="1646" w:type="dxa"/>
            <w:tcBorders>
              <w:top w:val="nil"/>
              <w:left w:val="nil"/>
              <w:bottom w:val="single" w:sz="4" w:space="0" w:color="000000"/>
              <w:right w:val="single" w:sz="4" w:space="0" w:color="000000"/>
            </w:tcBorders>
            <w:shd w:val="clear" w:color="auto" w:fill="auto"/>
            <w:noWrap/>
            <w:hideMark/>
          </w:tcPr>
          <w:p w14:paraId="6234801A" w14:textId="77777777" w:rsidR="00B94115" w:rsidRDefault="00B94115" w:rsidP="007E2367">
            <w:pPr>
              <w:jc w:val="right"/>
            </w:pPr>
            <w:r w:rsidRPr="00215063">
              <w:rPr>
                <w:rFonts w:ascii="Arial" w:hAnsi="Arial" w:cs="Arial"/>
                <w:color w:val="000000"/>
              </w:rPr>
              <w:t>1</w:t>
            </w:r>
            <w:r>
              <w:rPr>
                <w:rFonts w:ascii="Arial" w:hAnsi="Arial" w:cs="Arial"/>
                <w:color w:val="000000"/>
              </w:rPr>
              <w:t> </w:t>
            </w:r>
            <w:r w:rsidRPr="00215063">
              <w:rPr>
                <w:rFonts w:ascii="Arial" w:hAnsi="Arial" w:cs="Arial"/>
                <w:color w:val="000000"/>
              </w:rPr>
              <w:t>194</w:t>
            </w:r>
            <w:r>
              <w:rPr>
                <w:rFonts w:ascii="Arial" w:hAnsi="Arial" w:cs="Arial"/>
                <w:color w:val="000000"/>
              </w:rPr>
              <w:t xml:space="preserve"> </w:t>
            </w:r>
            <w:r w:rsidRPr="00215063">
              <w:rPr>
                <w:rFonts w:ascii="Arial" w:hAnsi="Arial" w:cs="Arial"/>
                <w:color w:val="000000"/>
              </w:rPr>
              <w:t>750</w:t>
            </w:r>
            <w:r>
              <w:rPr>
                <w:rFonts w:ascii="Arial" w:hAnsi="Arial" w:cs="Arial"/>
                <w:color w:val="000000"/>
              </w:rPr>
              <w:t>,00</w:t>
            </w:r>
          </w:p>
        </w:tc>
      </w:tr>
      <w:tr w:rsidR="00B94115" w:rsidRPr="008906CB" w14:paraId="56E6A1AC" w14:textId="77777777" w:rsidTr="007E2367">
        <w:trPr>
          <w:trHeight w:val="30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A1A46DF"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6D1DC19C"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29996D6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7E066892"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83D7496" w14:textId="77777777" w:rsidTr="007E2367">
        <w:trPr>
          <w:trHeight w:val="30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8D52E68"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1.2</w:t>
            </w:r>
          </w:p>
        </w:tc>
        <w:tc>
          <w:tcPr>
            <w:tcW w:w="5137" w:type="dxa"/>
            <w:tcBorders>
              <w:top w:val="nil"/>
              <w:left w:val="nil"/>
              <w:bottom w:val="single" w:sz="4" w:space="0" w:color="000000"/>
              <w:right w:val="single" w:sz="4" w:space="0" w:color="000000"/>
            </w:tcBorders>
            <w:shd w:val="clear" w:color="auto" w:fill="auto"/>
            <w:noWrap/>
            <w:vAlign w:val="bottom"/>
            <w:hideMark/>
          </w:tcPr>
          <w:p w14:paraId="55622D5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Kapitał (fundusz) podstawowy na koniec okresu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3272291D" w14:textId="77777777" w:rsidR="00B94115" w:rsidRPr="008906CB" w:rsidRDefault="007E2367" w:rsidP="007E2367">
            <w:pPr>
              <w:jc w:val="right"/>
              <w:rPr>
                <w:rFonts w:ascii="Arial" w:hAnsi="Arial" w:cs="Arial"/>
                <w:color w:val="000000"/>
              </w:rPr>
            </w:pPr>
            <w:r w:rsidRPr="007E2367">
              <w:rPr>
                <w:rFonts w:ascii="Arial" w:hAnsi="Arial" w:cs="Arial"/>
                <w:color w:val="000000"/>
              </w:rPr>
              <w:t>25</w:t>
            </w:r>
            <w:r>
              <w:rPr>
                <w:rFonts w:ascii="Arial" w:hAnsi="Arial" w:cs="Arial"/>
                <w:color w:val="000000"/>
              </w:rPr>
              <w:t> </w:t>
            </w:r>
            <w:r w:rsidRPr="007E2367">
              <w:rPr>
                <w:rFonts w:ascii="Arial" w:hAnsi="Arial" w:cs="Arial"/>
                <w:color w:val="000000"/>
              </w:rPr>
              <w:t>017</w:t>
            </w:r>
            <w:r>
              <w:rPr>
                <w:rFonts w:ascii="Arial" w:hAnsi="Arial" w:cs="Arial"/>
                <w:color w:val="000000"/>
              </w:rPr>
              <w:t xml:space="preserve"> </w:t>
            </w:r>
            <w:r w:rsidRPr="007E2367">
              <w:rPr>
                <w:rFonts w:ascii="Arial" w:hAnsi="Arial" w:cs="Arial"/>
                <w:color w:val="000000"/>
              </w:rPr>
              <w:t>300,00</w:t>
            </w:r>
          </w:p>
        </w:tc>
        <w:tc>
          <w:tcPr>
            <w:tcW w:w="1646" w:type="dxa"/>
            <w:tcBorders>
              <w:top w:val="nil"/>
              <w:left w:val="nil"/>
              <w:bottom w:val="single" w:sz="4" w:space="0" w:color="000000"/>
              <w:right w:val="single" w:sz="4" w:space="0" w:color="000000"/>
            </w:tcBorders>
            <w:shd w:val="clear" w:color="auto" w:fill="auto"/>
            <w:noWrap/>
            <w:vAlign w:val="bottom"/>
            <w:hideMark/>
          </w:tcPr>
          <w:p w14:paraId="60A01473" w14:textId="77777777" w:rsidR="00B94115" w:rsidRPr="008906CB" w:rsidRDefault="00B94115" w:rsidP="007E2367">
            <w:pPr>
              <w:jc w:val="right"/>
              <w:rPr>
                <w:rFonts w:ascii="Arial" w:hAnsi="Arial" w:cs="Arial"/>
                <w:color w:val="000000"/>
              </w:rPr>
            </w:pPr>
            <w:r w:rsidRPr="00215063">
              <w:rPr>
                <w:rFonts w:ascii="Arial" w:hAnsi="Arial" w:cs="Arial"/>
                <w:color w:val="000000"/>
              </w:rPr>
              <w:t>25</w:t>
            </w:r>
            <w:r>
              <w:rPr>
                <w:rFonts w:ascii="Arial" w:hAnsi="Arial" w:cs="Arial"/>
                <w:color w:val="000000"/>
              </w:rPr>
              <w:t xml:space="preserve"> </w:t>
            </w:r>
            <w:r w:rsidRPr="00215063">
              <w:rPr>
                <w:rFonts w:ascii="Arial" w:hAnsi="Arial" w:cs="Arial"/>
                <w:color w:val="000000"/>
              </w:rPr>
              <w:t>573</w:t>
            </w:r>
            <w:r>
              <w:rPr>
                <w:rFonts w:ascii="Arial" w:hAnsi="Arial" w:cs="Arial"/>
                <w:color w:val="000000"/>
              </w:rPr>
              <w:t xml:space="preserve"> </w:t>
            </w:r>
            <w:r w:rsidRPr="00215063">
              <w:rPr>
                <w:rFonts w:ascii="Arial" w:hAnsi="Arial" w:cs="Arial"/>
                <w:color w:val="000000"/>
              </w:rPr>
              <w:t>950</w:t>
            </w:r>
            <w:r>
              <w:rPr>
                <w:rFonts w:ascii="Arial" w:hAnsi="Arial" w:cs="Arial"/>
                <w:color w:val="000000"/>
              </w:rPr>
              <w:t>,00</w:t>
            </w:r>
          </w:p>
        </w:tc>
      </w:tr>
      <w:tr w:rsidR="00B94115" w:rsidRPr="008906CB" w14:paraId="19C2AB01" w14:textId="77777777" w:rsidTr="007E2367">
        <w:trPr>
          <w:trHeight w:val="267"/>
        </w:trPr>
        <w:tc>
          <w:tcPr>
            <w:tcW w:w="391" w:type="dxa"/>
            <w:tcBorders>
              <w:top w:val="nil"/>
              <w:left w:val="single" w:sz="4" w:space="0" w:color="000000"/>
              <w:bottom w:val="nil"/>
              <w:right w:val="single" w:sz="4" w:space="0" w:color="000000"/>
            </w:tcBorders>
            <w:shd w:val="clear" w:color="000000" w:fill="F2F2F2"/>
            <w:noWrap/>
            <w:vAlign w:val="center"/>
            <w:hideMark/>
          </w:tcPr>
          <w:p w14:paraId="68AEA583"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2</w:t>
            </w:r>
          </w:p>
        </w:tc>
        <w:tc>
          <w:tcPr>
            <w:tcW w:w="5137" w:type="dxa"/>
            <w:tcBorders>
              <w:top w:val="nil"/>
              <w:left w:val="nil"/>
              <w:bottom w:val="nil"/>
              <w:right w:val="single" w:sz="4" w:space="0" w:color="000000"/>
            </w:tcBorders>
            <w:shd w:val="clear" w:color="000000" w:fill="F2F2F2"/>
            <w:vAlign w:val="bottom"/>
            <w:hideMark/>
          </w:tcPr>
          <w:p w14:paraId="0F1078B8"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Kapitał (fundusz) zapasowy na początek okresu</w:t>
            </w:r>
          </w:p>
        </w:tc>
        <w:tc>
          <w:tcPr>
            <w:tcW w:w="1772" w:type="dxa"/>
            <w:gridSpan w:val="2"/>
            <w:tcBorders>
              <w:top w:val="nil"/>
              <w:left w:val="nil"/>
              <w:bottom w:val="single" w:sz="4" w:space="0" w:color="000000"/>
              <w:right w:val="single" w:sz="4" w:space="0" w:color="000000"/>
            </w:tcBorders>
            <w:shd w:val="clear" w:color="000000" w:fill="F2F2F2"/>
            <w:noWrap/>
            <w:vAlign w:val="bottom"/>
            <w:hideMark/>
          </w:tcPr>
          <w:p w14:paraId="05F3F46D" w14:textId="77777777" w:rsidR="00B94115" w:rsidRPr="00215063" w:rsidRDefault="007E2367" w:rsidP="007E2367">
            <w:pPr>
              <w:jc w:val="right"/>
              <w:rPr>
                <w:rFonts w:ascii="Arial" w:hAnsi="Arial" w:cs="Arial"/>
                <w:b/>
                <w:bCs/>
                <w:color w:val="000000"/>
              </w:rPr>
            </w:pPr>
            <w:r w:rsidRPr="007E2367">
              <w:rPr>
                <w:rFonts w:ascii="Arial" w:hAnsi="Arial" w:cs="Arial"/>
                <w:b/>
                <w:bCs/>
                <w:color w:val="000000"/>
              </w:rPr>
              <w:t>127</w:t>
            </w:r>
            <w:r>
              <w:rPr>
                <w:rFonts w:ascii="Arial" w:hAnsi="Arial" w:cs="Arial"/>
                <w:b/>
                <w:bCs/>
                <w:color w:val="000000"/>
              </w:rPr>
              <w:t xml:space="preserve"> </w:t>
            </w:r>
            <w:r w:rsidRPr="007E2367">
              <w:rPr>
                <w:rFonts w:ascii="Arial" w:hAnsi="Arial" w:cs="Arial"/>
                <w:b/>
                <w:bCs/>
                <w:color w:val="000000"/>
              </w:rPr>
              <w:t>110,73</w:t>
            </w:r>
          </w:p>
        </w:tc>
        <w:tc>
          <w:tcPr>
            <w:tcW w:w="1646" w:type="dxa"/>
            <w:tcBorders>
              <w:top w:val="nil"/>
              <w:left w:val="nil"/>
              <w:bottom w:val="single" w:sz="4" w:space="0" w:color="000000"/>
              <w:right w:val="single" w:sz="4" w:space="0" w:color="000000"/>
            </w:tcBorders>
            <w:shd w:val="clear" w:color="000000" w:fill="F2F2F2"/>
            <w:noWrap/>
            <w:vAlign w:val="bottom"/>
            <w:hideMark/>
          </w:tcPr>
          <w:p w14:paraId="7AF4BB4E" w14:textId="77777777" w:rsidR="00B94115" w:rsidRPr="00215063" w:rsidRDefault="00B94115" w:rsidP="007E2367">
            <w:pPr>
              <w:jc w:val="right"/>
              <w:rPr>
                <w:rFonts w:ascii="Arial" w:hAnsi="Arial" w:cs="Arial"/>
                <w:b/>
                <w:bCs/>
                <w:color w:val="000000"/>
              </w:rPr>
            </w:pPr>
            <w:r w:rsidRPr="00215063">
              <w:rPr>
                <w:rFonts w:ascii="Arial" w:hAnsi="Arial" w:cs="Arial"/>
                <w:b/>
                <w:bCs/>
                <w:color w:val="000000"/>
              </w:rPr>
              <w:t xml:space="preserve">       </w:t>
            </w:r>
            <w:r w:rsidRPr="00215063">
              <w:rPr>
                <w:rFonts w:ascii="Arial" w:hAnsi="Arial" w:cs="Arial"/>
                <w:b/>
                <w:color w:val="000000"/>
              </w:rPr>
              <w:t>127 477,43</w:t>
            </w:r>
          </w:p>
        </w:tc>
      </w:tr>
      <w:tr w:rsidR="00B94115" w:rsidRPr="008906CB" w14:paraId="629CFC72" w14:textId="77777777" w:rsidTr="007E2367">
        <w:trPr>
          <w:trHeight w:val="267"/>
        </w:trPr>
        <w:tc>
          <w:tcPr>
            <w:tcW w:w="3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270F0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2.1</w:t>
            </w:r>
          </w:p>
        </w:tc>
        <w:tc>
          <w:tcPr>
            <w:tcW w:w="5137" w:type="dxa"/>
            <w:tcBorders>
              <w:top w:val="single" w:sz="4" w:space="0" w:color="000000"/>
              <w:left w:val="nil"/>
              <w:bottom w:val="single" w:sz="4" w:space="0" w:color="000000"/>
              <w:right w:val="single" w:sz="4" w:space="0" w:color="000000"/>
            </w:tcBorders>
            <w:shd w:val="clear" w:color="auto" w:fill="auto"/>
            <w:vAlign w:val="center"/>
            <w:hideMark/>
          </w:tcPr>
          <w:p w14:paraId="6177FB7F"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kapitału (funduszu) zapasowego</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52F81851" w14:textId="77777777" w:rsidR="00B94115" w:rsidRPr="008906CB" w:rsidRDefault="007E2367"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12C9CBD2" w14:textId="77777777" w:rsidR="00B94115" w:rsidRPr="008906CB" w:rsidRDefault="00B94115" w:rsidP="007E2367">
            <w:pPr>
              <w:jc w:val="right"/>
              <w:rPr>
                <w:rFonts w:ascii="Arial" w:hAnsi="Arial" w:cs="Arial"/>
                <w:color w:val="000000"/>
              </w:rPr>
            </w:pPr>
            <w:r>
              <w:rPr>
                <w:rFonts w:ascii="Arial" w:hAnsi="Arial" w:cs="Arial"/>
                <w:color w:val="FF0000"/>
              </w:rPr>
              <w:t xml:space="preserve">- </w:t>
            </w:r>
            <w:r w:rsidRPr="00215063">
              <w:rPr>
                <w:rFonts w:ascii="Arial" w:hAnsi="Arial" w:cs="Arial"/>
                <w:color w:val="FF0000"/>
              </w:rPr>
              <w:t>366,7</w:t>
            </w:r>
            <w:r>
              <w:rPr>
                <w:rFonts w:ascii="Arial" w:hAnsi="Arial" w:cs="Arial"/>
                <w:color w:val="FF0000"/>
              </w:rPr>
              <w:t>0</w:t>
            </w:r>
          </w:p>
        </w:tc>
      </w:tr>
      <w:tr w:rsidR="00B94115" w:rsidRPr="008906CB" w14:paraId="7886EA60"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3B8D945B"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vAlign w:val="center"/>
            <w:hideMark/>
          </w:tcPr>
          <w:p w14:paraId="418132F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48CE14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7BAB5FC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64621782"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ADA59FC"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55BB152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podziału zysku (ustawowo)</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052755B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510FC0BE"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49FBEBCD"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22CB1F1"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27B32A9E"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F76AE7E"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2710C90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7E2367" w:rsidRPr="008906CB" w14:paraId="4D6C5CDD"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091F967" w14:textId="77777777" w:rsidR="007E2367" w:rsidRPr="008906CB" w:rsidRDefault="007E2367"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5B19CDC4" w14:textId="77777777" w:rsidR="007E2367" w:rsidRPr="008906CB" w:rsidRDefault="007E2367"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07F7C0E2" w14:textId="77777777" w:rsidR="007E2367" w:rsidRPr="008906CB" w:rsidRDefault="007E2367"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46AF4810" w14:textId="77777777" w:rsidR="007E2367" w:rsidRPr="008906CB" w:rsidRDefault="007E2367" w:rsidP="007E2367">
            <w:pPr>
              <w:jc w:val="right"/>
              <w:rPr>
                <w:rFonts w:ascii="Arial" w:hAnsi="Arial" w:cs="Arial"/>
                <w:color w:val="000000"/>
              </w:rPr>
            </w:pPr>
            <w:r w:rsidRPr="00215063">
              <w:rPr>
                <w:rFonts w:ascii="Arial" w:hAnsi="Arial" w:cs="Arial"/>
                <w:color w:val="000000"/>
              </w:rPr>
              <w:t>366,7</w:t>
            </w:r>
            <w:r>
              <w:rPr>
                <w:rFonts w:ascii="Arial" w:hAnsi="Arial" w:cs="Arial"/>
                <w:color w:val="000000"/>
              </w:rPr>
              <w:t>0</w:t>
            </w:r>
          </w:p>
        </w:tc>
      </w:tr>
      <w:tr w:rsidR="007E2367" w:rsidRPr="008906CB" w14:paraId="47D2EC28"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513355F6" w14:textId="77777777" w:rsidR="007E2367" w:rsidRPr="008906CB" w:rsidRDefault="007E2367"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3975A9BD" w14:textId="77777777" w:rsidR="007E2367" w:rsidRPr="008906CB" w:rsidRDefault="007E2367" w:rsidP="007E2367">
            <w:pPr>
              <w:rPr>
                <w:rFonts w:ascii="Arial" w:hAnsi="Arial" w:cs="Arial"/>
                <w:color w:val="000000"/>
                <w:sz w:val="18"/>
                <w:szCs w:val="18"/>
              </w:rPr>
            </w:pPr>
            <w:r w:rsidRPr="008906CB">
              <w:rPr>
                <w:rFonts w:ascii="Arial" w:hAnsi="Arial" w:cs="Arial"/>
                <w:color w:val="000000"/>
                <w:sz w:val="18"/>
                <w:szCs w:val="18"/>
              </w:rPr>
              <w:t>pokrycia straty</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71FD9CA9" w14:textId="77777777" w:rsidR="007E2367" w:rsidRPr="008906CB" w:rsidRDefault="007E2367"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296FF9E7" w14:textId="77777777" w:rsidR="007E2367" w:rsidRPr="008906CB" w:rsidRDefault="007E2367" w:rsidP="007E2367">
            <w:pPr>
              <w:jc w:val="right"/>
              <w:rPr>
                <w:rFonts w:ascii="Arial" w:hAnsi="Arial" w:cs="Arial"/>
                <w:color w:val="000000"/>
              </w:rPr>
            </w:pPr>
            <w:r w:rsidRPr="00215063">
              <w:rPr>
                <w:rFonts w:ascii="Arial" w:hAnsi="Arial" w:cs="Arial"/>
                <w:color w:val="000000"/>
              </w:rPr>
              <w:t>366,7</w:t>
            </w:r>
            <w:r>
              <w:rPr>
                <w:rFonts w:ascii="Arial" w:hAnsi="Arial" w:cs="Arial"/>
                <w:color w:val="000000"/>
              </w:rPr>
              <w:t>0</w:t>
            </w:r>
          </w:p>
        </w:tc>
      </w:tr>
      <w:tr w:rsidR="00B94115" w:rsidRPr="008906CB" w14:paraId="2F9EDD86"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01BAA130"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6FC65C11"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27C6E9C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15030336"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56EF3EF"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7CA52C4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2.2</w:t>
            </w:r>
          </w:p>
        </w:tc>
        <w:tc>
          <w:tcPr>
            <w:tcW w:w="5137" w:type="dxa"/>
            <w:tcBorders>
              <w:top w:val="nil"/>
              <w:left w:val="nil"/>
              <w:bottom w:val="single" w:sz="4" w:space="0" w:color="000000"/>
              <w:right w:val="single" w:sz="4" w:space="0" w:color="000000"/>
            </w:tcBorders>
            <w:shd w:val="clear" w:color="auto" w:fill="auto"/>
            <w:vAlign w:val="center"/>
            <w:hideMark/>
          </w:tcPr>
          <w:p w14:paraId="67A08E63"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Stan kapitału (funduszu) zapasowego na koniec okresu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58349B4" w14:textId="77777777" w:rsidR="00B94115" w:rsidRPr="008906CB" w:rsidRDefault="007E2367" w:rsidP="007E2367">
            <w:pPr>
              <w:jc w:val="right"/>
              <w:rPr>
                <w:rFonts w:ascii="Arial" w:hAnsi="Arial" w:cs="Arial"/>
                <w:color w:val="000000"/>
              </w:rPr>
            </w:pPr>
            <w:r w:rsidRPr="007E2367">
              <w:rPr>
                <w:rFonts w:ascii="Arial" w:hAnsi="Arial" w:cs="Arial"/>
                <w:color w:val="000000"/>
              </w:rPr>
              <w:t>127</w:t>
            </w:r>
            <w:r>
              <w:rPr>
                <w:rFonts w:ascii="Arial" w:hAnsi="Arial" w:cs="Arial"/>
                <w:color w:val="000000"/>
              </w:rPr>
              <w:t xml:space="preserve"> </w:t>
            </w:r>
            <w:r w:rsidRPr="007E2367">
              <w:rPr>
                <w:rFonts w:ascii="Arial" w:hAnsi="Arial" w:cs="Arial"/>
                <w:color w:val="000000"/>
              </w:rPr>
              <w:t>110,73</w:t>
            </w:r>
          </w:p>
        </w:tc>
        <w:tc>
          <w:tcPr>
            <w:tcW w:w="1646" w:type="dxa"/>
            <w:tcBorders>
              <w:top w:val="nil"/>
              <w:left w:val="nil"/>
              <w:bottom w:val="single" w:sz="4" w:space="0" w:color="000000"/>
              <w:right w:val="single" w:sz="4" w:space="0" w:color="000000"/>
            </w:tcBorders>
            <w:shd w:val="clear" w:color="auto" w:fill="auto"/>
            <w:noWrap/>
            <w:vAlign w:val="bottom"/>
            <w:hideMark/>
          </w:tcPr>
          <w:p w14:paraId="68AF3AC8" w14:textId="77777777" w:rsidR="00B94115" w:rsidRPr="008906CB" w:rsidRDefault="00B94115" w:rsidP="007E2367">
            <w:pPr>
              <w:jc w:val="right"/>
              <w:rPr>
                <w:rFonts w:ascii="Arial" w:hAnsi="Arial" w:cs="Arial"/>
                <w:color w:val="000000"/>
              </w:rPr>
            </w:pPr>
            <w:r w:rsidRPr="008906CB">
              <w:rPr>
                <w:rFonts w:ascii="Arial" w:hAnsi="Arial" w:cs="Arial"/>
                <w:color w:val="000000"/>
              </w:rPr>
              <w:t xml:space="preserve">       </w:t>
            </w:r>
            <w:r w:rsidRPr="00215063">
              <w:rPr>
                <w:rFonts w:ascii="Arial" w:hAnsi="Arial" w:cs="Arial"/>
                <w:color w:val="000000"/>
              </w:rPr>
              <w:t>127</w:t>
            </w:r>
            <w:r>
              <w:rPr>
                <w:rFonts w:ascii="Arial" w:hAnsi="Arial" w:cs="Arial"/>
                <w:color w:val="000000"/>
              </w:rPr>
              <w:t xml:space="preserve"> </w:t>
            </w:r>
            <w:r w:rsidRPr="00215063">
              <w:rPr>
                <w:rFonts w:ascii="Arial" w:hAnsi="Arial" w:cs="Arial"/>
                <w:color w:val="000000"/>
              </w:rPr>
              <w:t>110,73</w:t>
            </w:r>
          </w:p>
        </w:tc>
      </w:tr>
      <w:tr w:rsidR="00B94115" w:rsidRPr="008906CB" w14:paraId="446E994E" w14:textId="77777777" w:rsidTr="007E2367">
        <w:trPr>
          <w:trHeight w:val="735"/>
        </w:trPr>
        <w:tc>
          <w:tcPr>
            <w:tcW w:w="391" w:type="dxa"/>
            <w:tcBorders>
              <w:top w:val="nil"/>
              <w:left w:val="single" w:sz="4" w:space="0" w:color="000000"/>
              <w:bottom w:val="nil"/>
              <w:right w:val="single" w:sz="4" w:space="0" w:color="000000"/>
            </w:tcBorders>
            <w:shd w:val="clear" w:color="000000" w:fill="F2F2F2"/>
            <w:noWrap/>
            <w:vAlign w:val="center"/>
            <w:hideMark/>
          </w:tcPr>
          <w:p w14:paraId="2C90D32B"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3</w:t>
            </w:r>
          </w:p>
        </w:tc>
        <w:tc>
          <w:tcPr>
            <w:tcW w:w="5137" w:type="dxa"/>
            <w:tcBorders>
              <w:top w:val="nil"/>
              <w:left w:val="nil"/>
              <w:bottom w:val="nil"/>
              <w:right w:val="single" w:sz="4" w:space="0" w:color="000000"/>
            </w:tcBorders>
            <w:shd w:val="clear" w:color="000000" w:fill="F2F2F2"/>
            <w:vAlign w:val="bottom"/>
            <w:hideMark/>
          </w:tcPr>
          <w:p w14:paraId="4B01ED1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Kapitał (fundusz) z aktualizacji wyceny na początek okresu - zmiany przyjętych zasad (polityki) rachunkowości</w:t>
            </w:r>
          </w:p>
        </w:tc>
        <w:tc>
          <w:tcPr>
            <w:tcW w:w="1772" w:type="dxa"/>
            <w:gridSpan w:val="2"/>
            <w:tcBorders>
              <w:top w:val="nil"/>
              <w:left w:val="nil"/>
              <w:bottom w:val="single" w:sz="4" w:space="0" w:color="000000"/>
              <w:right w:val="single" w:sz="4" w:space="0" w:color="000000"/>
            </w:tcBorders>
            <w:shd w:val="clear" w:color="000000" w:fill="F2F2F2"/>
            <w:noWrap/>
            <w:vAlign w:val="bottom"/>
            <w:hideMark/>
          </w:tcPr>
          <w:p w14:paraId="23F073DA" w14:textId="77777777" w:rsidR="00B94115" w:rsidRPr="008906CB" w:rsidRDefault="00B94115" w:rsidP="007E2367">
            <w:pPr>
              <w:spacing w:line="360" w:lineRule="auto"/>
              <w:jc w:val="right"/>
              <w:rPr>
                <w:rFonts w:ascii="Arial" w:hAnsi="Arial" w:cs="Arial"/>
                <w:b/>
                <w:bCs/>
                <w:color w:val="000000"/>
              </w:rPr>
            </w:pPr>
            <w:r w:rsidRPr="008906CB">
              <w:rPr>
                <w:rFonts w:ascii="Arial" w:hAnsi="Arial" w:cs="Arial"/>
                <w:b/>
                <w:bCs/>
                <w:color w:val="000000"/>
              </w:rPr>
              <w:t xml:space="preserve">    1 795 202,57    </w:t>
            </w:r>
          </w:p>
        </w:tc>
        <w:tc>
          <w:tcPr>
            <w:tcW w:w="1646" w:type="dxa"/>
            <w:tcBorders>
              <w:top w:val="nil"/>
              <w:left w:val="nil"/>
              <w:bottom w:val="single" w:sz="4" w:space="0" w:color="000000"/>
              <w:right w:val="single" w:sz="4" w:space="0" w:color="000000"/>
            </w:tcBorders>
            <w:shd w:val="clear" w:color="000000" w:fill="F2F2F2"/>
            <w:noWrap/>
            <w:vAlign w:val="bottom"/>
            <w:hideMark/>
          </w:tcPr>
          <w:p w14:paraId="5A994165" w14:textId="77777777" w:rsidR="00B94115" w:rsidRPr="008906CB" w:rsidRDefault="00B94115" w:rsidP="007E2367">
            <w:pPr>
              <w:spacing w:line="360" w:lineRule="auto"/>
              <w:jc w:val="right"/>
              <w:rPr>
                <w:rFonts w:ascii="Arial" w:hAnsi="Arial" w:cs="Arial"/>
                <w:b/>
                <w:bCs/>
                <w:color w:val="000000"/>
              </w:rPr>
            </w:pPr>
            <w:r w:rsidRPr="008906CB">
              <w:rPr>
                <w:rFonts w:ascii="Arial" w:hAnsi="Arial" w:cs="Arial"/>
                <w:b/>
                <w:bCs/>
                <w:color w:val="000000"/>
              </w:rPr>
              <w:t xml:space="preserve">    1 795 202,57    </w:t>
            </w:r>
          </w:p>
        </w:tc>
      </w:tr>
      <w:tr w:rsidR="00B94115" w:rsidRPr="008906CB" w14:paraId="79BD2F30" w14:textId="77777777" w:rsidTr="007E2367">
        <w:trPr>
          <w:trHeight w:val="267"/>
        </w:trPr>
        <w:tc>
          <w:tcPr>
            <w:tcW w:w="3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FC287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3.1</w:t>
            </w:r>
          </w:p>
        </w:tc>
        <w:tc>
          <w:tcPr>
            <w:tcW w:w="5137" w:type="dxa"/>
            <w:tcBorders>
              <w:top w:val="single" w:sz="4" w:space="0" w:color="000000"/>
              <w:left w:val="nil"/>
              <w:bottom w:val="single" w:sz="4" w:space="0" w:color="000000"/>
              <w:right w:val="single" w:sz="4" w:space="0" w:color="000000"/>
            </w:tcBorders>
            <w:shd w:val="clear" w:color="auto" w:fill="auto"/>
            <w:vAlign w:val="center"/>
            <w:hideMark/>
          </w:tcPr>
          <w:p w14:paraId="21A942FC"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kapitału (funduszu) z aktualizacji wyceny</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757B8AA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1F82D8A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B7AF101"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69C84610"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vAlign w:val="center"/>
            <w:hideMark/>
          </w:tcPr>
          <w:p w14:paraId="4334B6F1"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585B214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3B197A7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9BF3163" w14:textId="77777777" w:rsidTr="007E2367">
        <w:trPr>
          <w:trHeight w:val="30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167C96CC"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44B1C502"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72DFC0B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0CF0B793"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6E863EC" w14:textId="77777777" w:rsidTr="007E2367">
        <w:trPr>
          <w:trHeight w:val="27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06D6522C"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671B2618"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79144D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3B0A584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0C41AC2"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C4E11F3"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0A13807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2934A30F"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63604F03"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682D39C5" w14:textId="77777777" w:rsidTr="007E2367">
        <w:trPr>
          <w:trHeight w:val="27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7E4330D5"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72B5499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zbycia środków trwałych</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2FD55F7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27BBBC22"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FA9F8C3"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A0E171B"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799926C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03723E9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50D8290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6F918CB9"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06B90BD0"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3.2</w:t>
            </w:r>
          </w:p>
        </w:tc>
        <w:tc>
          <w:tcPr>
            <w:tcW w:w="5137" w:type="dxa"/>
            <w:tcBorders>
              <w:top w:val="nil"/>
              <w:left w:val="nil"/>
              <w:bottom w:val="single" w:sz="4" w:space="0" w:color="000000"/>
              <w:right w:val="single" w:sz="4" w:space="0" w:color="000000"/>
            </w:tcBorders>
            <w:shd w:val="clear" w:color="auto" w:fill="auto"/>
            <w:vAlign w:val="center"/>
            <w:hideMark/>
          </w:tcPr>
          <w:p w14:paraId="0406DC2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Kapitał (fundusz) z aktualizacji wyceny na koniec okresu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6391A8A" w14:textId="77777777" w:rsidR="00B94115" w:rsidRPr="008906CB" w:rsidRDefault="00B94115" w:rsidP="007E2367">
            <w:pPr>
              <w:jc w:val="right"/>
              <w:rPr>
                <w:rFonts w:ascii="Arial" w:hAnsi="Arial" w:cs="Arial"/>
                <w:color w:val="000000"/>
              </w:rPr>
            </w:pPr>
            <w:r w:rsidRPr="008906CB">
              <w:rPr>
                <w:rFonts w:ascii="Arial" w:hAnsi="Arial" w:cs="Arial"/>
                <w:color w:val="000000"/>
              </w:rPr>
              <w:t xml:space="preserve">    1 795 202,57    </w:t>
            </w:r>
          </w:p>
        </w:tc>
        <w:tc>
          <w:tcPr>
            <w:tcW w:w="1646" w:type="dxa"/>
            <w:tcBorders>
              <w:top w:val="nil"/>
              <w:left w:val="nil"/>
              <w:bottom w:val="single" w:sz="4" w:space="0" w:color="000000"/>
              <w:right w:val="single" w:sz="4" w:space="0" w:color="000000"/>
            </w:tcBorders>
            <w:shd w:val="clear" w:color="auto" w:fill="auto"/>
            <w:noWrap/>
            <w:vAlign w:val="bottom"/>
            <w:hideMark/>
          </w:tcPr>
          <w:p w14:paraId="27BBED76" w14:textId="77777777" w:rsidR="00B94115" w:rsidRPr="008906CB" w:rsidRDefault="00B94115" w:rsidP="007E2367">
            <w:pPr>
              <w:jc w:val="right"/>
              <w:rPr>
                <w:rFonts w:ascii="Arial" w:hAnsi="Arial" w:cs="Arial"/>
                <w:color w:val="000000"/>
              </w:rPr>
            </w:pPr>
            <w:r w:rsidRPr="008906CB">
              <w:rPr>
                <w:rFonts w:ascii="Arial" w:hAnsi="Arial" w:cs="Arial"/>
                <w:color w:val="000000"/>
              </w:rPr>
              <w:t xml:space="preserve">    1 795 202,57    </w:t>
            </w:r>
          </w:p>
        </w:tc>
      </w:tr>
      <w:tr w:rsidR="00B94115" w:rsidRPr="008906CB" w14:paraId="4EB5083F" w14:textId="77777777" w:rsidTr="007E2367">
        <w:trPr>
          <w:trHeight w:val="495"/>
        </w:trPr>
        <w:tc>
          <w:tcPr>
            <w:tcW w:w="391" w:type="dxa"/>
            <w:tcBorders>
              <w:top w:val="nil"/>
              <w:left w:val="single" w:sz="4" w:space="0" w:color="000000"/>
              <w:bottom w:val="nil"/>
              <w:right w:val="single" w:sz="4" w:space="0" w:color="000000"/>
            </w:tcBorders>
            <w:shd w:val="clear" w:color="000000" w:fill="F2F2F2"/>
            <w:noWrap/>
            <w:vAlign w:val="center"/>
            <w:hideMark/>
          </w:tcPr>
          <w:p w14:paraId="3DD092A3"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4</w:t>
            </w:r>
          </w:p>
        </w:tc>
        <w:tc>
          <w:tcPr>
            <w:tcW w:w="5137" w:type="dxa"/>
            <w:tcBorders>
              <w:top w:val="nil"/>
              <w:left w:val="nil"/>
              <w:bottom w:val="nil"/>
              <w:right w:val="single" w:sz="4" w:space="0" w:color="000000"/>
            </w:tcBorders>
            <w:shd w:val="clear" w:color="000000" w:fill="F2F2F2"/>
            <w:vAlign w:val="bottom"/>
            <w:hideMark/>
          </w:tcPr>
          <w:p w14:paraId="059653C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Pozostałe kapitały (fundusze) rezerwowe na początek okresu</w:t>
            </w:r>
          </w:p>
        </w:tc>
        <w:tc>
          <w:tcPr>
            <w:tcW w:w="1772" w:type="dxa"/>
            <w:gridSpan w:val="2"/>
            <w:tcBorders>
              <w:top w:val="nil"/>
              <w:left w:val="nil"/>
              <w:bottom w:val="single" w:sz="4" w:space="0" w:color="000000"/>
              <w:right w:val="single" w:sz="4" w:space="0" w:color="000000"/>
            </w:tcBorders>
            <w:shd w:val="clear" w:color="000000" w:fill="F2F2F2"/>
            <w:noWrap/>
            <w:vAlign w:val="bottom"/>
            <w:hideMark/>
          </w:tcPr>
          <w:p w14:paraId="7317D319" w14:textId="77777777" w:rsidR="00B94115" w:rsidRPr="008906CB" w:rsidRDefault="00B94115" w:rsidP="007E2367">
            <w:pPr>
              <w:spacing w:line="360" w:lineRule="auto"/>
              <w:jc w:val="center"/>
              <w:rPr>
                <w:rFonts w:ascii="Arial" w:hAnsi="Arial" w:cs="Arial"/>
                <w:b/>
                <w:bCs/>
                <w:color w:val="000000"/>
              </w:rPr>
            </w:pPr>
            <w:r w:rsidRPr="008906CB">
              <w:rPr>
                <w:rFonts w:ascii="Arial" w:hAnsi="Arial" w:cs="Arial"/>
                <w:b/>
                <w:bCs/>
                <w:color w:val="000000"/>
              </w:rPr>
              <w:t>-</w:t>
            </w:r>
          </w:p>
        </w:tc>
        <w:tc>
          <w:tcPr>
            <w:tcW w:w="1646" w:type="dxa"/>
            <w:tcBorders>
              <w:top w:val="nil"/>
              <w:left w:val="nil"/>
              <w:bottom w:val="single" w:sz="4" w:space="0" w:color="000000"/>
              <w:right w:val="single" w:sz="4" w:space="0" w:color="000000"/>
            </w:tcBorders>
            <w:shd w:val="clear" w:color="000000" w:fill="F2F2F2"/>
            <w:noWrap/>
            <w:vAlign w:val="bottom"/>
            <w:hideMark/>
          </w:tcPr>
          <w:p w14:paraId="740A6AED" w14:textId="77777777" w:rsidR="00B94115" w:rsidRPr="008906CB" w:rsidRDefault="00B94115" w:rsidP="007E2367">
            <w:pPr>
              <w:spacing w:line="360" w:lineRule="auto"/>
              <w:jc w:val="center"/>
              <w:rPr>
                <w:rFonts w:ascii="Arial" w:hAnsi="Arial" w:cs="Arial"/>
                <w:b/>
                <w:bCs/>
                <w:color w:val="000000"/>
              </w:rPr>
            </w:pPr>
            <w:r w:rsidRPr="008906CB">
              <w:rPr>
                <w:rFonts w:ascii="Arial" w:hAnsi="Arial" w:cs="Arial"/>
                <w:b/>
                <w:bCs/>
                <w:color w:val="000000"/>
              </w:rPr>
              <w:t>-</w:t>
            </w:r>
          </w:p>
        </w:tc>
      </w:tr>
      <w:tr w:rsidR="00B94115" w:rsidRPr="008906CB" w14:paraId="61ECF939" w14:textId="77777777" w:rsidTr="007E2367">
        <w:trPr>
          <w:trHeight w:val="285"/>
        </w:trPr>
        <w:tc>
          <w:tcPr>
            <w:tcW w:w="3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0A465C"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4.1</w:t>
            </w:r>
          </w:p>
        </w:tc>
        <w:tc>
          <w:tcPr>
            <w:tcW w:w="5137" w:type="dxa"/>
            <w:tcBorders>
              <w:top w:val="single" w:sz="4" w:space="0" w:color="000000"/>
              <w:left w:val="nil"/>
              <w:bottom w:val="single" w:sz="4" w:space="0" w:color="000000"/>
              <w:right w:val="single" w:sz="4" w:space="0" w:color="000000"/>
            </w:tcBorders>
            <w:shd w:val="clear" w:color="auto" w:fill="auto"/>
            <w:vAlign w:val="center"/>
            <w:hideMark/>
          </w:tcPr>
          <w:p w14:paraId="2F39F95C"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pozostałych kapitałów (funduszy) rezerwowych</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5E20124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0F699E5C"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61A8CE20"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5B21FCB0"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vAlign w:val="center"/>
            <w:hideMark/>
          </w:tcPr>
          <w:p w14:paraId="41E7C4E1"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7378B68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78FECA6E"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7589636D" w14:textId="77777777" w:rsidTr="007E2367">
        <w:trPr>
          <w:trHeight w:val="275"/>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3F89EAF"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13EC591F" w14:textId="77777777" w:rsidR="00B94115" w:rsidRPr="008906CB" w:rsidRDefault="00B94115" w:rsidP="007E2367">
            <w:pPr>
              <w:rPr>
                <w:rFonts w:ascii="Arial" w:hAnsi="Arial" w:cs="Arial"/>
                <w:color w:val="000000"/>
                <w:sz w:val="18"/>
                <w:szCs w:val="18"/>
              </w:rPr>
            </w:pPr>
          </w:p>
        </w:tc>
        <w:tc>
          <w:tcPr>
            <w:tcW w:w="1772" w:type="dxa"/>
            <w:gridSpan w:val="2"/>
            <w:tcBorders>
              <w:top w:val="nil"/>
              <w:left w:val="nil"/>
              <w:bottom w:val="single" w:sz="4" w:space="0" w:color="000000"/>
              <w:right w:val="single" w:sz="4" w:space="0" w:color="000000"/>
            </w:tcBorders>
            <w:shd w:val="clear" w:color="auto" w:fill="auto"/>
            <w:noWrap/>
            <w:vAlign w:val="center"/>
            <w:hideMark/>
          </w:tcPr>
          <w:p w14:paraId="6D23C0E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center"/>
            <w:hideMark/>
          </w:tcPr>
          <w:p w14:paraId="0FACDC3A"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B0CD372" w14:textId="77777777" w:rsidTr="007E2367">
        <w:trPr>
          <w:trHeight w:val="300"/>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32B83BF1"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60E06364"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B51E12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2F3839C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7CFA168"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56187B9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0449BB54"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1BA441D6"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077E6AB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238F12C"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136FC07E"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41384D9B" w14:textId="77777777" w:rsidR="00B94115" w:rsidRPr="008906CB" w:rsidRDefault="00B94115" w:rsidP="007E2367">
            <w:pPr>
              <w:rPr>
                <w:rFonts w:ascii="Arial" w:hAnsi="Arial" w:cs="Arial"/>
                <w:color w:val="000000"/>
                <w:sz w:val="18"/>
                <w:szCs w:val="18"/>
              </w:rPr>
            </w:pPr>
            <w:r w:rsidRPr="007E45A4">
              <w:rPr>
                <w:rFonts w:ascii="Arial" w:hAnsi="Arial" w:cs="Arial"/>
                <w:color w:val="000000"/>
                <w:sz w:val="18"/>
                <w:szCs w:val="18"/>
              </w:rPr>
              <w:t>zarejestrowani</w:t>
            </w:r>
            <w:r>
              <w:rPr>
                <w:rFonts w:ascii="Arial" w:hAnsi="Arial" w:cs="Arial"/>
                <w:color w:val="000000"/>
                <w:sz w:val="18"/>
                <w:szCs w:val="18"/>
              </w:rPr>
              <w:t>a</w:t>
            </w:r>
            <w:r w:rsidRPr="007E45A4">
              <w:rPr>
                <w:rFonts w:ascii="Arial" w:hAnsi="Arial" w:cs="Arial"/>
                <w:color w:val="000000"/>
                <w:sz w:val="18"/>
                <w:szCs w:val="18"/>
              </w:rPr>
              <w:t xml:space="preserve"> wniesionego w ubiegłym okresie sprawozdawczym kapitału zakładowego</w:t>
            </w: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center"/>
            <w:hideMark/>
          </w:tcPr>
          <w:p w14:paraId="2806171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center"/>
            <w:hideMark/>
          </w:tcPr>
          <w:p w14:paraId="0CB18B4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8A5B22B"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D88D850"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75DF38C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772" w:type="dxa"/>
            <w:gridSpan w:val="2"/>
            <w:tcBorders>
              <w:top w:val="nil"/>
              <w:left w:val="nil"/>
              <w:bottom w:val="single" w:sz="4" w:space="0" w:color="000000"/>
              <w:right w:val="single" w:sz="4" w:space="0" w:color="000000"/>
            </w:tcBorders>
            <w:shd w:val="clear" w:color="auto" w:fill="auto"/>
            <w:noWrap/>
            <w:vAlign w:val="bottom"/>
            <w:hideMark/>
          </w:tcPr>
          <w:p w14:paraId="0F92CBBF"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646" w:type="dxa"/>
            <w:tcBorders>
              <w:top w:val="nil"/>
              <w:left w:val="nil"/>
              <w:bottom w:val="single" w:sz="4" w:space="0" w:color="000000"/>
              <w:right w:val="single" w:sz="4" w:space="0" w:color="000000"/>
            </w:tcBorders>
            <w:shd w:val="clear" w:color="auto" w:fill="auto"/>
            <w:noWrap/>
            <w:vAlign w:val="bottom"/>
            <w:hideMark/>
          </w:tcPr>
          <w:p w14:paraId="0D9F059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49653D7F" w14:textId="77777777" w:rsidTr="007E2367">
        <w:trPr>
          <w:trHeight w:val="51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7B0E652"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4.2</w:t>
            </w:r>
          </w:p>
        </w:tc>
        <w:tc>
          <w:tcPr>
            <w:tcW w:w="5137" w:type="dxa"/>
            <w:tcBorders>
              <w:top w:val="nil"/>
              <w:left w:val="nil"/>
              <w:bottom w:val="single" w:sz="4" w:space="0" w:color="000000"/>
              <w:right w:val="single" w:sz="4" w:space="0" w:color="000000"/>
            </w:tcBorders>
            <w:shd w:val="clear" w:color="auto" w:fill="auto"/>
            <w:vAlign w:val="center"/>
            <w:hideMark/>
          </w:tcPr>
          <w:p w14:paraId="5880DBA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Pozostałe kapitały (fundusze) rezerwowe na koniec okresu</w:t>
            </w:r>
          </w:p>
        </w:tc>
        <w:tc>
          <w:tcPr>
            <w:tcW w:w="1772" w:type="dxa"/>
            <w:gridSpan w:val="2"/>
            <w:tcBorders>
              <w:top w:val="single" w:sz="4" w:space="0" w:color="000000"/>
              <w:left w:val="nil"/>
              <w:bottom w:val="single" w:sz="4" w:space="0" w:color="auto"/>
              <w:right w:val="single" w:sz="4" w:space="0" w:color="000000"/>
            </w:tcBorders>
            <w:shd w:val="clear" w:color="auto" w:fill="auto"/>
            <w:noWrap/>
            <w:vAlign w:val="bottom"/>
            <w:hideMark/>
          </w:tcPr>
          <w:p w14:paraId="6277D69B"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c>
          <w:tcPr>
            <w:tcW w:w="1646" w:type="dxa"/>
            <w:tcBorders>
              <w:top w:val="single" w:sz="4" w:space="0" w:color="000000"/>
              <w:left w:val="nil"/>
              <w:bottom w:val="single" w:sz="4" w:space="0" w:color="auto"/>
              <w:right w:val="single" w:sz="4" w:space="0" w:color="000000"/>
            </w:tcBorders>
            <w:shd w:val="clear" w:color="auto" w:fill="auto"/>
            <w:noWrap/>
            <w:vAlign w:val="bottom"/>
            <w:hideMark/>
          </w:tcPr>
          <w:p w14:paraId="2A70EDF3" w14:textId="77777777" w:rsidR="00B94115" w:rsidRPr="008906CB" w:rsidRDefault="00B94115" w:rsidP="007E2367">
            <w:pPr>
              <w:spacing w:line="360" w:lineRule="auto"/>
              <w:jc w:val="center"/>
              <w:rPr>
                <w:rFonts w:ascii="Arial" w:hAnsi="Arial" w:cs="Arial"/>
                <w:color w:val="000000"/>
              </w:rPr>
            </w:pPr>
            <w:r w:rsidRPr="008906CB">
              <w:rPr>
                <w:rFonts w:ascii="Arial" w:hAnsi="Arial" w:cs="Arial"/>
                <w:color w:val="000000"/>
              </w:rPr>
              <w:t>-</w:t>
            </w:r>
          </w:p>
        </w:tc>
      </w:tr>
      <w:tr w:rsidR="00B94115" w:rsidRPr="008906CB" w14:paraId="6A296079" w14:textId="77777777" w:rsidTr="007E2367">
        <w:trPr>
          <w:trHeight w:val="267"/>
        </w:trPr>
        <w:tc>
          <w:tcPr>
            <w:tcW w:w="391"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4BF51025"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lastRenderedPageBreak/>
              <w:t> </w:t>
            </w:r>
          </w:p>
        </w:tc>
        <w:tc>
          <w:tcPr>
            <w:tcW w:w="5137" w:type="dxa"/>
            <w:vMerge w:val="restart"/>
            <w:tcBorders>
              <w:top w:val="single" w:sz="4" w:space="0" w:color="auto"/>
              <w:left w:val="single" w:sz="4" w:space="0" w:color="auto"/>
              <w:bottom w:val="single" w:sz="4" w:space="0" w:color="000000"/>
              <w:right w:val="single" w:sz="4" w:space="0" w:color="auto"/>
            </w:tcBorders>
            <w:shd w:val="clear" w:color="000000" w:fill="1F4E78"/>
            <w:noWrap/>
            <w:vAlign w:val="center"/>
            <w:hideMark/>
          </w:tcPr>
          <w:p w14:paraId="13794192" w14:textId="77777777" w:rsidR="00B94115" w:rsidRPr="008906CB" w:rsidRDefault="00B94115" w:rsidP="007E2367">
            <w:pPr>
              <w:jc w:val="center"/>
              <w:rPr>
                <w:rFonts w:ascii="Arial" w:hAnsi="Arial" w:cs="Arial"/>
                <w:b/>
                <w:bCs/>
                <w:color w:val="FFFFFF"/>
                <w:sz w:val="22"/>
                <w:szCs w:val="22"/>
              </w:rPr>
            </w:pPr>
            <w:r w:rsidRPr="008906CB">
              <w:rPr>
                <w:rFonts w:ascii="Arial" w:hAnsi="Arial" w:cs="Arial"/>
                <w:b/>
                <w:bCs/>
                <w:color w:val="FFFFFF"/>
                <w:sz w:val="22"/>
                <w:szCs w:val="22"/>
              </w:rPr>
              <w:t>Wyszczególnienie</w:t>
            </w:r>
          </w:p>
        </w:tc>
        <w:tc>
          <w:tcPr>
            <w:tcW w:w="3418" w:type="dxa"/>
            <w:gridSpan w:val="3"/>
            <w:tcBorders>
              <w:top w:val="single" w:sz="4" w:space="0" w:color="000000"/>
              <w:left w:val="nil"/>
              <w:bottom w:val="single" w:sz="4" w:space="0" w:color="000000"/>
              <w:right w:val="single" w:sz="4" w:space="0" w:color="000000"/>
            </w:tcBorders>
            <w:shd w:val="clear" w:color="000000" w:fill="1F4E78"/>
            <w:noWrap/>
            <w:vAlign w:val="bottom"/>
            <w:hideMark/>
          </w:tcPr>
          <w:p w14:paraId="2DD5479F" w14:textId="77777777" w:rsidR="00B94115" w:rsidRPr="008906CB" w:rsidRDefault="00B94115" w:rsidP="007E2367">
            <w:pPr>
              <w:jc w:val="center"/>
              <w:rPr>
                <w:rFonts w:ascii="Arial" w:hAnsi="Arial" w:cs="Arial"/>
                <w:b/>
                <w:bCs/>
                <w:color w:val="FFFFFF"/>
              </w:rPr>
            </w:pPr>
            <w:r w:rsidRPr="008906CB">
              <w:rPr>
                <w:rFonts w:ascii="Arial" w:hAnsi="Arial" w:cs="Arial"/>
                <w:b/>
                <w:bCs/>
                <w:color w:val="FFFFFF"/>
              </w:rPr>
              <w:t>Stan na</w:t>
            </w:r>
          </w:p>
        </w:tc>
      </w:tr>
      <w:tr w:rsidR="00B94115" w:rsidRPr="008906CB" w14:paraId="1C5D8BB4" w14:textId="77777777" w:rsidTr="007E2367">
        <w:trPr>
          <w:trHeight w:val="267"/>
        </w:trPr>
        <w:tc>
          <w:tcPr>
            <w:tcW w:w="391" w:type="dxa"/>
            <w:vMerge/>
            <w:tcBorders>
              <w:top w:val="single" w:sz="4" w:space="0" w:color="auto"/>
              <w:left w:val="single" w:sz="4" w:space="0" w:color="auto"/>
              <w:bottom w:val="single" w:sz="4" w:space="0" w:color="000000"/>
              <w:right w:val="single" w:sz="4" w:space="0" w:color="auto"/>
            </w:tcBorders>
            <w:vAlign w:val="center"/>
            <w:hideMark/>
          </w:tcPr>
          <w:p w14:paraId="5066E742" w14:textId="77777777" w:rsidR="00B94115" w:rsidRPr="008906CB" w:rsidRDefault="00B94115" w:rsidP="007E2367">
            <w:pPr>
              <w:rPr>
                <w:rFonts w:ascii="Arial" w:hAnsi="Arial" w:cs="Arial"/>
                <w:b/>
                <w:bCs/>
                <w:color w:val="FFFFFF"/>
                <w:sz w:val="22"/>
                <w:szCs w:val="22"/>
              </w:rPr>
            </w:pPr>
          </w:p>
        </w:tc>
        <w:tc>
          <w:tcPr>
            <w:tcW w:w="5137" w:type="dxa"/>
            <w:vMerge/>
            <w:tcBorders>
              <w:top w:val="single" w:sz="4" w:space="0" w:color="auto"/>
              <w:left w:val="single" w:sz="4" w:space="0" w:color="auto"/>
              <w:bottom w:val="single" w:sz="4" w:space="0" w:color="000000"/>
              <w:right w:val="single" w:sz="4" w:space="0" w:color="auto"/>
            </w:tcBorders>
            <w:vAlign w:val="center"/>
            <w:hideMark/>
          </w:tcPr>
          <w:p w14:paraId="16C2BEFF" w14:textId="77777777" w:rsidR="00B94115" w:rsidRPr="008906CB" w:rsidRDefault="00B94115" w:rsidP="007E2367">
            <w:pPr>
              <w:rPr>
                <w:rFonts w:ascii="Arial" w:hAnsi="Arial" w:cs="Arial"/>
                <w:b/>
                <w:bCs/>
                <w:color w:val="FFFFFF"/>
                <w:sz w:val="22"/>
                <w:szCs w:val="22"/>
              </w:rPr>
            </w:pPr>
          </w:p>
        </w:tc>
        <w:tc>
          <w:tcPr>
            <w:tcW w:w="1677" w:type="dxa"/>
            <w:tcBorders>
              <w:top w:val="nil"/>
              <w:left w:val="nil"/>
              <w:bottom w:val="single" w:sz="4" w:space="0" w:color="000000"/>
              <w:right w:val="single" w:sz="4" w:space="0" w:color="000000"/>
            </w:tcBorders>
            <w:shd w:val="clear" w:color="000000" w:fill="1F4E78"/>
            <w:noWrap/>
            <w:vAlign w:val="bottom"/>
            <w:hideMark/>
          </w:tcPr>
          <w:p w14:paraId="48260551"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22</w:t>
            </w:r>
          </w:p>
        </w:tc>
        <w:tc>
          <w:tcPr>
            <w:tcW w:w="1741" w:type="dxa"/>
            <w:gridSpan w:val="2"/>
            <w:tcBorders>
              <w:top w:val="nil"/>
              <w:left w:val="nil"/>
              <w:bottom w:val="single" w:sz="4" w:space="0" w:color="000000"/>
              <w:right w:val="single" w:sz="4" w:space="0" w:color="000000"/>
            </w:tcBorders>
            <w:shd w:val="clear" w:color="000000" w:fill="1F4E78"/>
            <w:noWrap/>
            <w:vAlign w:val="bottom"/>
            <w:hideMark/>
          </w:tcPr>
          <w:p w14:paraId="75A6D59B" w14:textId="77777777" w:rsidR="00B94115" w:rsidRPr="008906CB" w:rsidRDefault="00B94115" w:rsidP="007E2367">
            <w:pPr>
              <w:jc w:val="center"/>
              <w:rPr>
                <w:rFonts w:ascii="Arial" w:hAnsi="Arial" w:cs="Arial"/>
                <w:b/>
                <w:bCs/>
                <w:color w:val="FFFFFF"/>
                <w:sz w:val="18"/>
                <w:szCs w:val="18"/>
              </w:rPr>
            </w:pPr>
            <w:r w:rsidRPr="008906CB">
              <w:rPr>
                <w:rFonts w:ascii="Arial" w:hAnsi="Arial" w:cs="Arial"/>
                <w:b/>
                <w:bCs/>
                <w:color w:val="FFFFFF"/>
                <w:sz w:val="18"/>
                <w:szCs w:val="18"/>
              </w:rPr>
              <w:t>31.12.20</w:t>
            </w:r>
            <w:r>
              <w:rPr>
                <w:rFonts w:ascii="Arial" w:hAnsi="Arial" w:cs="Arial"/>
                <w:b/>
                <w:bCs/>
                <w:color w:val="FFFFFF"/>
                <w:sz w:val="18"/>
                <w:szCs w:val="18"/>
              </w:rPr>
              <w:t>21</w:t>
            </w:r>
          </w:p>
        </w:tc>
      </w:tr>
      <w:tr w:rsidR="00B94115" w:rsidRPr="00B51616" w14:paraId="27F9FC06" w14:textId="77777777" w:rsidTr="007E2367">
        <w:trPr>
          <w:trHeight w:val="267"/>
        </w:trPr>
        <w:tc>
          <w:tcPr>
            <w:tcW w:w="391" w:type="dxa"/>
            <w:tcBorders>
              <w:top w:val="nil"/>
              <w:left w:val="single" w:sz="4" w:space="0" w:color="000000"/>
              <w:bottom w:val="nil"/>
              <w:right w:val="single" w:sz="4" w:space="0" w:color="000000"/>
            </w:tcBorders>
            <w:shd w:val="clear" w:color="000000" w:fill="F2F2F2"/>
            <w:noWrap/>
            <w:vAlign w:val="center"/>
            <w:hideMark/>
          </w:tcPr>
          <w:p w14:paraId="4BC53D8D" w14:textId="77777777" w:rsidR="00B94115" w:rsidRPr="008906CB" w:rsidRDefault="00B94115" w:rsidP="007E2367">
            <w:pPr>
              <w:jc w:val="center"/>
              <w:rPr>
                <w:rFonts w:ascii="Arial" w:hAnsi="Arial" w:cs="Arial"/>
                <w:b/>
                <w:bCs/>
                <w:color w:val="000000"/>
                <w:sz w:val="18"/>
                <w:szCs w:val="18"/>
              </w:rPr>
            </w:pPr>
            <w:r w:rsidRPr="008906CB">
              <w:rPr>
                <w:rFonts w:ascii="Arial" w:hAnsi="Arial" w:cs="Arial"/>
                <w:b/>
                <w:bCs/>
                <w:color w:val="000000"/>
                <w:sz w:val="18"/>
                <w:szCs w:val="18"/>
              </w:rPr>
              <w:t>5</w:t>
            </w:r>
          </w:p>
        </w:tc>
        <w:tc>
          <w:tcPr>
            <w:tcW w:w="5137" w:type="dxa"/>
            <w:tcBorders>
              <w:top w:val="nil"/>
              <w:left w:val="nil"/>
              <w:bottom w:val="nil"/>
              <w:right w:val="single" w:sz="4" w:space="0" w:color="000000"/>
            </w:tcBorders>
            <w:shd w:val="clear" w:color="000000" w:fill="F2F2F2"/>
            <w:vAlign w:val="bottom"/>
            <w:hideMark/>
          </w:tcPr>
          <w:p w14:paraId="68D716CC"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Zysk (strata) z lat ubiegłych na początek okresu</w:t>
            </w:r>
          </w:p>
        </w:tc>
        <w:tc>
          <w:tcPr>
            <w:tcW w:w="1677" w:type="dxa"/>
            <w:tcBorders>
              <w:top w:val="nil"/>
              <w:left w:val="nil"/>
              <w:bottom w:val="single" w:sz="4" w:space="0" w:color="000000"/>
              <w:right w:val="single" w:sz="4" w:space="0" w:color="000000"/>
            </w:tcBorders>
            <w:shd w:val="clear" w:color="000000" w:fill="F2F2F2"/>
            <w:noWrap/>
            <w:vAlign w:val="bottom"/>
            <w:hideMark/>
          </w:tcPr>
          <w:p w14:paraId="1E928261" w14:textId="77777777" w:rsidR="00B94115" w:rsidRPr="00215063" w:rsidRDefault="001C4F61" w:rsidP="007E2367">
            <w:pPr>
              <w:jc w:val="right"/>
              <w:rPr>
                <w:rFonts w:ascii="Arial" w:hAnsi="Arial" w:cs="Arial"/>
                <w:b/>
                <w:bCs/>
                <w:color w:val="FF0000"/>
              </w:rPr>
            </w:pPr>
            <w:r w:rsidRPr="001C4F61">
              <w:rPr>
                <w:rFonts w:ascii="Arial" w:hAnsi="Arial" w:cs="Arial"/>
                <w:b/>
                <w:bCs/>
                <w:color w:val="FF0000"/>
              </w:rPr>
              <w:t>-</w:t>
            </w:r>
            <w:r>
              <w:rPr>
                <w:rFonts w:ascii="Arial" w:hAnsi="Arial" w:cs="Arial"/>
                <w:b/>
                <w:bCs/>
                <w:color w:val="FF0000"/>
              </w:rPr>
              <w:t xml:space="preserve"> </w:t>
            </w:r>
            <w:r w:rsidRPr="001C4F61">
              <w:rPr>
                <w:rFonts w:ascii="Arial" w:hAnsi="Arial" w:cs="Arial"/>
                <w:b/>
                <w:bCs/>
                <w:color w:val="FF0000"/>
              </w:rPr>
              <w:t>742</w:t>
            </w:r>
            <w:r>
              <w:rPr>
                <w:rFonts w:ascii="Arial" w:hAnsi="Arial" w:cs="Arial"/>
                <w:b/>
                <w:bCs/>
                <w:color w:val="FF0000"/>
              </w:rPr>
              <w:t xml:space="preserve"> </w:t>
            </w:r>
            <w:r w:rsidRPr="001C4F61">
              <w:rPr>
                <w:rFonts w:ascii="Arial" w:hAnsi="Arial" w:cs="Arial"/>
                <w:b/>
                <w:bCs/>
                <w:color w:val="FF0000"/>
              </w:rPr>
              <w:t>767,02</w:t>
            </w:r>
          </w:p>
        </w:tc>
        <w:tc>
          <w:tcPr>
            <w:tcW w:w="1741" w:type="dxa"/>
            <w:gridSpan w:val="2"/>
            <w:tcBorders>
              <w:top w:val="nil"/>
              <w:left w:val="nil"/>
              <w:bottom w:val="single" w:sz="4" w:space="0" w:color="000000"/>
              <w:right w:val="single" w:sz="4" w:space="0" w:color="000000"/>
            </w:tcBorders>
            <w:shd w:val="clear" w:color="000000" w:fill="F2F2F2"/>
            <w:noWrap/>
            <w:vAlign w:val="bottom"/>
            <w:hideMark/>
          </w:tcPr>
          <w:p w14:paraId="75A076C9" w14:textId="77777777" w:rsidR="00B94115" w:rsidRPr="00215063" w:rsidRDefault="00B94115" w:rsidP="007E2367">
            <w:pPr>
              <w:jc w:val="right"/>
              <w:rPr>
                <w:rFonts w:ascii="Arial" w:hAnsi="Arial" w:cs="Arial"/>
                <w:b/>
                <w:bCs/>
                <w:color w:val="FF0000"/>
              </w:rPr>
            </w:pPr>
            <w:r w:rsidRPr="0035094D">
              <w:rPr>
                <w:rFonts w:ascii="Arial" w:hAnsi="Arial" w:cs="Arial"/>
                <w:b/>
                <w:bCs/>
                <w:color w:val="FF0000"/>
              </w:rPr>
              <w:t>-</w:t>
            </w:r>
            <w:r>
              <w:rPr>
                <w:rFonts w:ascii="Arial" w:hAnsi="Arial" w:cs="Arial"/>
                <w:b/>
                <w:bCs/>
                <w:color w:val="FF0000"/>
              </w:rPr>
              <w:t xml:space="preserve"> </w:t>
            </w:r>
            <w:r w:rsidRPr="0035094D">
              <w:rPr>
                <w:rFonts w:ascii="Arial" w:hAnsi="Arial" w:cs="Arial"/>
                <w:b/>
                <w:bCs/>
                <w:color w:val="FF0000"/>
              </w:rPr>
              <w:t>1</w:t>
            </w:r>
            <w:r>
              <w:rPr>
                <w:rFonts w:ascii="Arial" w:hAnsi="Arial" w:cs="Arial"/>
                <w:b/>
                <w:bCs/>
                <w:color w:val="FF0000"/>
              </w:rPr>
              <w:t> </w:t>
            </w:r>
            <w:r w:rsidRPr="0035094D">
              <w:rPr>
                <w:rFonts w:ascii="Arial" w:hAnsi="Arial" w:cs="Arial"/>
                <w:b/>
                <w:bCs/>
                <w:color w:val="FF0000"/>
              </w:rPr>
              <w:t>751</w:t>
            </w:r>
            <w:r>
              <w:rPr>
                <w:rFonts w:ascii="Arial" w:hAnsi="Arial" w:cs="Arial"/>
                <w:b/>
                <w:bCs/>
                <w:color w:val="FF0000"/>
              </w:rPr>
              <w:t xml:space="preserve"> </w:t>
            </w:r>
            <w:r w:rsidRPr="0035094D">
              <w:rPr>
                <w:rFonts w:ascii="Arial" w:hAnsi="Arial" w:cs="Arial"/>
                <w:b/>
                <w:bCs/>
                <w:color w:val="FF0000"/>
              </w:rPr>
              <w:t>766,7</w:t>
            </w:r>
            <w:r>
              <w:rPr>
                <w:rFonts w:ascii="Arial" w:hAnsi="Arial" w:cs="Arial"/>
                <w:b/>
                <w:bCs/>
                <w:color w:val="FF0000"/>
              </w:rPr>
              <w:t>0</w:t>
            </w:r>
          </w:p>
        </w:tc>
      </w:tr>
      <w:tr w:rsidR="00B94115" w:rsidRPr="008906CB" w14:paraId="0BBEC784" w14:textId="77777777" w:rsidTr="007E2367">
        <w:trPr>
          <w:trHeight w:val="267"/>
        </w:trPr>
        <w:tc>
          <w:tcPr>
            <w:tcW w:w="39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464786"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5.1</w:t>
            </w:r>
          </w:p>
        </w:tc>
        <w:tc>
          <w:tcPr>
            <w:tcW w:w="5137" w:type="dxa"/>
            <w:tcBorders>
              <w:top w:val="single" w:sz="4" w:space="0" w:color="000000"/>
              <w:left w:val="nil"/>
              <w:bottom w:val="single" w:sz="4" w:space="0" w:color="000000"/>
              <w:right w:val="single" w:sz="4" w:space="0" w:color="000000"/>
            </w:tcBorders>
            <w:shd w:val="clear" w:color="auto" w:fill="auto"/>
            <w:vAlign w:val="center"/>
            <w:hideMark/>
          </w:tcPr>
          <w:p w14:paraId="6F32B53F"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Zysk z lat ubiegłych na początek okresu</w:t>
            </w:r>
          </w:p>
        </w:tc>
        <w:tc>
          <w:tcPr>
            <w:tcW w:w="1677" w:type="dxa"/>
            <w:tcBorders>
              <w:top w:val="nil"/>
              <w:left w:val="nil"/>
              <w:bottom w:val="single" w:sz="4" w:space="0" w:color="000000"/>
              <w:right w:val="single" w:sz="4" w:space="0" w:color="000000"/>
            </w:tcBorders>
            <w:shd w:val="clear" w:color="auto" w:fill="auto"/>
            <w:noWrap/>
            <w:vAlign w:val="bottom"/>
            <w:hideMark/>
          </w:tcPr>
          <w:p w14:paraId="07601C5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0D2CD39C"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21C3EBF" w14:textId="77777777" w:rsidTr="007E2367">
        <w:trPr>
          <w:trHeight w:val="285"/>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30F8BD24"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517CCBA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przyjętych zasad (polityki) rachunkowości</w:t>
            </w:r>
          </w:p>
        </w:tc>
        <w:tc>
          <w:tcPr>
            <w:tcW w:w="1677" w:type="dxa"/>
            <w:tcBorders>
              <w:top w:val="nil"/>
              <w:left w:val="nil"/>
              <w:bottom w:val="single" w:sz="4" w:space="0" w:color="000000"/>
              <w:right w:val="single" w:sz="4" w:space="0" w:color="000000"/>
            </w:tcBorders>
            <w:shd w:val="clear" w:color="auto" w:fill="auto"/>
            <w:noWrap/>
            <w:vAlign w:val="bottom"/>
            <w:hideMark/>
          </w:tcPr>
          <w:p w14:paraId="3B9E44C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41C2329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462B7D70"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0A00872"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center"/>
            <w:hideMark/>
          </w:tcPr>
          <w:p w14:paraId="3670B5D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korekty błędów</w:t>
            </w:r>
          </w:p>
        </w:tc>
        <w:tc>
          <w:tcPr>
            <w:tcW w:w="1677" w:type="dxa"/>
            <w:tcBorders>
              <w:top w:val="nil"/>
              <w:left w:val="nil"/>
              <w:bottom w:val="single" w:sz="4" w:space="0" w:color="000000"/>
              <w:right w:val="single" w:sz="4" w:space="0" w:color="000000"/>
            </w:tcBorders>
            <w:shd w:val="clear" w:color="auto" w:fill="auto"/>
            <w:noWrap/>
            <w:vAlign w:val="bottom"/>
            <w:hideMark/>
          </w:tcPr>
          <w:p w14:paraId="1CFCA3F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232B10AD"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361A279"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0D77FB32"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5.2</w:t>
            </w:r>
          </w:p>
        </w:tc>
        <w:tc>
          <w:tcPr>
            <w:tcW w:w="5137" w:type="dxa"/>
            <w:tcBorders>
              <w:top w:val="nil"/>
              <w:left w:val="nil"/>
              <w:bottom w:val="single" w:sz="4" w:space="0" w:color="000000"/>
              <w:right w:val="single" w:sz="4" w:space="0" w:color="000000"/>
            </w:tcBorders>
            <w:shd w:val="clear" w:color="auto" w:fill="auto"/>
            <w:noWrap/>
            <w:vAlign w:val="center"/>
            <w:hideMark/>
          </w:tcPr>
          <w:p w14:paraId="4EEC67E8"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Zysk z lat ubiegłych na początek okresu, po korektach</w:t>
            </w:r>
          </w:p>
        </w:tc>
        <w:tc>
          <w:tcPr>
            <w:tcW w:w="1677" w:type="dxa"/>
            <w:tcBorders>
              <w:top w:val="nil"/>
              <w:left w:val="nil"/>
              <w:bottom w:val="single" w:sz="4" w:space="0" w:color="000000"/>
              <w:right w:val="single" w:sz="4" w:space="0" w:color="000000"/>
            </w:tcBorders>
            <w:shd w:val="clear" w:color="auto" w:fill="auto"/>
            <w:noWrap/>
            <w:vAlign w:val="bottom"/>
            <w:hideMark/>
          </w:tcPr>
          <w:p w14:paraId="5E5B18B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67CFA108"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0BB67FF" w14:textId="77777777" w:rsidTr="007E2367">
        <w:trPr>
          <w:trHeight w:val="270"/>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3A2CB61"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vAlign w:val="center"/>
            <w:hideMark/>
          </w:tcPr>
          <w:p w14:paraId="476136C2"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677" w:type="dxa"/>
            <w:tcBorders>
              <w:top w:val="nil"/>
              <w:left w:val="nil"/>
              <w:bottom w:val="single" w:sz="4" w:space="0" w:color="000000"/>
              <w:right w:val="single" w:sz="4" w:space="0" w:color="000000"/>
            </w:tcBorders>
            <w:shd w:val="clear" w:color="auto" w:fill="auto"/>
            <w:noWrap/>
            <w:vAlign w:val="bottom"/>
            <w:hideMark/>
          </w:tcPr>
          <w:p w14:paraId="777E875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4C1A1C4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BDA05F1"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50916ED0"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7654FED8"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podziału zysku z lat ubiegłych</w:t>
            </w:r>
          </w:p>
        </w:tc>
        <w:tc>
          <w:tcPr>
            <w:tcW w:w="1677" w:type="dxa"/>
            <w:tcBorders>
              <w:top w:val="nil"/>
              <w:left w:val="nil"/>
              <w:bottom w:val="single" w:sz="4" w:space="0" w:color="000000"/>
              <w:right w:val="single" w:sz="4" w:space="0" w:color="000000"/>
            </w:tcBorders>
            <w:shd w:val="clear" w:color="auto" w:fill="auto"/>
            <w:noWrap/>
            <w:vAlign w:val="bottom"/>
            <w:hideMark/>
          </w:tcPr>
          <w:p w14:paraId="35C1AA2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61A902B7"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4E1C12E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622B1C2"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5C0A5D0E"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677" w:type="dxa"/>
            <w:tcBorders>
              <w:top w:val="nil"/>
              <w:left w:val="nil"/>
              <w:bottom w:val="single" w:sz="4" w:space="0" w:color="000000"/>
              <w:right w:val="single" w:sz="4" w:space="0" w:color="000000"/>
            </w:tcBorders>
            <w:shd w:val="clear" w:color="auto" w:fill="auto"/>
            <w:noWrap/>
            <w:vAlign w:val="bottom"/>
            <w:hideMark/>
          </w:tcPr>
          <w:p w14:paraId="14A0CC6A"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77CEA85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18B738CE"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260DFBEA"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01860B3D"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677" w:type="dxa"/>
            <w:tcBorders>
              <w:top w:val="nil"/>
              <w:left w:val="nil"/>
              <w:bottom w:val="single" w:sz="4" w:space="0" w:color="000000"/>
              <w:right w:val="single" w:sz="4" w:space="0" w:color="000000"/>
            </w:tcBorders>
            <w:shd w:val="clear" w:color="auto" w:fill="auto"/>
            <w:noWrap/>
            <w:vAlign w:val="bottom"/>
            <w:hideMark/>
          </w:tcPr>
          <w:p w14:paraId="0E69E4BA"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000000"/>
              <w:right w:val="single" w:sz="4" w:space="0" w:color="000000"/>
            </w:tcBorders>
            <w:shd w:val="clear" w:color="auto" w:fill="auto"/>
            <w:noWrap/>
            <w:vAlign w:val="bottom"/>
            <w:hideMark/>
          </w:tcPr>
          <w:p w14:paraId="0F78649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E52666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80AE70D"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654EC65C"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1A1C977C"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55EC1E47"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01B0D586"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1A2F6ABE"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281EAF0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 </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3C2D5544"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322CF49C"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200DC7F2"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77FC28C7"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5.3</w:t>
            </w:r>
          </w:p>
        </w:tc>
        <w:tc>
          <w:tcPr>
            <w:tcW w:w="5137" w:type="dxa"/>
            <w:tcBorders>
              <w:top w:val="nil"/>
              <w:left w:val="nil"/>
              <w:bottom w:val="single" w:sz="4" w:space="0" w:color="000000"/>
              <w:right w:val="nil"/>
            </w:tcBorders>
            <w:shd w:val="clear" w:color="auto" w:fill="auto"/>
            <w:vAlign w:val="bottom"/>
            <w:hideMark/>
          </w:tcPr>
          <w:p w14:paraId="1FB555D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Zysk z lat ubiegłych na koniec okresu</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0AAB6AD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6D2E30A9"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B51616" w14:paraId="5E88659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BBC4ED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5.4</w:t>
            </w:r>
          </w:p>
        </w:tc>
        <w:tc>
          <w:tcPr>
            <w:tcW w:w="5137" w:type="dxa"/>
            <w:tcBorders>
              <w:top w:val="nil"/>
              <w:left w:val="nil"/>
              <w:bottom w:val="single" w:sz="4" w:space="0" w:color="000000"/>
              <w:right w:val="nil"/>
            </w:tcBorders>
            <w:shd w:val="clear" w:color="auto" w:fill="auto"/>
            <w:vAlign w:val="bottom"/>
            <w:hideMark/>
          </w:tcPr>
          <w:p w14:paraId="1228F289"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Strata z lat ubiegłych na początek okresu</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47ED2B3D" w14:textId="77777777" w:rsidR="00B94115" w:rsidRPr="00B51616" w:rsidRDefault="001C4F61" w:rsidP="007E2367">
            <w:pPr>
              <w:jc w:val="right"/>
              <w:rPr>
                <w:rFonts w:ascii="Arial" w:hAnsi="Arial" w:cs="Arial"/>
                <w:color w:val="FF0000"/>
              </w:rPr>
            </w:pPr>
            <w:r w:rsidRPr="001C4F61">
              <w:rPr>
                <w:rFonts w:ascii="Arial" w:hAnsi="Arial" w:cs="Arial"/>
                <w:color w:val="000000" w:themeColor="text1"/>
              </w:rPr>
              <w:t>742</w:t>
            </w:r>
            <w:r>
              <w:rPr>
                <w:rFonts w:ascii="Arial" w:hAnsi="Arial" w:cs="Arial"/>
                <w:color w:val="000000" w:themeColor="text1"/>
              </w:rPr>
              <w:t xml:space="preserve"> </w:t>
            </w:r>
            <w:r w:rsidRPr="001C4F61">
              <w:rPr>
                <w:rFonts w:ascii="Arial" w:hAnsi="Arial" w:cs="Arial"/>
                <w:color w:val="000000" w:themeColor="text1"/>
              </w:rPr>
              <w:t>767,02</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70A0A936" w14:textId="77777777" w:rsidR="00B94115" w:rsidRPr="00B51616" w:rsidRDefault="00B94115" w:rsidP="007E2367">
            <w:pPr>
              <w:jc w:val="right"/>
              <w:rPr>
                <w:rFonts w:ascii="Arial" w:hAnsi="Arial" w:cs="Arial"/>
                <w:color w:val="FF0000"/>
              </w:rPr>
            </w:pPr>
            <w:r w:rsidRPr="00C859F5">
              <w:rPr>
                <w:rFonts w:ascii="Arial" w:hAnsi="Arial" w:cs="Arial"/>
                <w:color w:val="000000" w:themeColor="text1"/>
              </w:rPr>
              <w:t>1</w:t>
            </w:r>
            <w:r>
              <w:rPr>
                <w:rFonts w:ascii="Arial" w:hAnsi="Arial" w:cs="Arial"/>
                <w:color w:val="000000" w:themeColor="text1"/>
              </w:rPr>
              <w:t xml:space="preserve"> </w:t>
            </w:r>
            <w:r w:rsidRPr="00C859F5">
              <w:rPr>
                <w:rFonts w:ascii="Arial" w:hAnsi="Arial" w:cs="Arial"/>
                <w:color w:val="000000" w:themeColor="text1"/>
              </w:rPr>
              <w:t>751</w:t>
            </w:r>
            <w:r>
              <w:rPr>
                <w:rFonts w:ascii="Arial" w:hAnsi="Arial" w:cs="Arial"/>
                <w:color w:val="000000" w:themeColor="text1"/>
              </w:rPr>
              <w:t xml:space="preserve"> </w:t>
            </w:r>
            <w:r w:rsidRPr="00C859F5">
              <w:rPr>
                <w:rFonts w:ascii="Arial" w:hAnsi="Arial" w:cs="Arial"/>
                <w:color w:val="000000" w:themeColor="text1"/>
              </w:rPr>
              <w:t>766,70</w:t>
            </w:r>
          </w:p>
        </w:tc>
      </w:tr>
      <w:tr w:rsidR="00B94115" w:rsidRPr="008906CB" w14:paraId="20E98DF1"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31AE3E21"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04923D87"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zmiany przyjętych zasad (polityki) rachunkowości</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794F06BB"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67C237F5"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7E2367" w:rsidRPr="008906CB" w14:paraId="28445D5B"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3AF72B85" w14:textId="77777777" w:rsidR="007E2367" w:rsidRPr="008906CB" w:rsidRDefault="007E2367"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374D6668" w14:textId="77777777" w:rsidR="007E2367" w:rsidRPr="008906CB" w:rsidRDefault="007E2367" w:rsidP="007E2367">
            <w:pPr>
              <w:rPr>
                <w:rFonts w:ascii="Arial" w:hAnsi="Arial" w:cs="Arial"/>
                <w:color w:val="000000"/>
                <w:sz w:val="18"/>
                <w:szCs w:val="18"/>
              </w:rPr>
            </w:pPr>
            <w:r w:rsidRPr="008906CB">
              <w:rPr>
                <w:rFonts w:ascii="Arial" w:hAnsi="Arial" w:cs="Arial"/>
                <w:color w:val="000000"/>
                <w:sz w:val="18"/>
                <w:szCs w:val="18"/>
              </w:rPr>
              <w:t>korekty błędów</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2F5E7C7F" w14:textId="77777777" w:rsidR="007E2367" w:rsidRPr="008906CB" w:rsidRDefault="007E2367"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56DAF05F" w14:textId="77777777" w:rsidR="007E2367" w:rsidRPr="008906CB" w:rsidRDefault="007E2367" w:rsidP="007E2367">
            <w:pPr>
              <w:jc w:val="right"/>
              <w:rPr>
                <w:rFonts w:ascii="Arial" w:hAnsi="Arial" w:cs="Arial"/>
                <w:color w:val="000000"/>
              </w:rPr>
            </w:pPr>
            <w:r w:rsidRPr="00C859F5">
              <w:rPr>
                <w:rFonts w:ascii="Arial" w:hAnsi="Arial" w:cs="Arial"/>
                <w:color w:val="FF0000"/>
              </w:rPr>
              <w:t>- 193 372,07</w:t>
            </w:r>
          </w:p>
        </w:tc>
      </w:tr>
      <w:tr w:rsidR="007E2367" w:rsidRPr="001E4F8B" w14:paraId="46096A9A"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61BE34AA" w14:textId="77777777" w:rsidR="007E2367" w:rsidRPr="008906CB" w:rsidRDefault="007E2367" w:rsidP="007E2367">
            <w:pPr>
              <w:jc w:val="center"/>
              <w:rPr>
                <w:rFonts w:ascii="Arial" w:hAnsi="Arial" w:cs="Arial"/>
                <w:color w:val="000000"/>
                <w:sz w:val="18"/>
                <w:szCs w:val="18"/>
              </w:rPr>
            </w:pPr>
            <w:r w:rsidRPr="008906CB">
              <w:rPr>
                <w:rFonts w:ascii="Arial" w:hAnsi="Arial" w:cs="Arial"/>
                <w:color w:val="000000"/>
                <w:sz w:val="18"/>
                <w:szCs w:val="18"/>
              </w:rPr>
              <w:t>5.5</w:t>
            </w:r>
          </w:p>
        </w:tc>
        <w:tc>
          <w:tcPr>
            <w:tcW w:w="5137" w:type="dxa"/>
            <w:tcBorders>
              <w:top w:val="nil"/>
              <w:left w:val="nil"/>
              <w:bottom w:val="single" w:sz="4" w:space="0" w:color="000000"/>
              <w:right w:val="nil"/>
            </w:tcBorders>
            <w:shd w:val="clear" w:color="auto" w:fill="auto"/>
            <w:vAlign w:val="bottom"/>
            <w:hideMark/>
          </w:tcPr>
          <w:p w14:paraId="58F737F8" w14:textId="77777777" w:rsidR="007E2367" w:rsidRPr="008906CB" w:rsidRDefault="007E2367" w:rsidP="007E2367">
            <w:pPr>
              <w:rPr>
                <w:rFonts w:ascii="Arial" w:hAnsi="Arial" w:cs="Arial"/>
                <w:color w:val="000000"/>
                <w:sz w:val="18"/>
                <w:szCs w:val="18"/>
              </w:rPr>
            </w:pPr>
            <w:r w:rsidRPr="008906CB">
              <w:rPr>
                <w:rFonts w:ascii="Arial" w:hAnsi="Arial" w:cs="Arial"/>
                <w:color w:val="000000"/>
                <w:sz w:val="18"/>
                <w:szCs w:val="18"/>
              </w:rPr>
              <w:t>Strata z lat ubiegłych na początek okresu, po korektach</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1F2B199C" w14:textId="77777777" w:rsidR="007E2367" w:rsidRPr="00B51616" w:rsidRDefault="001C4F61" w:rsidP="007E2367">
            <w:pPr>
              <w:jc w:val="right"/>
              <w:rPr>
                <w:rFonts w:ascii="Arial" w:hAnsi="Arial" w:cs="Arial"/>
                <w:color w:val="FF0000"/>
              </w:rPr>
            </w:pPr>
            <w:r w:rsidRPr="001C4F61">
              <w:rPr>
                <w:rFonts w:ascii="Arial" w:hAnsi="Arial" w:cs="Arial"/>
                <w:color w:val="000000" w:themeColor="text1"/>
              </w:rPr>
              <w:t>742</w:t>
            </w:r>
            <w:r>
              <w:rPr>
                <w:rFonts w:ascii="Arial" w:hAnsi="Arial" w:cs="Arial"/>
                <w:color w:val="000000" w:themeColor="text1"/>
              </w:rPr>
              <w:t xml:space="preserve"> </w:t>
            </w:r>
            <w:r w:rsidRPr="001C4F61">
              <w:rPr>
                <w:rFonts w:ascii="Arial" w:hAnsi="Arial" w:cs="Arial"/>
                <w:color w:val="000000" w:themeColor="text1"/>
              </w:rPr>
              <w:t>767,02</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53823A75" w14:textId="77777777" w:rsidR="007E2367" w:rsidRPr="00B51616" w:rsidRDefault="007E2367" w:rsidP="007E2367">
            <w:pPr>
              <w:jc w:val="right"/>
              <w:rPr>
                <w:rFonts w:ascii="Arial" w:hAnsi="Arial" w:cs="Arial"/>
                <w:color w:val="FF0000"/>
              </w:rPr>
            </w:pPr>
            <w:r w:rsidRPr="00C859F5">
              <w:rPr>
                <w:rFonts w:ascii="Arial" w:hAnsi="Arial" w:cs="Arial"/>
                <w:color w:val="000000" w:themeColor="text1"/>
              </w:rPr>
              <w:t>1</w:t>
            </w:r>
            <w:r>
              <w:rPr>
                <w:rFonts w:ascii="Arial" w:hAnsi="Arial" w:cs="Arial"/>
                <w:color w:val="000000" w:themeColor="text1"/>
              </w:rPr>
              <w:t xml:space="preserve"> </w:t>
            </w:r>
            <w:r w:rsidRPr="00C859F5">
              <w:rPr>
                <w:rFonts w:ascii="Arial" w:hAnsi="Arial" w:cs="Arial"/>
                <w:color w:val="000000" w:themeColor="text1"/>
              </w:rPr>
              <w:t>945</w:t>
            </w:r>
            <w:r>
              <w:rPr>
                <w:rFonts w:ascii="Arial" w:hAnsi="Arial" w:cs="Arial"/>
                <w:color w:val="000000" w:themeColor="text1"/>
              </w:rPr>
              <w:t xml:space="preserve"> </w:t>
            </w:r>
            <w:r w:rsidRPr="00C859F5">
              <w:rPr>
                <w:rFonts w:ascii="Arial" w:hAnsi="Arial" w:cs="Arial"/>
                <w:color w:val="000000" w:themeColor="text1"/>
              </w:rPr>
              <w:t>138,77</w:t>
            </w:r>
          </w:p>
        </w:tc>
      </w:tr>
      <w:tr w:rsidR="00B94115" w:rsidRPr="008906CB" w14:paraId="3BB5BAAD"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724B7673"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nil"/>
              <w:left w:val="nil"/>
              <w:bottom w:val="single" w:sz="4" w:space="0" w:color="000000"/>
              <w:right w:val="single" w:sz="4" w:space="0" w:color="000000"/>
            </w:tcBorders>
            <w:shd w:val="clear" w:color="auto" w:fill="auto"/>
            <w:vAlign w:val="center"/>
            <w:hideMark/>
          </w:tcPr>
          <w:p w14:paraId="540C182E"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zwiększenie (z tytułu)</w:t>
            </w:r>
          </w:p>
        </w:tc>
        <w:tc>
          <w:tcPr>
            <w:tcW w:w="1677" w:type="dxa"/>
            <w:tcBorders>
              <w:top w:val="nil"/>
              <w:left w:val="nil"/>
              <w:bottom w:val="single" w:sz="4" w:space="0" w:color="auto"/>
              <w:right w:val="single" w:sz="4" w:space="0" w:color="auto"/>
            </w:tcBorders>
            <w:shd w:val="clear" w:color="auto" w:fill="auto"/>
            <w:noWrap/>
            <w:vAlign w:val="bottom"/>
            <w:hideMark/>
          </w:tcPr>
          <w:p w14:paraId="6F088708" w14:textId="77777777" w:rsidR="00B94115" w:rsidRPr="00B51616" w:rsidRDefault="00B94115" w:rsidP="007E2367">
            <w:pPr>
              <w:jc w:val="center"/>
              <w:rPr>
                <w:rFonts w:ascii="Arial" w:hAnsi="Arial" w:cs="Arial"/>
                <w:color w:val="FF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35313472" w14:textId="77777777" w:rsidR="00B94115" w:rsidRPr="00B51616" w:rsidRDefault="00B94115" w:rsidP="007E2367">
            <w:pPr>
              <w:jc w:val="center"/>
              <w:rPr>
                <w:rFonts w:ascii="Arial" w:hAnsi="Arial" w:cs="Arial"/>
                <w:color w:val="FF0000"/>
              </w:rPr>
            </w:pPr>
            <w:r w:rsidRPr="008906CB">
              <w:rPr>
                <w:rFonts w:ascii="Arial" w:hAnsi="Arial" w:cs="Arial"/>
                <w:color w:val="000000"/>
              </w:rPr>
              <w:t>-</w:t>
            </w:r>
          </w:p>
        </w:tc>
      </w:tr>
      <w:tr w:rsidR="00B94115" w:rsidRPr="008906CB" w14:paraId="7FFC8AF0"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5C760B4"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vAlign w:val="bottom"/>
            <w:hideMark/>
          </w:tcPr>
          <w:p w14:paraId="0CD5BBC6"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przeniesienie straty z lat ubiegłych do pokrycia</w:t>
            </w:r>
          </w:p>
        </w:tc>
        <w:tc>
          <w:tcPr>
            <w:tcW w:w="1677" w:type="dxa"/>
            <w:tcBorders>
              <w:top w:val="nil"/>
              <w:left w:val="nil"/>
              <w:bottom w:val="single" w:sz="4" w:space="0" w:color="auto"/>
              <w:right w:val="single" w:sz="4" w:space="0" w:color="auto"/>
            </w:tcBorders>
            <w:shd w:val="clear" w:color="auto" w:fill="auto"/>
            <w:noWrap/>
            <w:vAlign w:val="bottom"/>
            <w:hideMark/>
          </w:tcPr>
          <w:p w14:paraId="7E91615C" w14:textId="77777777" w:rsidR="00B94115" w:rsidRPr="00B51616" w:rsidRDefault="00B94115" w:rsidP="007E2367">
            <w:pPr>
              <w:jc w:val="center"/>
              <w:rPr>
                <w:rFonts w:ascii="Arial" w:hAnsi="Arial" w:cs="Arial"/>
                <w:color w:val="FF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2A50FCBC" w14:textId="77777777" w:rsidR="00B94115" w:rsidRPr="00B51616" w:rsidRDefault="00B94115" w:rsidP="007E2367">
            <w:pPr>
              <w:jc w:val="center"/>
              <w:rPr>
                <w:rFonts w:ascii="Arial" w:hAnsi="Arial" w:cs="Arial"/>
                <w:color w:val="FF0000"/>
              </w:rPr>
            </w:pPr>
            <w:r w:rsidRPr="008906CB">
              <w:rPr>
                <w:rFonts w:ascii="Arial" w:hAnsi="Arial" w:cs="Arial"/>
                <w:color w:val="000000"/>
              </w:rPr>
              <w:t>-</w:t>
            </w:r>
          </w:p>
        </w:tc>
      </w:tr>
      <w:tr w:rsidR="00B94115" w:rsidRPr="008906CB" w14:paraId="6C8A7CCB"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166B26CE" w14:textId="77777777" w:rsidR="00B94115" w:rsidRPr="008906CB" w:rsidRDefault="00B94115"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single" w:sz="4" w:space="0" w:color="000000"/>
            </w:tcBorders>
            <w:shd w:val="clear" w:color="auto" w:fill="auto"/>
            <w:noWrap/>
            <w:vAlign w:val="bottom"/>
            <w:hideMark/>
          </w:tcPr>
          <w:p w14:paraId="27BC6C01" w14:textId="77777777" w:rsidR="00B94115" w:rsidRPr="008906CB" w:rsidRDefault="00B94115" w:rsidP="007E2367">
            <w:pPr>
              <w:rPr>
                <w:rFonts w:ascii="Arial" w:hAnsi="Arial" w:cs="Arial"/>
                <w:b/>
                <w:bCs/>
                <w:color w:val="000000"/>
                <w:sz w:val="18"/>
                <w:szCs w:val="18"/>
              </w:rPr>
            </w:pPr>
            <w:r w:rsidRPr="008906CB">
              <w:rPr>
                <w:rFonts w:ascii="Arial" w:hAnsi="Arial" w:cs="Arial"/>
                <w:b/>
                <w:bCs/>
                <w:color w:val="000000"/>
                <w:sz w:val="18"/>
                <w:szCs w:val="18"/>
              </w:rPr>
              <w:t> </w:t>
            </w:r>
          </w:p>
        </w:tc>
        <w:tc>
          <w:tcPr>
            <w:tcW w:w="1677" w:type="dxa"/>
            <w:tcBorders>
              <w:top w:val="nil"/>
              <w:left w:val="nil"/>
              <w:bottom w:val="single" w:sz="4" w:space="0" w:color="auto"/>
              <w:right w:val="single" w:sz="4" w:space="0" w:color="auto"/>
            </w:tcBorders>
            <w:shd w:val="clear" w:color="auto" w:fill="auto"/>
            <w:noWrap/>
            <w:vAlign w:val="bottom"/>
            <w:hideMark/>
          </w:tcPr>
          <w:p w14:paraId="02881A90"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3A6FC2A1" w14:textId="77777777" w:rsidR="00B94115" w:rsidRPr="008906CB" w:rsidRDefault="00B94115" w:rsidP="007E2367">
            <w:pPr>
              <w:jc w:val="center"/>
              <w:rPr>
                <w:rFonts w:ascii="Arial" w:hAnsi="Arial" w:cs="Arial"/>
                <w:color w:val="000000"/>
              </w:rPr>
            </w:pPr>
            <w:r w:rsidRPr="008906CB">
              <w:rPr>
                <w:rFonts w:ascii="Arial" w:hAnsi="Arial" w:cs="Arial"/>
                <w:color w:val="000000"/>
              </w:rPr>
              <w:t>-</w:t>
            </w:r>
          </w:p>
        </w:tc>
      </w:tr>
      <w:tr w:rsidR="00B94115" w:rsidRPr="008906CB" w14:paraId="5AADC5E2"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17E27494" w14:textId="77777777" w:rsidR="00B94115" w:rsidRPr="008906CB" w:rsidRDefault="00B94115"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single" w:sz="4" w:space="0" w:color="000000"/>
            </w:tcBorders>
            <w:shd w:val="clear" w:color="auto" w:fill="auto"/>
            <w:noWrap/>
            <w:vAlign w:val="bottom"/>
            <w:hideMark/>
          </w:tcPr>
          <w:p w14:paraId="659F1CEB" w14:textId="77777777" w:rsidR="00B94115" w:rsidRPr="008906CB" w:rsidRDefault="00B94115" w:rsidP="007E2367">
            <w:pPr>
              <w:rPr>
                <w:rFonts w:ascii="Arial" w:hAnsi="Arial" w:cs="Arial"/>
                <w:color w:val="000000"/>
                <w:sz w:val="18"/>
                <w:szCs w:val="18"/>
              </w:rPr>
            </w:pPr>
            <w:r w:rsidRPr="008906CB">
              <w:rPr>
                <w:rFonts w:ascii="Arial" w:hAnsi="Arial" w:cs="Arial"/>
                <w:color w:val="000000"/>
                <w:sz w:val="18"/>
                <w:szCs w:val="18"/>
              </w:rPr>
              <w:t>zmniejszenia (z tytułu)</w:t>
            </w:r>
          </w:p>
        </w:tc>
        <w:tc>
          <w:tcPr>
            <w:tcW w:w="1677" w:type="dxa"/>
            <w:tcBorders>
              <w:top w:val="nil"/>
              <w:left w:val="nil"/>
              <w:bottom w:val="single" w:sz="4" w:space="0" w:color="auto"/>
              <w:right w:val="single" w:sz="4" w:space="0" w:color="auto"/>
            </w:tcBorders>
            <w:shd w:val="clear" w:color="auto" w:fill="auto"/>
            <w:noWrap/>
            <w:vAlign w:val="bottom"/>
            <w:hideMark/>
          </w:tcPr>
          <w:p w14:paraId="24254455" w14:textId="77777777" w:rsidR="00B94115" w:rsidRPr="001E4F8B" w:rsidRDefault="001C4F61" w:rsidP="007E2367">
            <w:pPr>
              <w:jc w:val="right"/>
              <w:rPr>
                <w:rFonts w:ascii="Arial" w:hAnsi="Arial" w:cs="Arial"/>
                <w:color w:val="000000" w:themeColor="text1"/>
              </w:rPr>
            </w:pPr>
            <w:r w:rsidRPr="00E91E5C">
              <w:rPr>
                <w:rFonts w:ascii="Arial" w:hAnsi="Arial" w:cs="Arial"/>
                <w:color w:val="000000" w:themeColor="text1"/>
              </w:rPr>
              <w:t>556</w:t>
            </w:r>
            <w:r>
              <w:rPr>
                <w:rFonts w:ascii="Arial" w:hAnsi="Arial" w:cs="Arial"/>
                <w:color w:val="000000" w:themeColor="text1"/>
              </w:rPr>
              <w:t xml:space="preserve"> </w:t>
            </w:r>
            <w:r w:rsidRPr="00E91E5C">
              <w:rPr>
                <w:rFonts w:ascii="Arial" w:hAnsi="Arial" w:cs="Arial"/>
                <w:color w:val="000000" w:themeColor="text1"/>
              </w:rPr>
              <w:t>650,00</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44BB2601" w14:textId="77777777" w:rsidR="00B94115" w:rsidRPr="001E4F8B" w:rsidRDefault="00B94115" w:rsidP="007E2367">
            <w:pPr>
              <w:jc w:val="right"/>
              <w:rPr>
                <w:rFonts w:ascii="Arial" w:hAnsi="Arial" w:cs="Arial"/>
                <w:color w:val="000000" w:themeColor="text1"/>
              </w:rPr>
            </w:pPr>
            <w:r w:rsidRPr="00003BB5">
              <w:rPr>
                <w:rFonts w:ascii="Arial" w:hAnsi="Arial" w:cs="Arial"/>
                <w:color w:val="000000" w:themeColor="text1"/>
              </w:rPr>
              <w:t>1</w:t>
            </w:r>
            <w:r>
              <w:rPr>
                <w:rFonts w:ascii="Arial" w:hAnsi="Arial" w:cs="Arial"/>
                <w:color w:val="000000" w:themeColor="text1"/>
              </w:rPr>
              <w:t xml:space="preserve"> </w:t>
            </w:r>
            <w:r w:rsidRPr="00003BB5">
              <w:rPr>
                <w:rFonts w:ascii="Arial" w:hAnsi="Arial" w:cs="Arial"/>
                <w:color w:val="000000" w:themeColor="text1"/>
              </w:rPr>
              <w:t>195</w:t>
            </w:r>
            <w:r>
              <w:rPr>
                <w:rFonts w:ascii="Arial" w:hAnsi="Arial" w:cs="Arial"/>
                <w:color w:val="000000" w:themeColor="text1"/>
              </w:rPr>
              <w:t xml:space="preserve"> </w:t>
            </w:r>
            <w:r w:rsidRPr="00003BB5">
              <w:rPr>
                <w:rFonts w:ascii="Arial" w:hAnsi="Arial" w:cs="Arial"/>
                <w:color w:val="000000" w:themeColor="text1"/>
              </w:rPr>
              <w:t>116,7</w:t>
            </w:r>
            <w:r>
              <w:rPr>
                <w:rFonts w:ascii="Arial" w:hAnsi="Arial" w:cs="Arial"/>
                <w:color w:val="000000" w:themeColor="text1"/>
              </w:rPr>
              <w:t>0</w:t>
            </w:r>
          </w:p>
        </w:tc>
      </w:tr>
      <w:tr w:rsidR="007E2367" w:rsidRPr="008906CB" w14:paraId="6AB30887"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578D60EB" w14:textId="77777777" w:rsidR="007E2367" w:rsidRPr="008906CB" w:rsidRDefault="007E2367"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65CBEDD6" w14:textId="77777777" w:rsidR="007E2367" w:rsidRPr="008906CB" w:rsidRDefault="007E2367" w:rsidP="007E2367">
            <w:pPr>
              <w:rPr>
                <w:rFonts w:ascii="Arial" w:hAnsi="Arial" w:cs="Arial"/>
                <w:color w:val="000000"/>
                <w:sz w:val="18"/>
                <w:szCs w:val="18"/>
              </w:rPr>
            </w:pPr>
            <w:r>
              <w:rPr>
                <w:rFonts w:ascii="Arial" w:hAnsi="Arial" w:cs="Arial"/>
                <w:color w:val="000000"/>
                <w:sz w:val="18"/>
                <w:szCs w:val="18"/>
              </w:rPr>
              <w:t>umorzenia udziałów</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5B701C1B" w14:textId="77777777" w:rsidR="007E2367" w:rsidRPr="001E4F8B" w:rsidRDefault="00E91E5C" w:rsidP="007E2367">
            <w:pPr>
              <w:jc w:val="right"/>
              <w:rPr>
                <w:rFonts w:ascii="Arial" w:hAnsi="Arial" w:cs="Arial"/>
                <w:color w:val="000000" w:themeColor="text1"/>
              </w:rPr>
            </w:pPr>
            <w:r w:rsidRPr="00E91E5C">
              <w:rPr>
                <w:rFonts w:ascii="Arial" w:hAnsi="Arial" w:cs="Arial"/>
                <w:color w:val="000000" w:themeColor="text1"/>
              </w:rPr>
              <w:t>556</w:t>
            </w:r>
            <w:r>
              <w:rPr>
                <w:rFonts w:ascii="Arial" w:hAnsi="Arial" w:cs="Arial"/>
                <w:color w:val="000000" w:themeColor="text1"/>
              </w:rPr>
              <w:t xml:space="preserve"> </w:t>
            </w:r>
            <w:r w:rsidRPr="00E91E5C">
              <w:rPr>
                <w:rFonts w:ascii="Arial" w:hAnsi="Arial" w:cs="Arial"/>
                <w:color w:val="000000" w:themeColor="text1"/>
              </w:rPr>
              <w:t>650,00</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76F33130" w14:textId="77777777" w:rsidR="007E2367" w:rsidRPr="001E4F8B" w:rsidRDefault="007E2367" w:rsidP="007E2367">
            <w:pPr>
              <w:jc w:val="right"/>
              <w:rPr>
                <w:rFonts w:ascii="Arial" w:hAnsi="Arial" w:cs="Arial"/>
                <w:color w:val="000000" w:themeColor="text1"/>
              </w:rPr>
            </w:pPr>
            <w:r w:rsidRPr="00F56A28">
              <w:rPr>
                <w:rFonts w:ascii="Arial" w:hAnsi="Arial" w:cs="Arial"/>
                <w:color w:val="000000" w:themeColor="text1"/>
              </w:rPr>
              <w:t>1</w:t>
            </w:r>
            <w:r>
              <w:rPr>
                <w:rFonts w:ascii="Arial" w:hAnsi="Arial" w:cs="Arial"/>
                <w:color w:val="000000" w:themeColor="text1"/>
              </w:rPr>
              <w:t xml:space="preserve"> </w:t>
            </w:r>
            <w:r w:rsidRPr="00F56A28">
              <w:rPr>
                <w:rFonts w:ascii="Arial" w:hAnsi="Arial" w:cs="Arial"/>
                <w:color w:val="000000" w:themeColor="text1"/>
              </w:rPr>
              <w:t>194</w:t>
            </w:r>
            <w:r>
              <w:rPr>
                <w:rFonts w:ascii="Arial" w:hAnsi="Arial" w:cs="Arial"/>
                <w:color w:val="000000" w:themeColor="text1"/>
              </w:rPr>
              <w:t xml:space="preserve"> 750</w:t>
            </w:r>
            <w:r w:rsidRPr="00F56A28">
              <w:rPr>
                <w:rFonts w:ascii="Arial" w:hAnsi="Arial" w:cs="Arial"/>
                <w:color w:val="000000" w:themeColor="text1"/>
              </w:rPr>
              <w:t>,0</w:t>
            </w:r>
            <w:r>
              <w:rPr>
                <w:rFonts w:ascii="Arial" w:hAnsi="Arial" w:cs="Arial"/>
                <w:color w:val="000000" w:themeColor="text1"/>
              </w:rPr>
              <w:t>0</w:t>
            </w:r>
          </w:p>
        </w:tc>
      </w:tr>
      <w:tr w:rsidR="00E91E5C" w:rsidRPr="008906CB" w14:paraId="07724DC9"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715B1A40" w14:textId="77777777" w:rsidR="00E91E5C" w:rsidRPr="008906CB" w:rsidRDefault="00E91E5C" w:rsidP="007E2367">
            <w:pPr>
              <w:jc w:val="right"/>
              <w:rPr>
                <w:rFonts w:ascii="Arial" w:hAnsi="Arial" w:cs="Arial"/>
                <w:b/>
                <w:bCs/>
                <w:color w:val="000000"/>
                <w:sz w:val="18"/>
                <w:szCs w:val="18"/>
              </w:rPr>
            </w:pPr>
            <w:r w:rsidRPr="008906CB">
              <w:rPr>
                <w:rFonts w:ascii="Arial" w:hAnsi="Arial" w:cs="Arial"/>
                <w:b/>
                <w:bCs/>
                <w:color w:val="000000"/>
                <w:sz w:val="18"/>
                <w:szCs w:val="18"/>
              </w:rPr>
              <w:t>-</w:t>
            </w:r>
          </w:p>
        </w:tc>
        <w:tc>
          <w:tcPr>
            <w:tcW w:w="5137" w:type="dxa"/>
            <w:tcBorders>
              <w:top w:val="nil"/>
              <w:left w:val="nil"/>
              <w:bottom w:val="single" w:sz="4" w:space="0" w:color="000000"/>
              <w:right w:val="nil"/>
            </w:tcBorders>
            <w:shd w:val="clear" w:color="auto" w:fill="auto"/>
            <w:vAlign w:val="bottom"/>
            <w:hideMark/>
          </w:tcPr>
          <w:p w14:paraId="4F0B0914"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 xml:space="preserve"> obniżenie kapitału </w:t>
            </w:r>
            <w:r>
              <w:rPr>
                <w:rFonts w:ascii="Arial" w:hAnsi="Arial" w:cs="Arial"/>
                <w:color w:val="000000"/>
                <w:sz w:val="18"/>
                <w:szCs w:val="18"/>
              </w:rPr>
              <w:t>zapasowego</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7568199B" w14:textId="77777777" w:rsidR="00E91E5C" w:rsidRPr="00B51616" w:rsidRDefault="00E91E5C" w:rsidP="001C4F61">
            <w:pPr>
              <w:jc w:val="center"/>
              <w:rPr>
                <w:rFonts w:ascii="Arial" w:hAnsi="Arial" w:cs="Arial"/>
                <w:color w:val="FF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35AB4B3E" w14:textId="77777777" w:rsidR="00E91E5C" w:rsidRPr="00B51616" w:rsidRDefault="00E91E5C" w:rsidP="007E2367">
            <w:pPr>
              <w:jc w:val="right"/>
              <w:rPr>
                <w:rFonts w:ascii="Arial" w:hAnsi="Arial" w:cs="Arial"/>
                <w:color w:val="FF0000"/>
              </w:rPr>
            </w:pPr>
            <w:r w:rsidRPr="00215063">
              <w:rPr>
                <w:rFonts w:ascii="Arial" w:hAnsi="Arial" w:cs="Arial"/>
                <w:color w:val="000000"/>
              </w:rPr>
              <w:t>366,7</w:t>
            </w:r>
            <w:r>
              <w:rPr>
                <w:rFonts w:ascii="Arial" w:hAnsi="Arial" w:cs="Arial"/>
                <w:color w:val="000000"/>
              </w:rPr>
              <w:t>0</w:t>
            </w:r>
          </w:p>
        </w:tc>
      </w:tr>
      <w:tr w:rsidR="00E91E5C" w:rsidRPr="008906CB" w14:paraId="7664F90B"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471EDDB4" w14:textId="77777777" w:rsidR="00E91E5C" w:rsidRPr="008906CB" w:rsidRDefault="00E91E5C" w:rsidP="007E2367">
            <w:pPr>
              <w:jc w:val="center"/>
              <w:rPr>
                <w:rFonts w:ascii="Arial" w:hAnsi="Arial" w:cs="Arial"/>
                <w:color w:val="000000"/>
                <w:sz w:val="18"/>
                <w:szCs w:val="18"/>
              </w:rPr>
            </w:pPr>
            <w:r w:rsidRPr="008906CB">
              <w:rPr>
                <w:rFonts w:ascii="Arial" w:hAnsi="Arial" w:cs="Arial"/>
                <w:color w:val="000000"/>
                <w:sz w:val="18"/>
                <w:szCs w:val="18"/>
              </w:rPr>
              <w:t>5.6</w:t>
            </w:r>
          </w:p>
        </w:tc>
        <w:tc>
          <w:tcPr>
            <w:tcW w:w="5137" w:type="dxa"/>
            <w:tcBorders>
              <w:top w:val="nil"/>
              <w:left w:val="nil"/>
              <w:bottom w:val="single" w:sz="4" w:space="0" w:color="000000"/>
              <w:right w:val="nil"/>
            </w:tcBorders>
            <w:shd w:val="clear" w:color="auto" w:fill="auto"/>
            <w:vAlign w:val="bottom"/>
            <w:hideMark/>
          </w:tcPr>
          <w:p w14:paraId="062C1963"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Strata z lat ubiegłych na koniec okresu</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64D69A05" w14:textId="77777777" w:rsidR="00E91E5C" w:rsidRPr="008906CB" w:rsidRDefault="00E91E5C" w:rsidP="007E2367">
            <w:pPr>
              <w:jc w:val="right"/>
              <w:rPr>
                <w:rFonts w:ascii="Arial" w:hAnsi="Arial" w:cs="Arial"/>
                <w:color w:val="000000"/>
              </w:rPr>
            </w:pPr>
            <w:r w:rsidRPr="00E91E5C">
              <w:rPr>
                <w:rFonts w:ascii="Arial" w:hAnsi="Arial" w:cs="Arial"/>
                <w:color w:val="000000" w:themeColor="text1"/>
              </w:rPr>
              <w:t>186</w:t>
            </w:r>
            <w:r>
              <w:rPr>
                <w:rFonts w:ascii="Arial" w:hAnsi="Arial" w:cs="Arial"/>
                <w:color w:val="000000" w:themeColor="text1"/>
              </w:rPr>
              <w:t xml:space="preserve"> </w:t>
            </w:r>
            <w:r w:rsidRPr="00E91E5C">
              <w:rPr>
                <w:rFonts w:ascii="Arial" w:hAnsi="Arial" w:cs="Arial"/>
                <w:color w:val="000000" w:themeColor="text1"/>
              </w:rPr>
              <w:t>117,02</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17DF8E5B" w14:textId="77777777" w:rsidR="00E91E5C" w:rsidRPr="008906CB" w:rsidRDefault="00E91E5C" w:rsidP="007E2367">
            <w:pPr>
              <w:jc w:val="right"/>
              <w:rPr>
                <w:rFonts w:ascii="Arial" w:hAnsi="Arial" w:cs="Arial"/>
                <w:color w:val="000000"/>
              </w:rPr>
            </w:pPr>
            <w:r w:rsidRPr="00C859F5">
              <w:rPr>
                <w:rFonts w:ascii="Arial" w:hAnsi="Arial" w:cs="Arial"/>
                <w:color w:val="000000" w:themeColor="text1"/>
              </w:rPr>
              <w:t>750</w:t>
            </w:r>
            <w:r>
              <w:rPr>
                <w:rFonts w:ascii="Arial" w:hAnsi="Arial" w:cs="Arial"/>
                <w:color w:val="000000" w:themeColor="text1"/>
              </w:rPr>
              <w:t xml:space="preserve"> </w:t>
            </w:r>
            <w:r w:rsidRPr="00C859F5">
              <w:rPr>
                <w:rFonts w:ascii="Arial" w:hAnsi="Arial" w:cs="Arial"/>
                <w:color w:val="000000" w:themeColor="text1"/>
              </w:rPr>
              <w:t>022,07</w:t>
            </w:r>
          </w:p>
        </w:tc>
      </w:tr>
      <w:tr w:rsidR="00E91E5C" w:rsidRPr="008906CB" w14:paraId="629F816A"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bottom"/>
            <w:hideMark/>
          </w:tcPr>
          <w:p w14:paraId="1AB31FD9" w14:textId="77777777" w:rsidR="00E91E5C" w:rsidRPr="008906CB" w:rsidRDefault="00E91E5C" w:rsidP="007E2367">
            <w:pPr>
              <w:jc w:val="center"/>
              <w:rPr>
                <w:rFonts w:ascii="Arial" w:hAnsi="Arial" w:cs="Arial"/>
                <w:color w:val="000000"/>
                <w:sz w:val="18"/>
                <w:szCs w:val="18"/>
              </w:rPr>
            </w:pPr>
            <w:r w:rsidRPr="008906CB">
              <w:rPr>
                <w:rFonts w:ascii="Arial" w:hAnsi="Arial" w:cs="Arial"/>
                <w:color w:val="000000"/>
                <w:sz w:val="18"/>
                <w:szCs w:val="18"/>
              </w:rPr>
              <w:t>5.7</w:t>
            </w:r>
          </w:p>
        </w:tc>
        <w:tc>
          <w:tcPr>
            <w:tcW w:w="5137" w:type="dxa"/>
            <w:tcBorders>
              <w:top w:val="nil"/>
              <w:left w:val="nil"/>
              <w:bottom w:val="single" w:sz="4" w:space="0" w:color="000000"/>
              <w:right w:val="nil"/>
            </w:tcBorders>
            <w:shd w:val="clear" w:color="auto" w:fill="auto"/>
            <w:vAlign w:val="bottom"/>
            <w:hideMark/>
          </w:tcPr>
          <w:p w14:paraId="64D97D41"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Zysk (strata) z lat ubiegłych na koniec okresu</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06A71403" w14:textId="77777777" w:rsidR="00E91E5C" w:rsidRPr="00B27D82" w:rsidRDefault="00E91E5C" w:rsidP="007E2367">
            <w:pPr>
              <w:jc w:val="right"/>
              <w:rPr>
                <w:rFonts w:ascii="Arial" w:hAnsi="Arial" w:cs="Arial"/>
                <w:color w:val="000000"/>
              </w:rPr>
            </w:pPr>
            <w:r w:rsidRPr="00E91E5C">
              <w:rPr>
                <w:rFonts w:ascii="Arial" w:hAnsi="Arial" w:cs="Arial"/>
                <w:bCs/>
                <w:color w:val="FF0000"/>
              </w:rPr>
              <w:t>-</w:t>
            </w:r>
            <w:r>
              <w:rPr>
                <w:rFonts w:ascii="Arial" w:hAnsi="Arial" w:cs="Arial"/>
                <w:bCs/>
                <w:color w:val="FF0000"/>
              </w:rPr>
              <w:t xml:space="preserve"> </w:t>
            </w:r>
            <w:r w:rsidRPr="00E91E5C">
              <w:rPr>
                <w:rFonts w:ascii="Arial" w:hAnsi="Arial" w:cs="Arial"/>
                <w:bCs/>
                <w:color w:val="FF0000"/>
              </w:rPr>
              <w:t>186</w:t>
            </w:r>
            <w:r>
              <w:rPr>
                <w:rFonts w:ascii="Arial" w:hAnsi="Arial" w:cs="Arial"/>
                <w:bCs/>
                <w:color w:val="FF0000"/>
              </w:rPr>
              <w:t xml:space="preserve"> </w:t>
            </w:r>
            <w:r w:rsidRPr="00E91E5C">
              <w:rPr>
                <w:rFonts w:ascii="Arial" w:hAnsi="Arial" w:cs="Arial"/>
                <w:bCs/>
                <w:color w:val="FF0000"/>
              </w:rPr>
              <w:t>117,02</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52B7720F" w14:textId="77777777" w:rsidR="00E91E5C" w:rsidRPr="00B27D82" w:rsidRDefault="00E91E5C" w:rsidP="007E2367">
            <w:pPr>
              <w:jc w:val="right"/>
              <w:rPr>
                <w:rFonts w:ascii="Arial" w:hAnsi="Arial" w:cs="Arial"/>
                <w:color w:val="000000"/>
              </w:rPr>
            </w:pPr>
            <w:r w:rsidRPr="00C859F5">
              <w:rPr>
                <w:rFonts w:ascii="Arial" w:hAnsi="Arial" w:cs="Arial"/>
                <w:bCs/>
                <w:color w:val="FF0000"/>
              </w:rPr>
              <w:t xml:space="preserve">- </w:t>
            </w:r>
            <w:r w:rsidRPr="00C859F5">
              <w:rPr>
                <w:rFonts w:ascii="Arial" w:hAnsi="Arial" w:cs="Arial"/>
                <w:color w:val="FF0000"/>
              </w:rPr>
              <w:t>750 022,07</w:t>
            </w:r>
          </w:p>
        </w:tc>
      </w:tr>
      <w:tr w:rsidR="00E91E5C" w:rsidRPr="00B51616" w14:paraId="43C24FDA" w14:textId="77777777" w:rsidTr="007E2367">
        <w:trPr>
          <w:trHeight w:val="267"/>
        </w:trPr>
        <w:tc>
          <w:tcPr>
            <w:tcW w:w="391" w:type="dxa"/>
            <w:tcBorders>
              <w:top w:val="nil"/>
              <w:left w:val="single" w:sz="4" w:space="0" w:color="000000"/>
              <w:bottom w:val="nil"/>
              <w:right w:val="single" w:sz="4" w:space="0" w:color="000000"/>
            </w:tcBorders>
            <w:shd w:val="clear" w:color="000000" w:fill="F2F2F2"/>
            <w:noWrap/>
            <w:vAlign w:val="center"/>
            <w:hideMark/>
          </w:tcPr>
          <w:p w14:paraId="1C34A2CA" w14:textId="77777777" w:rsidR="00E91E5C" w:rsidRPr="008906CB" w:rsidRDefault="00E91E5C" w:rsidP="007E2367">
            <w:pPr>
              <w:jc w:val="center"/>
              <w:rPr>
                <w:rFonts w:ascii="Arial" w:hAnsi="Arial" w:cs="Arial"/>
                <w:b/>
                <w:bCs/>
                <w:color w:val="000000"/>
                <w:sz w:val="18"/>
                <w:szCs w:val="18"/>
              </w:rPr>
            </w:pPr>
            <w:r w:rsidRPr="008906CB">
              <w:rPr>
                <w:rFonts w:ascii="Arial" w:hAnsi="Arial" w:cs="Arial"/>
                <w:b/>
                <w:bCs/>
                <w:color w:val="000000"/>
                <w:sz w:val="18"/>
                <w:szCs w:val="18"/>
              </w:rPr>
              <w:t>8</w:t>
            </w:r>
          </w:p>
        </w:tc>
        <w:tc>
          <w:tcPr>
            <w:tcW w:w="5137" w:type="dxa"/>
            <w:tcBorders>
              <w:top w:val="nil"/>
              <w:left w:val="nil"/>
              <w:bottom w:val="nil"/>
              <w:right w:val="single" w:sz="4" w:space="0" w:color="000000"/>
            </w:tcBorders>
            <w:shd w:val="clear" w:color="000000" w:fill="F2F2F2"/>
            <w:vAlign w:val="bottom"/>
            <w:hideMark/>
          </w:tcPr>
          <w:p w14:paraId="2A55ECB6" w14:textId="77777777" w:rsidR="00E91E5C" w:rsidRPr="008906CB" w:rsidRDefault="00E91E5C" w:rsidP="007E2367">
            <w:pPr>
              <w:rPr>
                <w:rFonts w:ascii="Arial" w:hAnsi="Arial" w:cs="Arial"/>
                <w:b/>
                <w:bCs/>
                <w:color w:val="000000"/>
                <w:sz w:val="18"/>
                <w:szCs w:val="18"/>
              </w:rPr>
            </w:pPr>
            <w:r w:rsidRPr="008906CB">
              <w:rPr>
                <w:rFonts w:ascii="Arial" w:hAnsi="Arial" w:cs="Arial"/>
                <w:b/>
                <w:bCs/>
                <w:color w:val="000000"/>
                <w:sz w:val="18"/>
                <w:szCs w:val="18"/>
              </w:rPr>
              <w:t>Wynik netto</w:t>
            </w:r>
          </w:p>
        </w:tc>
        <w:tc>
          <w:tcPr>
            <w:tcW w:w="1677" w:type="dxa"/>
            <w:tcBorders>
              <w:top w:val="nil"/>
              <w:left w:val="nil"/>
              <w:bottom w:val="single" w:sz="4" w:space="0" w:color="000000"/>
              <w:right w:val="single" w:sz="4" w:space="0" w:color="000000"/>
            </w:tcBorders>
            <w:shd w:val="clear" w:color="000000" w:fill="F2F2F2"/>
            <w:noWrap/>
            <w:vAlign w:val="bottom"/>
            <w:hideMark/>
          </w:tcPr>
          <w:p w14:paraId="3D66C6FA" w14:textId="77777777" w:rsidR="00E91E5C" w:rsidRPr="00003BB5" w:rsidRDefault="00E91E5C" w:rsidP="007E2367">
            <w:pPr>
              <w:jc w:val="right"/>
              <w:rPr>
                <w:rFonts w:ascii="Arial" w:hAnsi="Arial" w:cs="Arial"/>
                <w:b/>
                <w:bCs/>
              </w:rPr>
            </w:pPr>
            <w:r w:rsidRPr="00E91E5C">
              <w:rPr>
                <w:rFonts w:ascii="Arial" w:hAnsi="Arial" w:cs="Arial"/>
                <w:b/>
                <w:bCs/>
              </w:rPr>
              <w:t>92</w:t>
            </w:r>
            <w:r>
              <w:rPr>
                <w:rFonts w:ascii="Arial" w:hAnsi="Arial" w:cs="Arial"/>
                <w:b/>
                <w:bCs/>
              </w:rPr>
              <w:t xml:space="preserve"> </w:t>
            </w:r>
            <w:r w:rsidRPr="00E91E5C">
              <w:rPr>
                <w:rFonts w:ascii="Arial" w:hAnsi="Arial" w:cs="Arial"/>
                <w:b/>
                <w:bCs/>
              </w:rPr>
              <w:t>420,40</w:t>
            </w:r>
          </w:p>
        </w:tc>
        <w:tc>
          <w:tcPr>
            <w:tcW w:w="1741" w:type="dxa"/>
            <w:gridSpan w:val="2"/>
            <w:tcBorders>
              <w:top w:val="nil"/>
              <w:left w:val="nil"/>
              <w:bottom w:val="single" w:sz="4" w:space="0" w:color="000000"/>
              <w:right w:val="single" w:sz="4" w:space="0" w:color="000000"/>
            </w:tcBorders>
            <w:shd w:val="clear" w:color="000000" w:fill="F2F2F2"/>
            <w:noWrap/>
            <w:vAlign w:val="bottom"/>
            <w:hideMark/>
          </w:tcPr>
          <w:p w14:paraId="2AEC3BE3" w14:textId="77777777" w:rsidR="00E91E5C" w:rsidRPr="00003BB5" w:rsidRDefault="00E91E5C" w:rsidP="007E2367">
            <w:pPr>
              <w:jc w:val="right"/>
              <w:rPr>
                <w:rFonts w:ascii="Arial" w:hAnsi="Arial" w:cs="Arial"/>
                <w:b/>
                <w:bCs/>
              </w:rPr>
            </w:pPr>
            <w:r w:rsidRPr="00C859F5">
              <w:rPr>
                <w:rFonts w:ascii="Arial" w:hAnsi="Arial" w:cs="Arial"/>
                <w:b/>
                <w:bCs/>
              </w:rPr>
              <w:t>7</w:t>
            </w:r>
            <w:r>
              <w:rPr>
                <w:rFonts w:ascii="Arial" w:hAnsi="Arial" w:cs="Arial"/>
                <w:b/>
                <w:bCs/>
              </w:rPr>
              <w:t xml:space="preserve"> </w:t>
            </w:r>
            <w:r w:rsidRPr="00C859F5">
              <w:rPr>
                <w:rFonts w:ascii="Arial" w:hAnsi="Arial" w:cs="Arial"/>
                <w:b/>
                <w:bCs/>
              </w:rPr>
              <w:t>255,05</w:t>
            </w:r>
          </w:p>
        </w:tc>
      </w:tr>
      <w:tr w:rsidR="00E91E5C" w:rsidRPr="008906CB" w14:paraId="3F9BB109" w14:textId="77777777" w:rsidTr="007E2367">
        <w:trPr>
          <w:trHeight w:val="267"/>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69D" w14:textId="77777777" w:rsidR="00E91E5C" w:rsidRPr="008906CB" w:rsidRDefault="00E91E5C" w:rsidP="007E2367">
            <w:pPr>
              <w:jc w:val="center"/>
              <w:rPr>
                <w:rFonts w:ascii="Arial" w:hAnsi="Arial" w:cs="Arial"/>
                <w:color w:val="000000"/>
                <w:sz w:val="18"/>
                <w:szCs w:val="18"/>
              </w:rPr>
            </w:pPr>
            <w:r w:rsidRPr="008906CB">
              <w:rPr>
                <w:rFonts w:ascii="Arial" w:hAnsi="Arial" w:cs="Arial"/>
                <w:color w:val="000000"/>
                <w:sz w:val="18"/>
                <w:szCs w:val="18"/>
              </w:rPr>
              <w:t>a)</w:t>
            </w:r>
          </w:p>
        </w:tc>
        <w:tc>
          <w:tcPr>
            <w:tcW w:w="5137" w:type="dxa"/>
            <w:tcBorders>
              <w:top w:val="single" w:sz="4" w:space="0" w:color="000000"/>
              <w:left w:val="nil"/>
              <w:bottom w:val="single" w:sz="4" w:space="0" w:color="000000"/>
              <w:right w:val="nil"/>
            </w:tcBorders>
            <w:shd w:val="clear" w:color="auto" w:fill="auto"/>
            <w:vAlign w:val="bottom"/>
            <w:hideMark/>
          </w:tcPr>
          <w:p w14:paraId="5501E566"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zysk netto</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44CA5505" w14:textId="77777777" w:rsidR="00E91E5C" w:rsidRPr="00B61513" w:rsidRDefault="00E91E5C" w:rsidP="007E2367">
            <w:pPr>
              <w:jc w:val="right"/>
              <w:rPr>
                <w:rFonts w:ascii="Arial" w:hAnsi="Arial" w:cs="Arial"/>
                <w:color w:val="000000"/>
              </w:rPr>
            </w:pPr>
            <w:r w:rsidRPr="00E91E5C">
              <w:rPr>
                <w:rFonts w:ascii="Arial" w:hAnsi="Arial" w:cs="Arial"/>
                <w:bCs/>
              </w:rPr>
              <w:t>92</w:t>
            </w:r>
            <w:r>
              <w:rPr>
                <w:rFonts w:ascii="Arial" w:hAnsi="Arial" w:cs="Arial"/>
                <w:bCs/>
              </w:rPr>
              <w:t xml:space="preserve"> </w:t>
            </w:r>
            <w:r w:rsidRPr="00E91E5C">
              <w:rPr>
                <w:rFonts w:ascii="Arial" w:hAnsi="Arial" w:cs="Arial"/>
                <w:bCs/>
              </w:rPr>
              <w:t>420,40</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212C67ED" w14:textId="77777777" w:rsidR="00E91E5C" w:rsidRPr="00B61513" w:rsidRDefault="00E91E5C" w:rsidP="007E2367">
            <w:pPr>
              <w:jc w:val="right"/>
              <w:rPr>
                <w:rFonts w:ascii="Arial" w:hAnsi="Arial" w:cs="Arial"/>
                <w:color w:val="000000"/>
              </w:rPr>
            </w:pPr>
            <w:r w:rsidRPr="00C859F5">
              <w:rPr>
                <w:rFonts w:ascii="Arial" w:hAnsi="Arial" w:cs="Arial"/>
                <w:bCs/>
              </w:rPr>
              <w:t>7</w:t>
            </w:r>
            <w:r>
              <w:rPr>
                <w:rFonts w:ascii="Arial" w:hAnsi="Arial" w:cs="Arial"/>
                <w:bCs/>
              </w:rPr>
              <w:t xml:space="preserve"> </w:t>
            </w:r>
            <w:r w:rsidRPr="00C859F5">
              <w:rPr>
                <w:rFonts w:ascii="Arial" w:hAnsi="Arial" w:cs="Arial"/>
                <w:bCs/>
              </w:rPr>
              <w:t>255,05</w:t>
            </w:r>
          </w:p>
        </w:tc>
      </w:tr>
      <w:tr w:rsidR="00E91E5C" w:rsidRPr="001E4F8B" w14:paraId="73DABBE8"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52E37A1D" w14:textId="77777777" w:rsidR="00E91E5C" w:rsidRPr="008906CB" w:rsidRDefault="00E91E5C" w:rsidP="007E2367">
            <w:pPr>
              <w:jc w:val="center"/>
              <w:rPr>
                <w:rFonts w:ascii="Arial" w:hAnsi="Arial" w:cs="Arial"/>
                <w:color w:val="000000"/>
                <w:sz w:val="18"/>
                <w:szCs w:val="18"/>
              </w:rPr>
            </w:pPr>
            <w:r w:rsidRPr="008906CB">
              <w:rPr>
                <w:rFonts w:ascii="Arial" w:hAnsi="Arial" w:cs="Arial"/>
                <w:color w:val="000000"/>
                <w:sz w:val="18"/>
                <w:szCs w:val="18"/>
              </w:rPr>
              <w:t>b)</w:t>
            </w:r>
          </w:p>
        </w:tc>
        <w:tc>
          <w:tcPr>
            <w:tcW w:w="5137" w:type="dxa"/>
            <w:tcBorders>
              <w:top w:val="nil"/>
              <w:left w:val="nil"/>
              <w:bottom w:val="single" w:sz="4" w:space="0" w:color="000000"/>
              <w:right w:val="nil"/>
            </w:tcBorders>
            <w:shd w:val="clear" w:color="auto" w:fill="auto"/>
            <w:vAlign w:val="bottom"/>
            <w:hideMark/>
          </w:tcPr>
          <w:p w14:paraId="7BD08E30"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strata netto</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0AEBB79C" w14:textId="77777777" w:rsidR="00E91E5C" w:rsidRPr="008906CB" w:rsidRDefault="00E91E5C"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0FEF8C01" w14:textId="77777777" w:rsidR="00E91E5C" w:rsidRPr="008906CB" w:rsidRDefault="00E91E5C" w:rsidP="007E2367">
            <w:pPr>
              <w:jc w:val="center"/>
              <w:rPr>
                <w:rFonts w:ascii="Arial" w:hAnsi="Arial" w:cs="Arial"/>
                <w:color w:val="000000"/>
              </w:rPr>
            </w:pPr>
            <w:r w:rsidRPr="008906CB">
              <w:rPr>
                <w:rFonts w:ascii="Arial" w:hAnsi="Arial" w:cs="Arial"/>
                <w:color w:val="000000"/>
              </w:rPr>
              <w:t>-</w:t>
            </w:r>
          </w:p>
        </w:tc>
      </w:tr>
      <w:tr w:rsidR="00E91E5C" w:rsidRPr="008906CB" w14:paraId="5729ACBF" w14:textId="77777777" w:rsidTr="007E2367">
        <w:trPr>
          <w:trHeight w:val="267"/>
        </w:trPr>
        <w:tc>
          <w:tcPr>
            <w:tcW w:w="391" w:type="dxa"/>
            <w:tcBorders>
              <w:top w:val="nil"/>
              <w:left w:val="single" w:sz="4" w:space="0" w:color="000000"/>
              <w:bottom w:val="single" w:sz="4" w:space="0" w:color="000000"/>
              <w:right w:val="single" w:sz="4" w:space="0" w:color="000000"/>
            </w:tcBorders>
            <w:shd w:val="clear" w:color="auto" w:fill="auto"/>
            <w:noWrap/>
            <w:vAlign w:val="center"/>
            <w:hideMark/>
          </w:tcPr>
          <w:p w14:paraId="2967A04E" w14:textId="77777777" w:rsidR="00E91E5C" w:rsidRPr="008906CB" w:rsidRDefault="00E91E5C" w:rsidP="007E2367">
            <w:pPr>
              <w:jc w:val="center"/>
              <w:rPr>
                <w:rFonts w:ascii="Arial" w:hAnsi="Arial" w:cs="Arial"/>
                <w:color w:val="000000"/>
                <w:sz w:val="18"/>
                <w:szCs w:val="18"/>
              </w:rPr>
            </w:pPr>
            <w:r w:rsidRPr="008906CB">
              <w:rPr>
                <w:rFonts w:ascii="Arial" w:hAnsi="Arial" w:cs="Arial"/>
                <w:color w:val="000000"/>
                <w:sz w:val="18"/>
                <w:szCs w:val="18"/>
              </w:rPr>
              <w:t>c)</w:t>
            </w:r>
          </w:p>
        </w:tc>
        <w:tc>
          <w:tcPr>
            <w:tcW w:w="5137" w:type="dxa"/>
            <w:tcBorders>
              <w:top w:val="nil"/>
              <w:left w:val="nil"/>
              <w:bottom w:val="single" w:sz="4" w:space="0" w:color="000000"/>
              <w:right w:val="nil"/>
            </w:tcBorders>
            <w:shd w:val="clear" w:color="auto" w:fill="auto"/>
            <w:vAlign w:val="bottom"/>
            <w:hideMark/>
          </w:tcPr>
          <w:p w14:paraId="077D8EE8" w14:textId="77777777" w:rsidR="00E91E5C" w:rsidRPr="008906CB" w:rsidRDefault="00E91E5C" w:rsidP="007E2367">
            <w:pPr>
              <w:rPr>
                <w:rFonts w:ascii="Arial" w:hAnsi="Arial" w:cs="Arial"/>
                <w:color w:val="000000"/>
                <w:sz w:val="18"/>
                <w:szCs w:val="18"/>
              </w:rPr>
            </w:pPr>
            <w:r w:rsidRPr="008906CB">
              <w:rPr>
                <w:rFonts w:ascii="Arial" w:hAnsi="Arial" w:cs="Arial"/>
                <w:color w:val="000000"/>
                <w:sz w:val="18"/>
                <w:szCs w:val="18"/>
              </w:rPr>
              <w:t>odpisy z zysku</w:t>
            </w:r>
          </w:p>
        </w:tc>
        <w:tc>
          <w:tcPr>
            <w:tcW w:w="1677" w:type="dxa"/>
            <w:tcBorders>
              <w:top w:val="nil"/>
              <w:left w:val="single" w:sz="4" w:space="0" w:color="auto"/>
              <w:bottom w:val="single" w:sz="4" w:space="0" w:color="auto"/>
              <w:right w:val="single" w:sz="4" w:space="0" w:color="auto"/>
            </w:tcBorders>
            <w:shd w:val="clear" w:color="auto" w:fill="auto"/>
            <w:noWrap/>
            <w:vAlign w:val="bottom"/>
            <w:hideMark/>
          </w:tcPr>
          <w:p w14:paraId="76E00117" w14:textId="77777777" w:rsidR="00E91E5C" w:rsidRPr="008906CB" w:rsidRDefault="00E91E5C" w:rsidP="007E2367">
            <w:pPr>
              <w:jc w:val="center"/>
              <w:rPr>
                <w:rFonts w:ascii="Arial" w:hAnsi="Arial" w:cs="Arial"/>
                <w:color w:val="000000"/>
              </w:rPr>
            </w:pPr>
            <w:r w:rsidRPr="008906CB">
              <w:rPr>
                <w:rFonts w:ascii="Arial" w:hAnsi="Arial" w:cs="Arial"/>
                <w:color w:val="000000"/>
              </w:rPr>
              <w:t>-</w:t>
            </w:r>
          </w:p>
        </w:tc>
        <w:tc>
          <w:tcPr>
            <w:tcW w:w="1741" w:type="dxa"/>
            <w:gridSpan w:val="2"/>
            <w:tcBorders>
              <w:top w:val="nil"/>
              <w:left w:val="nil"/>
              <w:bottom w:val="single" w:sz="4" w:space="0" w:color="auto"/>
              <w:right w:val="single" w:sz="4" w:space="0" w:color="auto"/>
            </w:tcBorders>
            <w:shd w:val="clear" w:color="auto" w:fill="auto"/>
            <w:noWrap/>
            <w:vAlign w:val="bottom"/>
            <w:hideMark/>
          </w:tcPr>
          <w:p w14:paraId="0A96D302" w14:textId="77777777" w:rsidR="00E91E5C" w:rsidRPr="008906CB" w:rsidRDefault="00E91E5C" w:rsidP="007E2367">
            <w:pPr>
              <w:jc w:val="center"/>
              <w:rPr>
                <w:rFonts w:ascii="Arial" w:hAnsi="Arial" w:cs="Arial"/>
                <w:color w:val="000000"/>
              </w:rPr>
            </w:pPr>
            <w:r w:rsidRPr="008906CB">
              <w:rPr>
                <w:rFonts w:ascii="Arial" w:hAnsi="Arial" w:cs="Arial"/>
                <w:color w:val="000000"/>
              </w:rPr>
              <w:t>-</w:t>
            </w:r>
          </w:p>
        </w:tc>
      </w:tr>
      <w:tr w:rsidR="00E91E5C" w:rsidRPr="008906CB" w14:paraId="5AE3B11C" w14:textId="77777777" w:rsidTr="007E2367">
        <w:trPr>
          <w:trHeight w:val="255"/>
        </w:trPr>
        <w:tc>
          <w:tcPr>
            <w:tcW w:w="391" w:type="dxa"/>
            <w:tcBorders>
              <w:top w:val="nil"/>
              <w:left w:val="single" w:sz="4" w:space="0" w:color="auto"/>
              <w:bottom w:val="single" w:sz="4" w:space="0" w:color="auto"/>
              <w:right w:val="single" w:sz="4" w:space="0" w:color="auto"/>
            </w:tcBorders>
            <w:shd w:val="clear" w:color="E6E6E6" w:fill="D6DCE4"/>
            <w:noWrap/>
            <w:vAlign w:val="center"/>
            <w:hideMark/>
          </w:tcPr>
          <w:p w14:paraId="74D4FDFD" w14:textId="77777777" w:rsidR="00E91E5C" w:rsidRPr="008906CB" w:rsidRDefault="00E91E5C" w:rsidP="007E2367">
            <w:pPr>
              <w:jc w:val="center"/>
              <w:rPr>
                <w:rFonts w:ascii="Arial" w:hAnsi="Arial" w:cs="Arial"/>
                <w:b/>
                <w:bCs/>
                <w:color w:val="000000"/>
                <w:sz w:val="18"/>
                <w:szCs w:val="18"/>
              </w:rPr>
            </w:pPr>
            <w:r w:rsidRPr="008906CB">
              <w:rPr>
                <w:rFonts w:ascii="Arial" w:hAnsi="Arial" w:cs="Arial"/>
                <w:b/>
                <w:bCs/>
                <w:color w:val="000000"/>
                <w:sz w:val="18"/>
                <w:szCs w:val="18"/>
              </w:rPr>
              <w:t>II</w:t>
            </w:r>
          </w:p>
        </w:tc>
        <w:tc>
          <w:tcPr>
            <w:tcW w:w="5137" w:type="dxa"/>
            <w:tcBorders>
              <w:top w:val="nil"/>
              <w:left w:val="nil"/>
              <w:bottom w:val="single" w:sz="4" w:space="0" w:color="000000"/>
              <w:right w:val="single" w:sz="4" w:space="0" w:color="000000"/>
            </w:tcBorders>
            <w:shd w:val="clear" w:color="000000" w:fill="D6DCE4"/>
            <w:noWrap/>
            <w:vAlign w:val="center"/>
            <w:hideMark/>
          </w:tcPr>
          <w:p w14:paraId="2A20D49D" w14:textId="77777777" w:rsidR="00E91E5C" w:rsidRPr="008906CB" w:rsidRDefault="00E91E5C" w:rsidP="007E2367">
            <w:pPr>
              <w:rPr>
                <w:rFonts w:ascii="Arial" w:hAnsi="Arial" w:cs="Arial"/>
                <w:b/>
                <w:bCs/>
                <w:color w:val="000000"/>
                <w:sz w:val="18"/>
                <w:szCs w:val="18"/>
              </w:rPr>
            </w:pPr>
            <w:r w:rsidRPr="008906CB">
              <w:rPr>
                <w:rFonts w:ascii="Arial" w:hAnsi="Arial" w:cs="Arial"/>
                <w:b/>
                <w:bCs/>
                <w:color w:val="000000"/>
                <w:sz w:val="18"/>
                <w:szCs w:val="18"/>
              </w:rPr>
              <w:t>Kapitał (fundusz) własny na koniec okresu (BZ)</w:t>
            </w:r>
          </w:p>
        </w:tc>
        <w:tc>
          <w:tcPr>
            <w:tcW w:w="1677" w:type="dxa"/>
            <w:tcBorders>
              <w:top w:val="nil"/>
              <w:left w:val="nil"/>
              <w:bottom w:val="single" w:sz="4" w:space="0" w:color="000000"/>
              <w:right w:val="single" w:sz="4" w:space="0" w:color="000000"/>
            </w:tcBorders>
            <w:shd w:val="clear" w:color="E6E6E6" w:fill="D6DCE4"/>
            <w:noWrap/>
            <w:vAlign w:val="bottom"/>
            <w:hideMark/>
          </w:tcPr>
          <w:p w14:paraId="48894EB2" w14:textId="77777777" w:rsidR="00E91E5C" w:rsidRPr="001B01A2" w:rsidRDefault="00E91E5C" w:rsidP="007E2367">
            <w:pPr>
              <w:jc w:val="right"/>
              <w:rPr>
                <w:rFonts w:ascii="Arial" w:hAnsi="Arial" w:cs="Arial"/>
                <w:b/>
                <w:bCs/>
              </w:rPr>
            </w:pPr>
            <w:r w:rsidRPr="00E91E5C">
              <w:rPr>
                <w:rFonts w:ascii="Arial" w:hAnsi="Arial" w:cs="Arial"/>
                <w:b/>
                <w:bCs/>
              </w:rPr>
              <w:t>26</w:t>
            </w:r>
            <w:r>
              <w:rPr>
                <w:rFonts w:ascii="Arial" w:hAnsi="Arial" w:cs="Arial"/>
                <w:b/>
                <w:bCs/>
              </w:rPr>
              <w:t xml:space="preserve"> </w:t>
            </w:r>
            <w:r w:rsidRPr="00E91E5C">
              <w:rPr>
                <w:rFonts w:ascii="Arial" w:hAnsi="Arial" w:cs="Arial"/>
                <w:b/>
                <w:bCs/>
              </w:rPr>
              <w:t>845</w:t>
            </w:r>
            <w:r>
              <w:rPr>
                <w:rFonts w:ascii="Arial" w:hAnsi="Arial" w:cs="Arial"/>
                <w:b/>
                <w:bCs/>
              </w:rPr>
              <w:t xml:space="preserve"> </w:t>
            </w:r>
            <w:r w:rsidRPr="00E91E5C">
              <w:rPr>
                <w:rFonts w:ascii="Arial" w:hAnsi="Arial" w:cs="Arial"/>
                <w:b/>
                <w:bCs/>
              </w:rPr>
              <w:t>916,68</w:t>
            </w:r>
          </w:p>
        </w:tc>
        <w:tc>
          <w:tcPr>
            <w:tcW w:w="1741" w:type="dxa"/>
            <w:gridSpan w:val="2"/>
            <w:tcBorders>
              <w:top w:val="nil"/>
              <w:left w:val="nil"/>
              <w:bottom w:val="single" w:sz="4" w:space="0" w:color="000000"/>
              <w:right w:val="single" w:sz="4" w:space="0" w:color="000000"/>
            </w:tcBorders>
            <w:shd w:val="clear" w:color="E6E6E6" w:fill="D6DCE4"/>
            <w:noWrap/>
            <w:vAlign w:val="bottom"/>
            <w:hideMark/>
          </w:tcPr>
          <w:p w14:paraId="569CDD54" w14:textId="77777777" w:rsidR="00E91E5C" w:rsidRPr="001B01A2" w:rsidRDefault="00E91E5C" w:rsidP="007E2367">
            <w:pPr>
              <w:jc w:val="right"/>
              <w:rPr>
                <w:rFonts w:ascii="Arial" w:hAnsi="Arial" w:cs="Arial"/>
                <w:b/>
                <w:bCs/>
              </w:rPr>
            </w:pPr>
            <w:r w:rsidRPr="00C859F5">
              <w:rPr>
                <w:rFonts w:ascii="Arial" w:hAnsi="Arial" w:cs="Arial"/>
                <w:b/>
                <w:bCs/>
              </w:rPr>
              <w:t>26</w:t>
            </w:r>
            <w:r>
              <w:rPr>
                <w:rFonts w:ascii="Arial" w:hAnsi="Arial" w:cs="Arial"/>
                <w:b/>
                <w:bCs/>
              </w:rPr>
              <w:t> </w:t>
            </w:r>
            <w:r w:rsidRPr="00C859F5">
              <w:rPr>
                <w:rFonts w:ascii="Arial" w:hAnsi="Arial" w:cs="Arial"/>
                <w:b/>
                <w:bCs/>
              </w:rPr>
              <w:t>753</w:t>
            </w:r>
            <w:r>
              <w:rPr>
                <w:rFonts w:ascii="Arial" w:hAnsi="Arial" w:cs="Arial"/>
                <w:b/>
                <w:bCs/>
              </w:rPr>
              <w:t xml:space="preserve"> </w:t>
            </w:r>
            <w:r w:rsidRPr="00C859F5">
              <w:rPr>
                <w:rFonts w:ascii="Arial" w:hAnsi="Arial" w:cs="Arial"/>
                <w:b/>
                <w:bCs/>
              </w:rPr>
              <w:t>496,28</w:t>
            </w:r>
          </w:p>
        </w:tc>
      </w:tr>
      <w:tr w:rsidR="00E91E5C" w:rsidRPr="008906CB" w14:paraId="277D2370" w14:textId="77777777" w:rsidTr="007E2367">
        <w:trPr>
          <w:trHeight w:val="555"/>
        </w:trPr>
        <w:tc>
          <w:tcPr>
            <w:tcW w:w="391" w:type="dxa"/>
            <w:tcBorders>
              <w:top w:val="nil"/>
              <w:left w:val="single" w:sz="4" w:space="0" w:color="auto"/>
              <w:bottom w:val="single" w:sz="4" w:space="0" w:color="auto"/>
              <w:right w:val="single" w:sz="4" w:space="0" w:color="auto"/>
            </w:tcBorders>
            <w:shd w:val="clear" w:color="E6E6E6" w:fill="D6DCE4"/>
            <w:noWrap/>
            <w:vAlign w:val="center"/>
            <w:hideMark/>
          </w:tcPr>
          <w:p w14:paraId="6C0E77F4" w14:textId="77777777" w:rsidR="00E91E5C" w:rsidRPr="008906CB" w:rsidRDefault="00E91E5C" w:rsidP="007E2367">
            <w:pPr>
              <w:jc w:val="center"/>
              <w:rPr>
                <w:rFonts w:ascii="Arial" w:hAnsi="Arial" w:cs="Arial"/>
                <w:b/>
                <w:bCs/>
                <w:color w:val="000000"/>
                <w:sz w:val="18"/>
                <w:szCs w:val="18"/>
              </w:rPr>
            </w:pPr>
            <w:r w:rsidRPr="008906CB">
              <w:rPr>
                <w:rFonts w:ascii="Arial" w:hAnsi="Arial" w:cs="Arial"/>
                <w:b/>
                <w:bCs/>
                <w:color w:val="000000"/>
                <w:sz w:val="18"/>
                <w:szCs w:val="18"/>
              </w:rPr>
              <w:t>III</w:t>
            </w:r>
          </w:p>
        </w:tc>
        <w:tc>
          <w:tcPr>
            <w:tcW w:w="5137" w:type="dxa"/>
            <w:tcBorders>
              <w:top w:val="nil"/>
              <w:left w:val="nil"/>
              <w:bottom w:val="single" w:sz="4" w:space="0" w:color="000000"/>
              <w:right w:val="single" w:sz="4" w:space="0" w:color="000000"/>
            </w:tcBorders>
            <w:shd w:val="clear" w:color="000000" w:fill="D6DCE4"/>
            <w:vAlign w:val="center"/>
            <w:hideMark/>
          </w:tcPr>
          <w:p w14:paraId="021CC45B" w14:textId="77777777" w:rsidR="00E91E5C" w:rsidRPr="008906CB" w:rsidRDefault="00E91E5C" w:rsidP="007E2367">
            <w:pPr>
              <w:rPr>
                <w:rFonts w:ascii="Arial" w:hAnsi="Arial" w:cs="Arial"/>
                <w:b/>
                <w:bCs/>
                <w:color w:val="000000"/>
                <w:sz w:val="18"/>
                <w:szCs w:val="18"/>
              </w:rPr>
            </w:pPr>
            <w:r w:rsidRPr="008906CB">
              <w:rPr>
                <w:rFonts w:ascii="Arial" w:hAnsi="Arial" w:cs="Arial"/>
                <w:b/>
                <w:bCs/>
                <w:color w:val="000000"/>
                <w:sz w:val="18"/>
                <w:szCs w:val="18"/>
              </w:rPr>
              <w:t>Kapitał (fundusz) własny, po uwzględnieniu proponowanego podziału zysku (pokrycia straty)</w:t>
            </w:r>
          </w:p>
        </w:tc>
        <w:tc>
          <w:tcPr>
            <w:tcW w:w="1677" w:type="dxa"/>
            <w:tcBorders>
              <w:top w:val="nil"/>
              <w:left w:val="nil"/>
              <w:bottom w:val="single" w:sz="4" w:space="0" w:color="000000"/>
              <w:right w:val="single" w:sz="4" w:space="0" w:color="000000"/>
            </w:tcBorders>
            <w:shd w:val="clear" w:color="E6E6E6" w:fill="D6DCE4"/>
            <w:noWrap/>
            <w:vAlign w:val="bottom"/>
            <w:hideMark/>
          </w:tcPr>
          <w:p w14:paraId="24A57C26" w14:textId="77777777" w:rsidR="00E91E5C" w:rsidRPr="008906CB" w:rsidRDefault="00E91E5C" w:rsidP="007E2367">
            <w:pPr>
              <w:spacing w:line="360" w:lineRule="auto"/>
              <w:jc w:val="right"/>
              <w:rPr>
                <w:rFonts w:ascii="Arial" w:hAnsi="Arial" w:cs="Arial"/>
                <w:b/>
                <w:bCs/>
                <w:color w:val="000000"/>
              </w:rPr>
            </w:pPr>
            <w:r w:rsidRPr="00E91E5C">
              <w:rPr>
                <w:rFonts w:ascii="Arial" w:hAnsi="Arial" w:cs="Arial"/>
                <w:b/>
                <w:bCs/>
                <w:color w:val="000000"/>
              </w:rPr>
              <w:t>26</w:t>
            </w:r>
            <w:r>
              <w:rPr>
                <w:rFonts w:ascii="Arial" w:hAnsi="Arial" w:cs="Arial"/>
                <w:b/>
                <w:bCs/>
                <w:color w:val="000000"/>
              </w:rPr>
              <w:t xml:space="preserve"> </w:t>
            </w:r>
            <w:r w:rsidRPr="00E91E5C">
              <w:rPr>
                <w:rFonts w:ascii="Arial" w:hAnsi="Arial" w:cs="Arial"/>
                <w:b/>
                <w:bCs/>
                <w:color w:val="000000"/>
              </w:rPr>
              <w:t>845</w:t>
            </w:r>
            <w:r>
              <w:rPr>
                <w:rFonts w:ascii="Arial" w:hAnsi="Arial" w:cs="Arial"/>
                <w:b/>
                <w:bCs/>
                <w:color w:val="000000"/>
              </w:rPr>
              <w:t xml:space="preserve"> </w:t>
            </w:r>
            <w:r w:rsidRPr="00E91E5C">
              <w:rPr>
                <w:rFonts w:ascii="Arial" w:hAnsi="Arial" w:cs="Arial"/>
                <w:b/>
                <w:bCs/>
                <w:color w:val="000000"/>
              </w:rPr>
              <w:t>916,68</w:t>
            </w:r>
          </w:p>
        </w:tc>
        <w:tc>
          <w:tcPr>
            <w:tcW w:w="1741" w:type="dxa"/>
            <w:gridSpan w:val="2"/>
            <w:tcBorders>
              <w:top w:val="nil"/>
              <w:left w:val="nil"/>
              <w:bottom w:val="single" w:sz="4" w:space="0" w:color="000000"/>
              <w:right w:val="single" w:sz="4" w:space="0" w:color="000000"/>
            </w:tcBorders>
            <w:shd w:val="clear" w:color="E6E6E6" w:fill="D6DCE4"/>
            <w:noWrap/>
            <w:vAlign w:val="bottom"/>
            <w:hideMark/>
          </w:tcPr>
          <w:p w14:paraId="7B989445" w14:textId="77777777" w:rsidR="00E91E5C" w:rsidRPr="008906CB" w:rsidRDefault="00E91E5C" w:rsidP="007E2367">
            <w:pPr>
              <w:spacing w:line="360" w:lineRule="auto"/>
              <w:jc w:val="right"/>
              <w:rPr>
                <w:rFonts w:ascii="Arial" w:hAnsi="Arial" w:cs="Arial"/>
                <w:b/>
                <w:bCs/>
                <w:color w:val="000000"/>
              </w:rPr>
            </w:pPr>
            <w:r w:rsidRPr="008906CB">
              <w:rPr>
                <w:rFonts w:ascii="Arial" w:hAnsi="Arial" w:cs="Arial"/>
                <w:b/>
                <w:bCs/>
                <w:color w:val="000000"/>
              </w:rPr>
              <w:t xml:space="preserve">   </w:t>
            </w:r>
            <w:r w:rsidRPr="00C859F5">
              <w:rPr>
                <w:rFonts w:ascii="Arial" w:hAnsi="Arial" w:cs="Arial"/>
                <w:b/>
                <w:bCs/>
              </w:rPr>
              <w:t>26</w:t>
            </w:r>
            <w:r>
              <w:rPr>
                <w:rFonts w:ascii="Arial" w:hAnsi="Arial" w:cs="Arial"/>
                <w:b/>
                <w:bCs/>
              </w:rPr>
              <w:t> </w:t>
            </w:r>
            <w:r w:rsidRPr="00C859F5">
              <w:rPr>
                <w:rFonts w:ascii="Arial" w:hAnsi="Arial" w:cs="Arial"/>
                <w:b/>
                <w:bCs/>
              </w:rPr>
              <w:t>753</w:t>
            </w:r>
            <w:r>
              <w:rPr>
                <w:rFonts w:ascii="Arial" w:hAnsi="Arial" w:cs="Arial"/>
                <w:b/>
                <w:bCs/>
              </w:rPr>
              <w:t xml:space="preserve"> </w:t>
            </w:r>
            <w:r w:rsidRPr="00C859F5">
              <w:rPr>
                <w:rFonts w:ascii="Arial" w:hAnsi="Arial" w:cs="Arial"/>
                <w:b/>
                <w:bCs/>
              </w:rPr>
              <w:t>496,28</w:t>
            </w:r>
          </w:p>
        </w:tc>
      </w:tr>
      <w:tr w:rsidR="00E91E5C" w:rsidRPr="008906CB" w14:paraId="2DA55CB0" w14:textId="77777777" w:rsidTr="007E2367">
        <w:trPr>
          <w:trHeight w:val="555"/>
        </w:trPr>
        <w:tc>
          <w:tcPr>
            <w:tcW w:w="391" w:type="dxa"/>
            <w:tcBorders>
              <w:top w:val="nil"/>
              <w:left w:val="nil"/>
              <w:bottom w:val="nil"/>
              <w:right w:val="nil"/>
            </w:tcBorders>
            <w:shd w:val="clear" w:color="auto" w:fill="auto"/>
            <w:noWrap/>
            <w:vAlign w:val="center"/>
            <w:hideMark/>
          </w:tcPr>
          <w:p w14:paraId="06C549A5" w14:textId="77777777" w:rsidR="00E91E5C" w:rsidRPr="008906CB" w:rsidRDefault="00E91E5C" w:rsidP="007E2367">
            <w:pPr>
              <w:jc w:val="center"/>
              <w:rPr>
                <w:rFonts w:ascii="Arial" w:hAnsi="Arial" w:cs="Arial"/>
                <w:b/>
                <w:bCs/>
                <w:color w:val="000000"/>
                <w:sz w:val="18"/>
                <w:szCs w:val="18"/>
              </w:rPr>
            </w:pPr>
          </w:p>
        </w:tc>
        <w:tc>
          <w:tcPr>
            <w:tcW w:w="5137" w:type="dxa"/>
            <w:tcBorders>
              <w:top w:val="nil"/>
              <w:left w:val="nil"/>
              <w:bottom w:val="nil"/>
              <w:right w:val="nil"/>
            </w:tcBorders>
            <w:shd w:val="clear" w:color="auto" w:fill="auto"/>
            <w:vAlign w:val="center"/>
            <w:hideMark/>
          </w:tcPr>
          <w:p w14:paraId="59A6FD21" w14:textId="77777777" w:rsidR="00E91E5C" w:rsidRPr="008906CB" w:rsidRDefault="00E91E5C" w:rsidP="007E2367">
            <w:pPr>
              <w:rPr>
                <w:rFonts w:ascii="Arial" w:hAnsi="Arial" w:cs="Arial"/>
                <w:b/>
                <w:bCs/>
                <w:color w:val="000000"/>
                <w:sz w:val="18"/>
                <w:szCs w:val="18"/>
              </w:rPr>
            </w:pPr>
          </w:p>
        </w:tc>
        <w:tc>
          <w:tcPr>
            <w:tcW w:w="1677" w:type="dxa"/>
            <w:tcBorders>
              <w:top w:val="nil"/>
              <w:left w:val="nil"/>
              <w:bottom w:val="nil"/>
              <w:right w:val="nil"/>
            </w:tcBorders>
            <w:shd w:val="clear" w:color="auto" w:fill="auto"/>
            <w:noWrap/>
            <w:vAlign w:val="bottom"/>
            <w:hideMark/>
          </w:tcPr>
          <w:p w14:paraId="7649D20C" w14:textId="77777777" w:rsidR="00E91E5C" w:rsidRPr="008906CB" w:rsidRDefault="00E91E5C" w:rsidP="007E2367">
            <w:pPr>
              <w:rPr>
                <w:rFonts w:ascii="Arial" w:hAnsi="Arial" w:cs="Arial"/>
                <w:b/>
                <w:bCs/>
                <w:color w:val="000000"/>
              </w:rPr>
            </w:pPr>
          </w:p>
        </w:tc>
        <w:tc>
          <w:tcPr>
            <w:tcW w:w="1741" w:type="dxa"/>
            <w:gridSpan w:val="2"/>
            <w:tcBorders>
              <w:top w:val="nil"/>
              <w:left w:val="nil"/>
              <w:bottom w:val="nil"/>
              <w:right w:val="nil"/>
            </w:tcBorders>
            <w:shd w:val="clear" w:color="auto" w:fill="auto"/>
            <w:noWrap/>
            <w:vAlign w:val="bottom"/>
            <w:hideMark/>
          </w:tcPr>
          <w:p w14:paraId="090C0841" w14:textId="77777777" w:rsidR="00E91E5C" w:rsidRPr="008906CB" w:rsidRDefault="00E91E5C" w:rsidP="007E2367">
            <w:pPr>
              <w:rPr>
                <w:rFonts w:ascii="Arial" w:hAnsi="Arial" w:cs="Arial"/>
                <w:b/>
                <w:bCs/>
                <w:color w:val="000000"/>
              </w:rPr>
            </w:pPr>
          </w:p>
        </w:tc>
      </w:tr>
      <w:tr w:rsidR="00E91E5C" w:rsidRPr="008906CB" w14:paraId="04AADED0" w14:textId="77777777" w:rsidTr="007E2367">
        <w:trPr>
          <w:trHeight w:val="285"/>
        </w:trPr>
        <w:tc>
          <w:tcPr>
            <w:tcW w:w="391" w:type="dxa"/>
            <w:tcBorders>
              <w:top w:val="nil"/>
              <w:left w:val="nil"/>
              <w:bottom w:val="nil"/>
              <w:right w:val="nil"/>
            </w:tcBorders>
            <w:shd w:val="clear" w:color="auto" w:fill="auto"/>
            <w:noWrap/>
            <w:vAlign w:val="bottom"/>
            <w:hideMark/>
          </w:tcPr>
          <w:p w14:paraId="3BE192D2"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57CA55AF" w14:textId="77777777" w:rsidR="00E91E5C" w:rsidRPr="008906CB" w:rsidRDefault="00E91E5C" w:rsidP="007E2367">
            <w:pPr>
              <w:rPr>
                <w:rFonts w:ascii="Arial" w:hAnsi="Arial" w:cs="Arial"/>
                <w:color w:val="333F4F"/>
              </w:rPr>
            </w:pPr>
            <w:r w:rsidRPr="003B3568">
              <w:rPr>
                <w:rFonts w:ascii="Arial" w:hAnsi="Arial"/>
                <w:color w:val="333F4F"/>
              </w:rPr>
              <w:t xml:space="preserve">Sporządzono dnia: </w:t>
            </w:r>
            <w:r>
              <w:rPr>
                <w:rFonts w:ascii="Arial" w:hAnsi="Arial"/>
                <w:color w:val="333F4F"/>
              </w:rPr>
              <w:t>Bydgoszcz</w:t>
            </w:r>
            <w:r w:rsidRPr="003B3568">
              <w:rPr>
                <w:rFonts w:ascii="Arial" w:hAnsi="Arial"/>
                <w:color w:val="333F4F"/>
              </w:rPr>
              <w:t xml:space="preserve">, </w:t>
            </w:r>
            <w:r>
              <w:rPr>
                <w:rFonts w:ascii="Arial" w:hAnsi="Arial"/>
                <w:color w:val="333F4F"/>
              </w:rPr>
              <w:t>10 maja 2023 r</w:t>
            </w:r>
            <w:r w:rsidRPr="003B3568">
              <w:rPr>
                <w:rFonts w:ascii="Arial" w:hAnsi="Arial"/>
                <w:color w:val="333F4F"/>
              </w:rPr>
              <w:t>.</w:t>
            </w:r>
          </w:p>
        </w:tc>
        <w:tc>
          <w:tcPr>
            <w:tcW w:w="1677" w:type="dxa"/>
            <w:tcBorders>
              <w:top w:val="nil"/>
              <w:left w:val="nil"/>
              <w:bottom w:val="nil"/>
              <w:right w:val="nil"/>
            </w:tcBorders>
            <w:shd w:val="clear" w:color="auto" w:fill="auto"/>
            <w:noWrap/>
            <w:vAlign w:val="bottom"/>
            <w:hideMark/>
          </w:tcPr>
          <w:p w14:paraId="0845FAC9" w14:textId="77777777" w:rsidR="00E91E5C" w:rsidRPr="008906CB" w:rsidRDefault="00E91E5C" w:rsidP="007E2367">
            <w:pPr>
              <w:rPr>
                <w:rFonts w:ascii="Arial" w:hAnsi="Arial" w:cs="Arial"/>
                <w:color w:val="222B35"/>
              </w:rPr>
            </w:pPr>
          </w:p>
        </w:tc>
        <w:tc>
          <w:tcPr>
            <w:tcW w:w="1741" w:type="dxa"/>
            <w:gridSpan w:val="2"/>
            <w:tcBorders>
              <w:top w:val="nil"/>
              <w:left w:val="nil"/>
              <w:bottom w:val="nil"/>
              <w:right w:val="nil"/>
            </w:tcBorders>
            <w:shd w:val="clear" w:color="auto" w:fill="auto"/>
            <w:noWrap/>
            <w:vAlign w:val="bottom"/>
            <w:hideMark/>
          </w:tcPr>
          <w:p w14:paraId="7FB2AD2F" w14:textId="77777777" w:rsidR="00E91E5C" w:rsidRPr="008906CB" w:rsidRDefault="00E91E5C" w:rsidP="007E2367">
            <w:pPr>
              <w:rPr>
                <w:rFonts w:ascii="Arial" w:hAnsi="Arial" w:cs="Arial"/>
                <w:color w:val="222B35"/>
                <w:sz w:val="22"/>
                <w:szCs w:val="22"/>
              </w:rPr>
            </w:pPr>
          </w:p>
        </w:tc>
      </w:tr>
      <w:tr w:rsidR="00E91E5C" w:rsidRPr="008906CB" w14:paraId="4692E92C" w14:textId="77777777" w:rsidTr="007E2367">
        <w:trPr>
          <w:trHeight w:val="285"/>
        </w:trPr>
        <w:tc>
          <w:tcPr>
            <w:tcW w:w="391" w:type="dxa"/>
            <w:tcBorders>
              <w:top w:val="nil"/>
              <w:left w:val="nil"/>
              <w:bottom w:val="nil"/>
              <w:right w:val="nil"/>
            </w:tcBorders>
            <w:shd w:val="clear" w:color="auto" w:fill="auto"/>
            <w:noWrap/>
            <w:vAlign w:val="bottom"/>
            <w:hideMark/>
          </w:tcPr>
          <w:p w14:paraId="2A32730F"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6C74C157" w14:textId="77777777" w:rsidR="00E91E5C" w:rsidRPr="008906CB" w:rsidRDefault="00E91E5C" w:rsidP="007E2367">
            <w:pPr>
              <w:rPr>
                <w:rFonts w:ascii="Arial" w:hAnsi="Arial" w:cs="Arial"/>
                <w:color w:val="000000"/>
                <w:sz w:val="22"/>
                <w:szCs w:val="22"/>
              </w:rPr>
            </w:pPr>
          </w:p>
        </w:tc>
        <w:tc>
          <w:tcPr>
            <w:tcW w:w="1677" w:type="dxa"/>
            <w:tcBorders>
              <w:top w:val="nil"/>
              <w:left w:val="nil"/>
              <w:bottom w:val="nil"/>
              <w:right w:val="nil"/>
            </w:tcBorders>
            <w:shd w:val="clear" w:color="auto" w:fill="auto"/>
            <w:noWrap/>
            <w:vAlign w:val="bottom"/>
            <w:hideMark/>
          </w:tcPr>
          <w:p w14:paraId="562A1DF7" w14:textId="77777777" w:rsidR="00E91E5C" w:rsidRPr="008906CB" w:rsidRDefault="00E91E5C" w:rsidP="007E2367">
            <w:pPr>
              <w:rPr>
                <w:rFonts w:ascii="Arial" w:hAnsi="Arial" w:cs="Arial"/>
                <w:color w:val="222B35"/>
              </w:rPr>
            </w:pPr>
          </w:p>
        </w:tc>
        <w:tc>
          <w:tcPr>
            <w:tcW w:w="1741" w:type="dxa"/>
            <w:gridSpan w:val="2"/>
            <w:tcBorders>
              <w:top w:val="nil"/>
              <w:left w:val="nil"/>
              <w:bottom w:val="nil"/>
              <w:right w:val="nil"/>
            </w:tcBorders>
            <w:shd w:val="clear" w:color="auto" w:fill="auto"/>
            <w:noWrap/>
            <w:vAlign w:val="bottom"/>
            <w:hideMark/>
          </w:tcPr>
          <w:p w14:paraId="28CC7435" w14:textId="77777777" w:rsidR="00E91E5C" w:rsidRPr="008906CB" w:rsidRDefault="00E91E5C" w:rsidP="007E2367">
            <w:pPr>
              <w:rPr>
                <w:rFonts w:ascii="Arial" w:hAnsi="Arial" w:cs="Arial"/>
                <w:color w:val="222B35"/>
                <w:sz w:val="22"/>
                <w:szCs w:val="22"/>
              </w:rPr>
            </w:pPr>
          </w:p>
        </w:tc>
      </w:tr>
      <w:tr w:rsidR="00E91E5C" w:rsidRPr="008906CB" w14:paraId="5DBA489D" w14:textId="77777777" w:rsidTr="007E2367">
        <w:trPr>
          <w:trHeight w:val="285"/>
        </w:trPr>
        <w:tc>
          <w:tcPr>
            <w:tcW w:w="391" w:type="dxa"/>
            <w:tcBorders>
              <w:top w:val="nil"/>
              <w:left w:val="nil"/>
              <w:bottom w:val="nil"/>
              <w:right w:val="nil"/>
            </w:tcBorders>
            <w:shd w:val="clear" w:color="auto" w:fill="auto"/>
            <w:noWrap/>
            <w:vAlign w:val="bottom"/>
            <w:hideMark/>
          </w:tcPr>
          <w:p w14:paraId="0D08279C"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0CE4515C" w14:textId="77777777" w:rsidR="00E91E5C" w:rsidRPr="008906CB" w:rsidRDefault="00E91E5C" w:rsidP="007E2367">
            <w:pPr>
              <w:jc w:val="right"/>
              <w:rPr>
                <w:rFonts w:ascii="Arial" w:hAnsi="Arial" w:cs="Arial"/>
                <w:color w:val="222B35"/>
              </w:rPr>
            </w:pPr>
          </w:p>
        </w:tc>
        <w:tc>
          <w:tcPr>
            <w:tcW w:w="1677" w:type="dxa"/>
            <w:tcBorders>
              <w:top w:val="nil"/>
              <w:left w:val="nil"/>
              <w:bottom w:val="nil"/>
              <w:right w:val="nil"/>
            </w:tcBorders>
            <w:shd w:val="clear" w:color="auto" w:fill="auto"/>
            <w:noWrap/>
            <w:vAlign w:val="bottom"/>
            <w:hideMark/>
          </w:tcPr>
          <w:p w14:paraId="2E11E70D" w14:textId="77777777" w:rsidR="00E91E5C" w:rsidRPr="008906CB" w:rsidRDefault="00E91E5C" w:rsidP="007E2367">
            <w:pPr>
              <w:rPr>
                <w:rFonts w:ascii="Arial" w:hAnsi="Arial" w:cs="Arial"/>
                <w:color w:val="222B35"/>
              </w:rPr>
            </w:pPr>
          </w:p>
        </w:tc>
        <w:tc>
          <w:tcPr>
            <w:tcW w:w="1741" w:type="dxa"/>
            <w:gridSpan w:val="2"/>
            <w:tcBorders>
              <w:top w:val="nil"/>
              <w:left w:val="nil"/>
              <w:bottom w:val="nil"/>
              <w:right w:val="nil"/>
            </w:tcBorders>
            <w:shd w:val="clear" w:color="auto" w:fill="auto"/>
            <w:noWrap/>
            <w:vAlign w:val="bottom"/>
            <w:hideMark/>
          </w:tcPr>
          <w:p w14:paraId="7FD9B323" w14:textId="77777777" w:rsidR="00E91E5C" w:rsidRPr="008906CB" w:rsidRDefault="00E91E5C" w:rsidP="007E2367">
            <w:pPr>
              <w:rPr>
                <w:rFonts w:ascii="Arial" w:hAnsi="Arial" w:cs="Arial"/>
                <w:color w:val="222B35"/>
                <w:sz w:val="22"/>
                <w:szCs w:val="22"/>
              </w:rPr>
            </w:pPr>
          </w:p>
        </w:tc>
      </w:tr>
      <w:tr w:rsidR="00E91E5C" w:rsidRPr="008906CB" w14:paraId="53E38390" w14:textId="77777777" w:rsidTr="007E2367">
        <w:trPr>
          <w:trHeight w:val="285"/>
        </w:trPr>
        <w:tc>
          <w:tcPr>
            <w:tcW w:w="391" w:type="dxa"/>
            <w:tcBorders>
              <w:top w:val="nil"/>
              <w:left w:val="nil"/>
              <w:bottom w:val="nil"/>
              <w:right w:val="nil"/>
            </w:tcBorders>
            <w:shd w:val="clear" w:color="auto" w:fill="auto"/>
            <w:noWrap/>
            <w:vAlign w:val="bottom"/>
            <w:hideMark/>
          </w:tcPr>
          <w:p w14:paraId="4E809576"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35F2B552" w14:textId="77777777" w:rsidR="00E91E5C" w:rsidRPr="008906CB" w:rsidRDefault="00E91E5C" w:rsidP="007E2367">
            <w:pPr>
              <w:jc w:val="right"/>
              <w:rPr>
                <w:rFonts w:ascii="Arial" w:hAnsi="Arial" w:cs="Arial"/>
                <w:color w:val="222B35"/>
              </w:rPr>
            </w:pPr>
          </w:p>
        </w:tc>
        <w:tc>
          <w:tcPr>
            <w:tcW w:w="1677" w:type="dxa"/>
            <w:tcBorders>
              <w:top w:val="nil"/>
              <w:left w:val="nil"/>
              <w:bottom w:val="nil"/>
              <w:right w:val="nil"/>
            </w:tcBorders>
            <w:shd w:val="clear" w:color="auto" w:fill="auto"/>
            <w:noWrap/>
            <w:vAlign w:val="bottom"/>
            <w:hideMark/>
          </w:tcPr>
          <w:p w14:paraId="3B22E261" w14:textId="77777777" w:rsidR="00E91E5C" w:rsidRPr="008906CB" w:rsidRDefault="00E91E5C" w:rsidP="007E2367">
            <w:pPr>
              <w:rPr>
                <w:rFonts w:ascii="Arial" w:hAnsi="Arial" w:cs="Arial"/>
                <w:color w:val="222B35"/>
              </w:rPr>
            </w:pPr>
          </w:p>
        </w:tc>
        <w:tc>
          <w:tcPr>
            <w:tcW w:w="1741" w:type="dxa"/>
            <w:gridSpan w:val="2"/>
            <w:tcBorders>
              <w:top w:val="nil"/>
              <w:left w:val="nil"/>
              <w:bottom w:val="nil"/>
              <w:right w:val="nil"/>
            </w:tcBorders>
            <w:shd w:val="clear" w:color="auto" w:fill="auto"/>
            <w:noWrap/>
            <w:vAlign w:val="bottom"/>
            <w:hideMark/>
          </w:tcPr>
          <w:p w14:paraId="44538A0A" w14:textId="77777777" w:rsidR="00E91E5C" w:rsidRPr="008906CB" w:rsidRDefault="00E91E5C" w:rsidP="007E2367">
            <w:pPr>
              <w:rPr>
                <w:rFonts w:ascii="Arial" w:hAnsi="Arial" w:cs="Arial"/>
                <w:color w:val="222B35"/>
                <w:sz w:val="22"/>
                <w:szCs w:val="22"/>
              </w:rPr>
            </w:pPr>
          </w:p>
        </w:tc>
      </w:tr>
      <w:tr w:rsidR="00E91E5C" w:rsidRPr="008906CB" w14:paraId="460459EB" w14:textId="77777777" w:rsidTr="007E2367">
        <w:trPr>
          <w:trHeight w:val="285"/>
        </w:trPr>
        <w:tc>
          <w:tcPr>
            <w:tcW w:w="391" w:type="dxa"/>
            <w:tcBorders>
              <w:top w:val="nil"/>
              <w:left w:val="nil"/>
              <w:bottom w:val="nil"/>
              <w:right w:val="nil"/>
            </w:tcBorders>
            <w:shd w:val="clear" w:color="auto" w:fill="auto"/>
            <w:noWrap/>
            <w:vAlign w:val="bottom"/>
            <w:hideMark/>
          </w:tcPr>
          <w:p w14:paraId="5A3B14A9"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27948012" w14:textId="77777777" w:rsidR="00E91E5C" w:rsidRPr="008906CB" w:rsidRDefault="00E91E5C" w:rsidP="007E2367">
            <w:pPr>
              <w:rPr>
                <w:rFonts w:ascii="Arial" w:hAnsi="Arial" w:cs="Arial"/>
                <w:color w:val="222B35"/>
                <w:sz w:val="22"/>
                <w:szCs w:val="22"/>
              </w:rPr>
            </w:pPr>
          </w:p>
        </w:tc>
        <w:tc>
          <w:tcPr>
            <w:tcW w:w="1677" w:type="dxa"/>
            <w:tcBorders>
              <w:top w:val="nil"/>
              <w:left w:val="nil"/>
              <w:bottom w:val="nil"/>
              <w:right w:val="nil"/>
            </w:tcBorders>
            <w:shd w:val="clear" w:color="auto" w:fill="auto"/>
            <w:noWrap/>
            <w:vAlign w:val="bottom"/>
            <w:hideMark/>
          </w:tcPr>
          <w:p w14:paraId="070202DE" w14:textId="77777777" w:rsidR="00E91E5C" w:rsidRPr="008906CB" w:rsidRDefault="00E91E5C" w:rsidP="007E2367">
            <w:pPr>
              <w:rPr>
                <w:rFonts w:ascii="Arial" w:hAnsi="Arial" w:cs="Arial"/>
                <w:color w:val="222B35"/>
                <w:sz w:val="22"/>
                <w:szCs w:val="22"/>
              </w:rPr>
            </w:pPr>
          </w:p>
        </w:tc>
        <w:tc>
          <w:tcPr>
            <w:tcW w:w="1741" w:type="dxa"/>
            <w:gridSpan w:val="2"/>
            <w:tcBorders>
              <w:top w:val="nil"/>
              <w:left w:val="nil"/>
              <w:bottom w:val="nil"/>
              <w:right w:val="nil"/>
            </w:tcBorders>
            <w:shd w:val="clear" w:color="auto" w:fill="auto"/>
            <w:noWrap/>
            <w:vAlign w:val="bottom"/>
            <w:hideMark/>
          </w:tcPr>
          <w:p w14:paraId="7334A755" w14:textId="77777777" w:rsidR="00E91E5C" w:rsidRPr="008906CB" w:rsidRDefault="00E91E5C" w:rsidP="007E2367">
            <w:pPr>
              <w:rPr>
                <w:rFonts w:ascii="Arial" w:hAnsi="Arial" w:cs="Arial"/>
                <w:color w:val="222B35"/>
                <w:sz w:val="22"/>
                <w:szCs w:val="22"/>
              </w:rPr>
            </w:pPr>
          </w:p>
        </w:tc>
      </w:tr>
      <w:tr w:rsidR="00E91E5C" w:rsidRPr="008906CB" w14:paraId="36C75A82" w14:textId="77777777" w:rsidTr="007E2367">
        <w:trPr>
          <w:trHeight w:val="285"/>
        </w:trPr>
        <w:tc>
          <w:tcPr>
            <w:tcW w:w="391" w:type="dxa"/>
            <w:tcBorders>
              <w:top w:val="nil"/>
              <w:left w:val="nil"/>
              <w:bottom w:val="nil"/>
              <w:right w:val="nil"/>
            </w:tcBorders>
            <w:shd w:val="clear" w:color="auto" w:fill="auto"/>
            <w:noWrap/>
            <w:vAlign w:val="bottom"/>
            <w:hideMark/>
          </w:tcPr>
          <w:p w14:paraId="2FFA77E5"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36D658C5" w14:textId="77777777" w:rsidR="00E91E5C" w:rsidRPr="008906CB" w:rsidRDefault="00E91E5C" w:rsidP="007E2367">
            <w:pPr>
              <w:rPr>
                <w:rFonts w:ascii="Arial" w:hAnsi="Arial" w:cs="Arial"/>
                <w:color w:val="222B35"/>
                <w:sz w:val="22"/>
                <w:szCs w:val="22"/>
              </w:rPr>
            </w:pPr>
            <w:r w:rsidRPr="008906CB">
              <w:rPr>
                <w:rFonts w:ascii="Arial" w:hAnsi="Arial" w:cs="Arial"/>
                <w:color w:val="222B35"/>
                <w:sz w:val="22"/>
                <w:szCs w:val="22"/>
              </w:rPr>
              <w:t>..................................................</w:t>
            </w:r>
          </w:p>
        </w:tc>
        <w:tc>
          <w:tcPr>
            <w:tcW w:w="3418" w:type="dxa"/>
            <w:gridSpan w:val="3"/>
            <w:tcBorders>
              <w:top w:val="nil"/>
              <w:left w:val="nil"/>
              <w:bottom w:val="nil"/>
              <w:right w:val="nil"/>
            </w:tcBorders>
            <w:shd w:val="clear" w:color="auto" w:fill="auto"/>
            <w:noWrap/>
            <w:vAlign w:val="bottom"/>
            <w:hideMark/>
          </w:tcPr>
          <w:p w14:paraId="58184978" w14:textId="77777777" w:rsidR="00E91E5C" w:rsidRPr="008906CB" w:rsidRDefault="00E91E5C" w:rsidP="007E2367">
            <w:pPr>
              <w:rPr>
                <w:rFonts w:ascii="Arial" w:hAnsi="Arial" w:cs="Arial"/>
                <w:color w:val="222B35"/>
                <w:sz w:val="22"/>
                <w:szCs w:val="22"/>
              </w:rPr>
            </w:pPr>
            <w:r w:rsidRPr="008906CB">
              <w:rPr>
                <w:rFonts w:ascii="Arial" w:hAnsi="Arial" w:cs="Arial"/>
                <w:color w:val="222B35"/>
                <w:sz w:val="22"/>
                <w:szCs w:val="22"/>
              </w:rPr>
              <w:t>...................................................</w:t>
            </w:r>
          </w:p>
        </w:tc>
      </w:tr>
      <w:tr w:rsidR="00E91E5C" w:rsidRPr="008906CB" w14:paraId="0278A3B1" w14:textId="77777777" w:rsidTr="007E2367">
        <w:trPr>
          <w:trHeight w:val="285"/>
        </w:trPr>
        <w:tc>
          <w:tcPr>
            <w:tcW w:w="391" w:type="dxa"/>
            <w:tcBorders>
              <w:top w:val="nil"/>
              <w:left w:val="nil"/>
              <w:bottom w:val="nil"/>
              <w:right w:val="nil"/>
            </w:tcBorders>
            <w:shd w:val="clear" w:color="auto" w:fill="auto"/>
            <w:noWrap/>
            <w:vAlign w:val="bottom"/>
            <w:hideMark/>
          </w:tcPr>
          <w:p w14:paraId="18E805DF"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1835EAEB" w14:textId="77777777" w:rsidR="00E91E5C" w:rsidRPr="008906CB" w:rsidRDefault="00E91E5C" w:rsidP="007E2367">
            <w:pPr>
              <w:rPr>
                <w:rFonts w:ascii="Arial" w:hAnsi="Arial" w:cs="Arial"/>
                <w:color w:val="222B35"/>
                <w:sz w:val="16"/>
                <w:szCs w:val="16"/>
              </w:rPr>
            </w:pPr>
            <w:r w:rsidRPr="008906CB">
              <w:rPr>
                <w:rFonts w:ascii="Arial" w:hAnsi="Arial" w:cs="Arial"/>
                <w:color w:val="222B35"/>
                <w:sz w:val="16"/>
                <w:szCs w:val="16"/>
              </w:rPr>
              <w:t>(imię, nazwisko i podpis osoby, której</w:t>
            </w:r>
          </w:p>
        </w:tc>
        <w:tc>
          <w:tcPr>
            <w:tcW w:w="3418" w:type="dxa"/>
            <w:gridSpan w:val="3"/>
            <w:tcBorders>
              <w:top w:val="nil"/>
              <w:left w:val="nil"/>
              <w:bottom w:val="nil"/>
              <w:right w:val="nil"/>
            </w:tcBorders>
            <w:shd w:val="clear" w:color="auto" w:fill="auto"/>
            <w:noWrap/>
            <w:vAlign w:val="bottom"/>
            <w:hideMark/>
          </w:tcPr>
          <w:p w14:paraId="678207F8" w14:textId="77777777" w:rsidR="00E91E5C" w:rsidRPr="008906CB" w:rsidRDefault="00E91E5C" w:rsidP="007E2367">
            <w:pPr>
              <w:rPr>
                <w:rFonts w:ascii="Arial" w:hAnsi="Arial" w:cs="Arial"/>
                <w:color w:val="222B35"/>
                <w:sz w:val="16"/>
                <w:szCs w:val="16"/>
              </w:rPr>
            </w:pPr>
            <w:r w:rsidRPr="008906CB">
              <w:rPr>
                <w:rFonts w:ascii="Arial" w:hAnsi="Arial" w:cs="Arial"/>
                <w:color w:val="222B35"/>
                <w:sz w:val="16"/>
                <w:szCs w:val="16"/>
              </w:rPr>
              <w:t>(imię, nazwisko i podpis kierownika jednostki,</w:t>
            </w:r>
          </w:p>
        </w:tc>
      </w:tr>
      <w:tr w:rsidR="00E91E5C" w:rsidRPr="008906CB" w14:paraId="131EAA55" w14:textId="77777777" w:rsidTr="007E2367">
        <w:trPr>
          <w:trHeight w:val="285"/>
        </w:trPr>
        <w:tc>
          <w:tcPr>
            <w:tcW w:w="391" w:type="dxa"/>
            <w:tcBorders>
              <w:top w:val="nil"/>
              <w:left w:val="nil"/>
              <w:bottom w:val="nil"/>
              <w:right w:val="nil"/>
            </w:tcBorders>
            <w:shd w:val="clear" w:color="auto" w:fill="auto"/>
            <w:noWrap/>
            <w:vAlign w:val="bottom"/>
            <w:hideMark/>
          </w:tcPr>
          <w:p w14:paraId="692C74AC"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6984CD3D" w14:textId="77777777" w:rsidR="00E91E5C" w:rsidRPr="008906CB" w:rsidRDefault="00E91E5C" w:rsidP="007E2367">
            <w:pPr>
              <w:rPr>
                <w:rFonts w:ascii="Arial" w:hAnsi="Arial" w:cs="Arial"/>
                <w:color w:val="222B35"/>
                <w:sz w:val="16"/>
                <w:szCs w:val="16"/>
              </w:rPr>
            </w:pPr>
            <w:r w:rsidRPr="008906CB">
              <w:rPr>
                <w:rFonts w:ascii="Arial" w:hAnsi="Arial" w:cs="Arial"/>
                <w:color w:val="222B35"/>
                <w:sz w:val="16"/>
                <w:szCs w:val="16"/>
              </w:rPr>
              <w:t xml:space="preserve"> powierzono prowadzenie ksiąg rachunkowych)</w:t>
            </w:r>
          </w:p>
        </w:tc>
        <w:tc>
          <w:tcPr>
            <w:tcW w:w="3418" w:type="dxa"/>
            <w:gridSpan w:val="3"/>
            <w:tcBorders>
              <w:top w:val="nil"/>
              <w:left w:val="nil"/>
              <w:bottom w:val="nil"/>
              <w:right w:val="nil"/>
            </w:tcBorders>
            <w:shd w:val="clear" w:color="auto" w:fill="auto"/>
            <w:noWrap/>
            <w:vAlign w:val="bottom"/>
            <w:hideMark/>
          </w:tcPr>
          <w:p w14:paraId="26C29D70" w14:textId="77777777" w:rsidR="00E91E5C" w:rsidRPr="008906CB" w:rsidRDefault="00E91E5C" w:rsidP="007E2367">
            <w:pPr>
              <w:rPr>
                <w:rFonts w:ascii="Arial" w:hAnsi="Arial" w:cs="Arial"/>
                <w:color w:val="222B35"/>
                <w:sz w:val="16"/>
                <w:szCs w:val="16"/>
              </w:rPr>
            </w:pPr>
            <w:r w:rsidRPr="008906CB">
              <w:rPr>
                <w:rFonts w:ascii="Arial" w:hAnsi="Arial" w:cs="Arial"/>
                <w:color w:val="222B35"/>
                <w:sz w:val="16"/>
                <w:szCs w:val="16"/>
              </w:rPr>
              <w:t>a jeżeli jednostką kieruje organ wieloosobowy,</w:t>
            </w:r>
          </w:p>
        </w:tc>
      </w:tr>
      <w:tr w:rsidR="00E91E5C" w:rsidRPr="008906CB" w14:paraId="05B43303" w14:textId="77777777" w:rsidTr="007E2367">
        <w:trPr>
          <w:trHeight w:val="285"/>
        </w:trPr>
        <w:tc>
          <w:tcPr>
            <w:tcW w:w="391" w:type="dxa"/>
            <w:tcBorders>
              <w:top w:val="nil"/>
              <w:left w:val="nil"/>
              <w:bottom w:val="nil"/>
              <w:right w:val="nil"/>
            </w:tcBorders>
            <w:shd w:val="clear" w:color="auto" w:fill="auto"/>
            <w:noWrap/>
            <w:vAlign w:val="bottom"/>
            <w:hideMark/>
          </w:tcPr>
          <w:p w14:paraId="1A792DC9" w14:textId="77777777" w:rsidR="00E91E5C" w:rsidRPr="008906CB" w:rsidRDefault="00E91E5C" w:rsidP="007E2367">
            <w:pPr>
              <w:jc w:val="center"/>
              <w:rPr>
                <w:rFonts w:ascii="Arial" w:hAnsi="Arial" w:cs="Arial"/>
                <w:color w:val="000000"/>
                <w:sz w:val="22"/>
                <w:szCs w:val="22"/>
              </w:rPr>
            </w:pPr>
          </w:p>
        </w:tc>
        <w:tc>
          <w:tcPr>
            <w:tcW w:w="5137" w:type="dxa"/>
            <w:tcBorders>
              <w:top w:val="nil"/>
              <w:left w:val="nil"/>
              <w:bottom w:val="nil"/>
              <w:right w:val="nil"/>
            </w:tcBorders>
            <w:shd w:val="clear" w:color="auto" w:fill="auto"/>
            <w:noWrap/>
            <w:vAlign w:val="bottom"/>
            <w:hideMark/>
          </w:tcPr>
          <w:p w14:paraId="35DE469F" w14:textId="77777777" w:rsidR="00E91E5C" w:rsidRPr="008906CB" w:rsidRDefault="00E91E5C" w:rsidP="007E2367">
            <w:pPr>
              <w:rPr>
                <w:rFonts w:ascii="Arial" w:hAnsi="Arial" w:cs="Arial"/>
                <w:color w:val="222B35"/>
                <w:sz w:val="22"/>
                <w:szCs w:val="22"/>
              </w:rPr>
            </w:pPr>
          </w:p>
        </w:tc>
        <w:tc>
          <w:tcPr>
            <w:tcW w:w="3418" w:type="dxa"/>
            <w:gridSpan w:val="3"/>
            <w:tcBorders>
              <w:top w:val="nil"/>
              <w:left w:val="nil"/>
              <w:bottom w:val="nil"/>
              <w:right w:val="nil"/>
            </w:tcBorders>
            <w:shd w:val="clear" w:color="auto" w:fill="auto"/>
            <w:noWrap/>
            <w:vAlign w:val="bottom"/>
            <w:hideMark/>
          </w:tcPr>
          <w:p w14:paraId="2B4809FF" w14:textId="77777777" w:rsidR="00E91E5C" w:rsidRPr="008906CB" w:rsidRDefault="00E91E5C" w:rsidP="007E2367">
            <w:pPr>
              <w:rPr>
                <w:rFonts w:ascii="Arial" w:hAnsi="Arial" w:cs="Arial"/>
                <w:color w:val="222B35"/>
                <w:sz w:val="16"/>
                <w:szCs w:val="16"/>
              </w:rPr>
            </w:pPr>
            <w:r w:rsidRPr="008906CB">
              <w:rPr>
                <w:rFonts w:ascii="Arial" w:hAnsi="Arial" w:cs="Arial"/>
                <w:color w:val="222B35"/>
                <w:sz w:val="16"/>
                <w:szCs w:val="16"/>
              </w:rPr>
              <w:t>wszystkich członków tego organu)</w:t>
            </w:r>
          </w:p>
        </w:tc>
      </w:tr>
    </w:tbl>
    <w:p w14:paraId="6D15B67B" w14:textId="77777777" w:rsidR="00A6345D" w:rsidRDefault="00A6345D"/>
    <w:p w14:paraId="750675F4" w14:textId="77777777" w:rsidR="00A6345D" w:rsidRDefault="00A6345D"/>
    <w:p w14:paraId="13E819CA" w14:textId="77777777" w:rsidR="00A6345D" w:rsidRDefault="00A6345D"/>
    <w:p w14:paraId="4A320F82" w14:textId="77777777" w:rsidR="00A6345D" w:rsidRDefault="00A6345D"/>
    <w:p w14:paraId="7D89BFBF" w14:textId="77777777" w:rsidR="00A6345D" w:rsidRDefault="00A6345D"/>
    <w:p w14:paraId="288DF434" w14:textId="77777777" w:rsidR="00A6345D" w:rsidRDefault="00A6345D"/>
    <w:p w14:paraId="68DE456E" w14:textId="77777777" w:rsidR="00A6345D" w:rsidRDefault="00A6345D">
      <w:pPr>
        <w:sectPr w:rsidR="00A6345D" w:rsidSect="00FB2945">
          <w:headerReference w:type="default" r:id="rId15"/>
          <w:pgSz w:w="11906" w:h="16838"/>
          <w:pgMar w:top="1418" w:right="1418" w:bottom="737" w:left="1418" w:header="567" w:footer="170" w:gutter="0"/>
          <w:cols w:space="708"/>
          <w:docGrid w:linePitch="360"/>
        </w:sectPr>
      </w:pPr>
    </w:p>
    <w:p w14:paraId="321A854C" w14:textId="77777777" w:rsidR="00B94115" w:rsidRPr="00A6345D" w:rsidRDefault="00B94115" w:rsidP="00B94115">
      <w:pPr>
        <w:jc w:val="center"/>
        <w:outlineLvl w:val="0"/>
        <w:rPr>
          <w:b/>
          <w:sz w:val="24"/>
          <w:szCs w:val="24"/>
        </w:rPr>
      </w:pPr>
      <w:r w:rsidRPr="00A6345D">
        <w:rPr>
          <w:b/>
          <w:sz w:val="24"/>
          <w:szCs w:val="24"/>
        </w:rPr>
        <w:lastRenderedPageBreak/>
        <w:t>Dodatkowe informacje i objaśnienia.</w:t>
      </w:r>
    </w:p>
    <w:p w14:paraId="3E788382" w14:textId="77777777" w:rsidR="00B94115" w:rsidRDefault="00B94115" w:rsidP="00B94115"/>
    <w:tbl>
      <w:tblPr>
        <w:tblW w:w="9687" w:type="dxa"/>
        <w:tblCellMar>
          <w:left w:w="70" w:type="dxa"/>
          <w:right w:w="70" w:type="dxa"/>
        </w:tblCellMar>
        <w:tblLook w:val="04A0" w:firstRow="1" w:lastRow="0" w:firstColumn="1" w:lastColumn="0" w:noHBand="0" w:noVBand="1"/>
      </w:tblPr>
      <w:tblGrid>
        <w:gridCol w:w="756"/>
        <w:gridCol w:w="3828"/>
        <w:gridCol w:w="246"/>
        <w:gridCol w:w="517"/>
        <w:gridCol w:w="776"/>
        <w:gridCol w:w="3564"/>
      </w:tblGrid>
      <w:tr w:rsidR="00B94115" w:rsidRPr="00EF41CB" w14:paraId="0358BB25" w14:textId="77777777" w:rsidTr="007E2367">
        <w:trPr>
          <w:trHeight w:val="285"/>
        </w:trPr>
        <w:tc>
          <w:tcPr>
            <w:tcW w:w="756" w:type="dxa"/>
            <w:tcBorders>
              <w:top w:val="nil"/>
              <w:left w:val="nil"/>
              <w:bottom w:val="nil"/>
              <w:right w:val="nil"/>
            </w:tcBorders>
            <w:shd w:val="clear" w:color="000000" w:fill="305496"/>
            <w:hideMark/>
          </w:tcPr>
          <w:p w14:paraId="3059F655" w14:textId="77777777" w:rsidR="00B94115" w:rsidRPr="00EF41CB" w:rsidRDefault="00B94115" w:rsidP="007E2367">
            <w:pPr>
              <w:rPr>
                <w:rFonts w:ascii="Calibri" w:hAnsi="Calibri" w:cs="Calibri"/>
                <w:b/>
                <w:bCs/>
                <w:color w:val="FFFFFF"/>
                <w:sz w:val="22"/>
                <w:szCs w:val="22"/>
              </w:rPr>
            </w:pPr>
            <w:r w:rsidRPr="00EF41CB">
              <w:rPr>
                <w:rFonts w:ascii="Calibri" w:hAnsi="Calibri" w:cs="Calibri"/>
                <w:b/>
                <w:bCs/>
                <w:color w:val="FFFFFF"/>
                <w:sz w:val="22"/>
                <w:szCs w:val="22"/>
              </w:rPr>
              <w:t>1.</w:t>
            </w:r>
          </w:p>
        </w:tc>
        <w:tc>
          <w:tcPr>
            <w:tcW w:w="3828" w:type="dxa"/>
            <w:tcBorders>
              <w:top w:val="nil"/>
              <w:left w:val="nil"/>
              <w:bottom w:val="nil"/>
              <w:right w:val="nil"/>
            </w:tcBorders>
            <w:shd w:val="clear" w:color="000000" w:fill="305496"/>
            <w:noWrap/>
            <w:hideMark/>
          </w:tcPr>
          <w:p w14:paraId="064BE822" w14:textId="77777777" w:rsidR="00B94115" w:rsidRPr="00EF41CB" w:rsidRDefault="00B94115" w:rsidP="007E2367">
            <w:pPr>
              <w:rPr>
                <w:rFonts w:ascii="Calibri" w:hAnsi="Calibri" w:cs="Calibri"/>
                <w:b/>
                <w:bCs/>
                <w:color w:val="FFFFFF"/>
                <w:sz w:val="22"/>
                <w:szCs w:val="22"/>
              </w:rPr>
            </w:pPr>
            <w:r w:rsidRPr="00EF41CB">
              <w:rPr>
                <w:rFonts w:ascii="Calibri" w:hAnsi="Calibri" w:cs="Calibri"/>
                <w:b/>
                <w:bCs/>
                <w:color w:val="FFFFFF"/>
                <w:sz w:val="22"/>
                <w:szCs w:val="22"/>
              </w:rPr>
              <w:t>Informacje i objaśnienia do bilansu</w:t>
            </w:r>
          </w:p>
        </w:tc>
        <w:tc>
          <w:tcPr>
            <w:tcW w:w="246" w:type="dxa"/>
            <w:tcBorders>
              <w:top w:val="nil"/>
              <w:left w:val="nil"/>
              <w:bottom w:val="nil"/>
              <w:right w:val="nil"/>
            </w:tcBorders>
            <w:shd w:val="clear" w:color="000000" w:fill="305496"/>
            <w:hideMark/>
          </w:tcPr>
          <w:p w14:paraId="29151E3E" w14:textId="77777777" w:rsidR="00B94115" w:rsidRPr="00EF41CB" w:rsidRDefault="00B94115" w:rsidP="007E2367">
            <w:pPr>
              <w:rPr>
                <w:rFonts w:ascii="Garamond" w:hAnsi="Garamond"/>
                <w:color w:val="FFFFFF"/>
                <w:sz w:val="22"/>
                <w:szCs w:val="22"/>
              </w:rPr>
            </w:pPr>
            <w:r w:rsidRPr="00EF41CB">
              <w:rPr>
                <w:rFonts w:ascii="Garamond" w:hAnsi="Garamond"/>
                <w:color w:val="FFFFFF"/>
                <w:sz w:val="22"/>
                <w:szCs w:val="22"/>
              </w:rPr>
              <w:t> </w:t>
            </w:r>
          </w:p>
        </w:tc>
        <w:tc>
          <w:tcPr>
            <w:tcW w:w="517" w:type="dxa"/>
            <w:tcBorders>
              <w:top w:val="nil"/>
              <w:left w:val="nil"/>
              <w:bottom w:val="nil"/>
              <w:right w:val="nil"/>
            </w:tcBorders>
            <w:shd w:val="clear" w:color="000000" w:fill="305496"/>
            <w:hideMark/>
          </w:tcPr>
          <w:p w14:paraId="2A360BB6" w14:textId="77777777" w:rsidR="00B94115" w:rsidRPr="00EF41CB" w:rsidRDefault="00B94115" w:rsidP="007E2367">
            <w:pPr>
              <w:rPr>
                <w:rFonts w:ascii="Garamond" w:hAnsi="Garamond"/>
                <w:color w:val="FFFFFF"/>
                <w:sz w:val="22"/>
                <w:szCs w:val="22"/>
              </w:rPr>
            </w:pPr>
            <w:r w:rsidRPr="00EF41CB">
              <w:rPr>
                <w:rFonts w:ascii="Garamond" w:hAnsi="Garamond"/>
                <w:color w:val="FFFFFF"/>
                <w:sz w:val="22"/>
                <w:szCs w:val="22"/>
              </w:rPr>
              <w:t> </w:t>
            </w:r>
          </w:p>
        </w:tc>
        <w:tc>
          <w:tcPr>
            <w:tcW w:w="776" w:type="dxa"/>
            <w:tcBorders>
              <w:top w:val="nil"/>
              <w:left w:val="nil"/>
              <w:bottom w:val="nil"/>
              <w:right w:val="nil"/>
            </w:tcBorders>
            <w:shd w:val="clear" w:color="000000" w:fill="305496"/>
            <w:hideMark/>
          </w:tcPr>
          <w:p w14:paraId="766C2120" w14:textId="77777777" w:rsidR="00B94115" w:rsidRPr="00EF41CB" w:rsidRDefault="00B94115" w:rsidP="007E2367">
            <w:pPr>
              <w:rPr>
                <w:rFonts w:ascii="Garamond" w:hAnsi="Garamond"/>
                <w:color w:val="FFFFFF"/>
                <w:sz w:val="22"/>
                <w:szCs w:val="22"/>
              </w:rPr>
            </w:pPr>
            <w:r w:rsidRPr="00EF41CB">
              <w:rPr>
                <w:rFonts w:ascii="Garamond" w:hAnsi="Garamond"/>
                <w:color w:val="FFFFFF"/>
                <w:sz w:val="22"/>
                <w:szCs w:val="22"/>
              </w:rPr>
              <w:t> </w:t>
            </w:r>
          </w:p>
        </w:tc>
        <w:tc>
          <w:tcPr>
            <w:tcW w:w="3564" w:type="dxa"/>
            <w:tcBorders>
              <w:top w:val="nil"/>
              <w:left w:val="nil"/>
              <w:bottom w:val="nil"/>
              <w:right w:val="nil"/>
            </w:tcBorders>
            <w:shd w:val="clear" w:color="000000" w:fill="305496"/>
            <w:hideMark/>
          </w:tcPr>
          <w:p w14:paraId="2D3FCAED" w14:textId="77777777" w:rsidR="00B94115" w:rsidRPr="00EF41CB" w:rsidRDefault="00B94115" w:rsidP="007E2367">
            <w:pPr>
              <w:rPr>
                <w:rFonts w:ascii="Garamond" w:hAnsi="Garamond"/>
                <w:color w:val="FFFFFF"/>
                <w:sz w:val="22"/>
                <w:szCs w:val="22"/>
              </w:rPr>
            </w:pPr>
            <w:r w:rsidRPr="00EF41CB">
              <w:rPr>
                <w:rFonts w:ascii="Garamond" w:hAnsi="Garamond"/>
                <w:color w:val="FFFFFF"/>
                <w:sz w:val="22"/>
                <w:szCs w:val="22"/>
              </w:rPr>
              <w:t> </w:t>
            </w:r>
          </w:p>
        </w:tc>
      </w:tr>
    </w:tbl>
    <w:p w14:paraId="7E103422" w14:textId="77777777" w:rsidR="00B94115" w:rsidRDefault="00B94115" w:rsidP="00B94115"/>
    <w:p w14:paraId="4EACF74F" w14:textId="77777777" w:rsidR="00B94115" w:rsidRDefault="00B94115" w:rsidP="00B94115"/>
    <w:p w14:paraId="5C986E62" w14:textId="77777777" w:rsidR="00B94115" w:rsidRPr="00DE2BF9" w:rsidRDefault="00B94115" w:rsidP="00B94115">
      <w:pPr>
        <w:numPr>
          <w:ilvl w:val="1"/>
          <w:numId w:val="13"/>
        </w:numPr>
        <w:jc w:val="both"/>
        <w:rPr>
          <w:sz w:val="24"/>
          <w:szCs w:val="24"/>
        </w:rPr>
      </w:pPr>
      <w:r w:rsidRPr="00DE2BF9">
        <w:rPr>
          <w:sz w:val="24"/>
          <w:szCs w:val="24"/>
        </w:rPr>
        <w:t xml:space="preserve">Szczegółowy zakres zmian  wartości grup rodzajowych środków trwałych, wartości niematerialnych i prawnych oraz inwestycji długoterminowych zawierający stan tych aktywów na początek roku obrotowego, zwiększenia i zmniejszenia z tytułu: aktualizacji wartości, nabycia, przemieszczenia wewnętrznego oraz stan końcowy, a dla majątku amortyzowanego – podobne przedstawienie stanów i tytułów zmian dotychczasowej amortyzacji lub umorzenia </w:t>
      </w:r>
    </w:p>
    <w:p w14:paraId="5ECF99E4" w14:textId="77777777" w:rsidR="00B94115" w:rsidRPr="00DE2BF9" w:rsidRDefault="00B94115" w:rsidP="00B94115">
      <w:pPr>
        <w:jc w:val="both"/>
        <w:rPr>
          <w:sz w:val="24"/>
          <w:szCs w:val="24"/>
        </w:rPr>
      </w:pPr>
    </w:p>
    <w:p w14:paraId="5D4F9612" w14:textId="77777777" w:rsidR="00B94115" w:rsidRDefault="00B94115" w:rsidP="00B94115">
      <w:pPr>
        <w:ind w:firstLine="357"/>
        <w:jc w:val="both"/>
        <w:outlineLvl w:val="0"/>
        <w:rPr>
          <w:i/>
          <w:sz w:val="24"/>
          <w:szCs w:val="24"/>
        </w:rPr>
      </w:pPr>
      <w:r w:rsidRPr="00DE2BF9">
        <w:rPr>
          <w:i/>
          <w:sz w:val="24"/>
          <w:szCs w:val="24"/>
        </w:rPr>
        <w:t>Wartości niematerialne i prawne</w:t>
      </w:r>
    </w:p>
    <w:tbl>
      <w:tblPr>
        <w:tblpPr w:leftFromText="141" w:rightFromText="141" w:vertAnchor="text" w:horzAnchor="margin" w:tblpXSpec="center" w:tblpY="264"/>
        <w:tblW w:w="10448" w:type="dxa"/>
        <w:tblCellMar>
          <w:left w:w="70" w:type="dxa"/>
          <w:right w:w="70" w:type="dxa"/>
        </w:tblCellMar>
        <w:tblLook w:val="04A0" w:firstRow="1" w:lastRow="0" w:firstColumn="1" w:lastColumn="0" w:noHBand="0" w:noVBand="1"/>
      </w:tblPr>
      <w:tblGrid>
        <w:gridCol w:w="2492"/>
        <w:gridCol w:w="1567"/>
        <w:gridCol w:w="206"/>
        <w:gridCol w:w="186"/>
        <w:gridCol w:w="1147"/>
        <w:gridCol w:w="186"/>
        <w:gridCol w:w="1064"/>
        <w:gridCol w:w="198"/>
        <w:gridCol w:w="1136"/>
        <w:gridCol w:w="565"/>
        <w:gridCol w:w="884"/>
        <w:gridCol w:w="817"/>
      </w:tblGrid>
      <w:tr w:rsidR="00B94115" w:rsidRPr="00245D98" w14:paraId="0610F26A" w14:textId="77777777" w:rsidTr="007E2367">
        <w:trPr>
          <w:trHeight w:val="289"/>
        </w:trPr>
        <w:tc>
          <w:tcPr>
            <w:tcW w:w="4265" w:type="dxa"/>
            <w:gridSpan w:val="3"/>
            <w:tcBorders>
              <w:top w:val="single" w:sz="4" w:space="0" w:color="auto"/>
              <w:left w:val="single" w:sz="4" w:space="0" w:color="auto"/>
              <w:bottom w:val="single" w:sz="4" w:space="0" w:color="auto"/>
              <w:right w:val="nil"/>
            </w:tcBorders>
            <w:shd w:val="clear" w:color="000000" w:fill="C5D9F1"/>
            <w:vAlign w:val="center"/>
            <w:hideMark/>
          </w:tcPr>
          <w:p w14:paraId="513D0D00"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Rok zakończony dnia 31.12.20</w:t>
            </w:r>
            <w:r>
              <w:rPr>
                <w:rFonts w:ascii="Calibri" w:hAnsi="Calibri" w:cs="Calibri"/>
                <w:b/>
                <w:bCs/>
                <w:color w:val="333F4F"/>
              </w:rPr>
              <w:t>22</w:t>
            </w:r>
            <w:r w:rsidRPr="00245D98">
              <w:rPr>
                <w:rFonts w:ascii="Calibri" w:hAnsi="Calibri" w:cs="Calibri"/>
                <w:b/>
                <w:bCs/>
                <w:color w:val="333F4F"/>
              </w:rPr>
              <w:t xml:space="preserve"> roku</w:t>
            </w:r>
          </w:p>
        </w:tc>
        <w:tc>
          <w:tcPr>
            <w:tcW w:w="186" w:type="dxa"/>
            <w:tcBorders>
              <w:top w:val="single" w:sz="4" w:space="0" w:color="auto"/>
              <w:left w:val="nil"/>
              <w:bottom w:val="nil"/>
              <w:right w:val="nil"/>
            </w:tcBorders>
            <w:shd w:val="clear" w:color="000000" w:fill="C5D9F1"/>
            <w:vAlign w:val="center"/>
            <w:hideMark/>
          </w:tcPr>
          <w:p w14:paraId="2E289863"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147" w:type="dxa"/>
            <w:tcBorders>
              <w:top w:val="single" w:sz="4" w:space="0" w:color="auto"/>
              <w:left w:val="nil"/>
              <w:bottom w:val="nil"/>
              <w:right w:val="nil"/>
            </w:tcBorders>
            <w:shd w:val="clear" w:color="000000" w:fill="C5D9F1"/>
            <w:noWrap/>
            <w:vAlign w:val="center"/>
            <w:hideMark/>
          </w:tcPr>
          <w:p w14:paraId="666ACA35"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86" w:type="dxa"/>
            <w:tcBorders>
              <w:top w:val="single" w:sz="4" w:space="0" w:color="auto"/>
              <w:left w:val="nil"/>
              <w:bottom w:val="nil"/>
              <w:right w:val="nil"/>
            </w:tcBorders>
            <w:shd w:val="clear" w:color="000000" w:fill="C5D9F1"/>
            <w:noWrap/>
            <w:vAlign w:val="center"/>
            <w:hideMark/>
          </w:tcPr>
          <w:p w14:paraId="29DC2E98"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064" w:type="dxa"/>
            <w:tcBorders>
              <w:top w:val="single" w:sz="4" w:space="0" w:color="auto"/>
              <w:left w:val="nil"/>
              <w:bottom w:val="nil"/>
              <w:right w:val="nil"/>
            </w:tcBorders>
            <w:shd w:val="clear" w:color="000000" w:fill="C5D9F1"/>
            <w:vAlign w:val="center"/>
            <w:hideMark/>
          </w:tcPr>
          <w:p w14:paraId="7EF440CD"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98" w:type="dxa"/>
            <w:tcBorders>
              <w:top w:val="single" w:sz="4" w:space="0" w:color="auto"/>
              <w:left w:val="nil"/>
              <w:bottom w:val="nil"/>
              <w:right w:val="nil"/>
            </w:tcBorders>
            <w:shd w:val="clear" w:color="000000" w:fill="C5D9F1"/>
            <w:vAlign w:val="center"/>
            <w:hideMark/>
          </w:tcPr>
          <w:p w14:paraId="7B66F287"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136" w:type="dxa"/>
            <w:tcBorders>
              <w:top w:val="single" w:sz="4" w:space="0" w:color="auto"/>
              <w:left w:val="nil"/>
              <w:bottom w:val="nil"/>
              <w:right w:val="nil"/>
            </w:tcBorders>
            <w:shd w:val="clear" w:color="000000" w:fill="C5D9F1"/>
            <w:vAlign w:val="center"/>
            <w:hideMark/>
          </w:tcPr>
          <w:p w14:paraId="37732133"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565" w:type="dxa"/>
            <w:tcBorders>
              <w:top w:val="single" w:sz="4" w:space="0" w:color="auto"/>
              <w:left w:val="nil"/>
              <w:bottom w:val="nil"/>
              <w:right w:val="nil"/>
            </w:tcBorders>
            <w:shd w:val="clear" w:color="000000" w:fill="C5D9F1"/>
            <w:vAlign w:val="center"/>
            <w:hideMark/>
          </w:tcPr>
          <w:p w14:paraId="56CD7A9E"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884" w:type="dxa"/>
            <w:tcBorders>
              <w:top w:val="single" w:sz="4" w:space="0" w:color="auto"/>
              <w:left w:val="nil"/>
              <w:bottom w:val="single" w:sz="4" w:space="0" w:color="auto"/>
              <w:right w:val="nil"/>
            </w:tcBorders>
            <w:shd w:val="clear" w:color="000000" w:fill="C5D9F1"/>
            <w:vAlign w:val="center"/>
            <w:hideMark/>
          </w:tcPr>
          <w:p w14:paraId="23E5D81E"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817" w:type="dxa"/>
            <w:tcBorders>
              <w:top w:val="single" w:sz="4" w:space="0" w:color="auto"/>
              <w:left w:val="nil"/>
              <w:bottom w:val="single" w:sz="4" w:space="0" w:color="auto"/>
              <w:right w:val="single" w:sz="4" w:space="0" w:color="auto"/>
            </w:tcBorders>
            <w:shd w:val="clear" w:color="000000" w:fill="C5D9F1"/>
            <w:vAlign w:val="center"/>
            <w:hideMark/>
          </w:tcPr>
          <w:p w14:paraId="43A0ACC6"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r>
      <w:tr w:rsidR="00B94115" w:rsidRPr="00245D98" w14:paraId="6CD3A454" w14:textId="77777777" w:rsidTr="007E2367">
        <w:trPr>
          <w:trHeight w:val="803"/>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53306EC0"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(w złotych)</w:t>
            </w:r>
          </w:p>
        </w:tc>
        <w:tc>
          <w:tcPr>
            <w:tcW w:w="1567" w:type="dxa"/>
            <w:tcBorders>
              <w:top w:val="single" w:sz="4" w:space="0" w:color="auto"/>
              <w:left w:val="nil"/>
              <w:bottom w:val="single" w:sz="4" w:space="0" w:color="auto"/>
              <w:right w:val="nil"/>
            </w:tcBorders>
            <w:shd w:val="clear" w:color="000000" w:fill="C5D9F1"/>
            <w:vAlign w:val="center"/>
            <w:hideMark/>
          </w:tcPr>
          <w:p w14:paraId="041595F8"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Koszty zakończonych prac rozwojowych</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4B26F2E1"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Wartość firmy</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30408CE3"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Inne wartości niematerialne i prawne</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3769B090"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Zaliczki na wartości niematerialne i prawne</w:t>
            </w:r>
          </w:p>
        </w:tc>
        <w:tc>
          <w:tcPr>
            <w:tcW w:w="1701" w:type="dxa"/>
            <w:gridSpan w:val="2"/>
            <w:tcBorders>
              <w:top w:val="nil"/>
              <w:left w:val="nil"/>
              <w:bottom w:val="single" w:sz="4" w:space="0" w:color="auto"/>
              <w:right w:val="single" w:sz="4" w:space="0" w:color="000000"/>
            </w:tcBorders>
            <w:shd w:val="clear" w:color="000000" w:fill="C5D9F1"/>
            <w:vAlign w:val="center"/>
            <w:hideMark/>
          </w:tcPr>
          <w:p w14:paraId="6CA764D1"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Razem</w:t>
            </w:r>
          </w:p>
        </w:tc>
      </w:tr>
      <w:tr w:rsidR="00B94115" w:rsidRPr="00245D98" w14:paraId="3139F91C"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0E5414D8"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Wartość początkowa</w:t>
            </w:r>
          </w:p>
        </w:tc>
        <w:tc>
          <w:tcPr>
            <w:tcW w:w="1567" w:type="dxa"/>
            <w:tcBorders>
              <w:top w:val="single" w:sz="4" w:space="0" w:color="auto"/>
              <w:left w:val="nil"/>
              <w:bottom w:val="single" w:sz="4" w:space="0" w:color="auto"/>
              <w:right w:val="nil"/>
            </w:tcBorders>
            <w:shd w:val="clear" w:color="auto" w:fill="auto"/>
            <w:vAlign w:val="center"/>
            <w:hideMark/>
          </w:tcPr>
          <w:p w14:paraId="4AB04C5A"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686E0723"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6014BFE0" w14:textId="77777777" w:rsidR="00B94115" w:rsidRPr="00245D98" w:rsidRDefault="00B94115" w:rsidP="007E2367">
            <w:pPr>
              <w:jc w:val="center"/>
              <w:rPr>
                <w:rFonts w:ascii="Calibri" w:hAnsi="Calibri" w:cs="Calibri"/>
              </w:rPr>
            </w:pPr>
            <w:r w:rsidRPr="00245D98">
              <w:rPr>
                <w:rFonts w:ascii="Calibri" w:hAnsi="Calibri" w:cs="Calibri"/>
              </w:rPr>
              <w:t> </w:t>
            </w:r>
          </w:p>
          <w:p w14:paraId="1711DF60" w14:textId="77777777" w:rsidR="00B94115" w:rsidRPr="00245D98" w:rsidRDefault="00B94115" w:rsidP="007E2367">
            <w:pPr>
              <w:jc w:val="center"/>
              <w:rPr>
                <w:rFonts w:ascii="Arial" w:hAnsi="Arial"/>
                <w:b/>
                <w:bCs/>
                <w:sz w:val="16"/>
                <w:szCs w:val="16"/>
              </w:rPr>
            </w:pPr>
          </w:p>
        </w:tc>
        <w:tc>
          <w:tcPr>
            <w:tcW w:w="1701" w:type="dxa"/>
            <w:gridSpan w:val="2"/>
            <w:tcBorders>
              <w:top w:val="single" w:sz="4" w:space="0" w:color="auto"/>
              <w:left w:val="nil"/>
              <w:bottom w:val="single" w:sz="4" w:space="0" w:color="auto"/>
              <w:right w:val="nil"/>
            </w:tcBorders>
            <w:shd w:val="clear" w:color="auto" w:fill="auto"/>
            <w:vAlign w:val="center"/>
            <w:hideMark/>
          </w:tcPr>
          <w:p w14:paraId="23B3280A"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2B13CA05" w14:textId="77777777" w:rsidR="00B94115" w:rsidRPr="00245D98" w:rsidRDefault="00B94115" w:rsidP="007E2367">
            <w:pPr>
              <w:jc w:val="center"/>
              <w:rPr>
                <w:rFonts w:ascii="Calibri" w:hAnsi="Calibri" w:cs="Calibri"/>
              </w:rPr>
            </w:pPr>
            <w:r w:rsidRPr="00245D98">
              <w:rPr>
                <w:rFonts w:ascii="Calibri" w:hAnsi="Calibri" w:cs="Calibri"/>
              </w:rPr>
              <w:t> </w:t>
            </w:r>
          </w:p>
        </w:tc>
      </w:tr>
      <w:tr w:rsidR="00B94115" w:rsidRPr="00245D98" w14:paraId="7A8C1CB0"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1816721A"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30241B80"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743FBEFC"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4C8EC04F"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1B746CCB"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5C7E7645"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r>
      <w:tr w:rsidR="00B94115" w:rsidRPr="00245D98" w14:paraId="46B8A578" w14:textId="77777777" w:rsidTr="007E2367">
        <w:trPr>
          <w:trHeight w:val="289"/>
        </w:trPr>
        <w:tc>
          <w:tcPr>
            <w:tcW w:w="2492" w:type="dxa"/>
            <w:tcBorders>
              <w:top w:val="nil"/>
              <w:left w:val="single" w:sz="4" w:space="0" w:color="auto"/>
              <w:bottom w:val="nil"/>
              <w:right w:val="nil"/>
            </w:tcBorders>
            <w:shd w:val="clear" w:color="auto" w:fill="auto"/>
            <w:vAlign w:val="center"/>
            <w:hideMark/>
          </w:tcPr>
          <w:p w14:paraId="6C359428"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 w tym:</w:t>
            </w:r>
          </w:p>
        </w:tc>
        <w:tc>
          <w:tcPr>
            <w:tcW w:w="1567" w:type="dxa"/>
            <w:tcBorders>
              <w:top w:val="nil"/>
              <w:left w:val="nil"/>
              <w:bottom w:val="nil"/>
              <w:right w:val="nil"/>
            </w:tcBorders>
            <w:shd w:val="clear" w:color="auto" w:fill="auto"/>
            <w:vAlign w:val="center"/>
            <w:hideMark/>
          </w:tcPr>
          <w:p w14:paraId="5E81A50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2EA62B4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37D651A7"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c>
          <w:tcPr>
            <w:tcW w:w="1701" w:type="dxa"/>
            <w:gridSpan w:val="2"/>
            <w:tcBorders>
              <w:top w:val="nil"/>
              <w:left w:val="nil"/>
              <w:bottom w:val="nil"/>
              <w:right w:val="nil"/>
            </w:tcBorders>
            <w:shd w:val="clear" w:color="auto" w:fill="auto"/>
            <w:hideMark/>
          </w:tcPr>
          <w:p w14:paraId="340742DE" w14:textId="77777777" w:rsidR="00B94115" w:rsidRDefault="00B94115" w:rsidP="007E2367">
            <w:pPr>
              <w:jc w:val="center"/>
            </w:pPr>
            <w:r w:rsidRPr="00D62A6A">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159D1844"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r>
      <w:tr w:rsidR="00B94115" w:rsidRPr="00245D98" w14:paraId="5E255B89"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4B0D259"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Nabycie</w:t>
            </w:r>
          </w:p>
        </w:tc>
        <w:tc>
          <w:tcPr>
            <w:tcW w:w="1567" w:type="dxa"/>
            <w:tcBorders>
              <w:top w:val="nil"/>
              <w:left w:val="nil"/>
              <w:bottom w:val="nil"/>
              <w:right w:val="nil"/>
            </w:tcBorders>
            <w:shd w:val="clear" w:color="auto" w:fill="auto"/>
            <w:vAlign w:val="center"/>
            <w:hideMark/>
          </w:tcPr>
          <w:p w14:paraId="7E826D6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6CAD11A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468AA402"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c>
          <w:tcPr>
            <w:tcW w:w="1701" w:type="dxa"/>
            <w:gridSpan w:val="2"/>
            <w:tcBorders>
              <w:top w:val="nil"/>
              <w:left w:val="nil"/>
              <w:bottom w:val="nil"/>
              <w:right w:val="nil"/>
            </w:tcBorders>
            <w:shd w:val="clear" w:color="auto" w:fill="auto"/>
            <w:hideMark/>
          </w:tcPr>
          <w:p w14:paraId="4FC2BC10" w14:textId="77777777" w:rsidR="00B94115" w:rsidRDefault="00B94115" w:rsidP="007E2367">
            <w:pPr>
              <w:jc w:val="center"/>
            </w:pPr>
            <w:r w:rsidRPr="00D62A6A">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7CB59BC2"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r>
      <w:tr w:rsidR="00B94115" w:rsidRPr="00245D98" w14:paraId="1DC212EC"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5A356C9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Aport</w:t>
            </w:r>
          </w:p>
        </w:tc>
        <w:tc>
          <w:tcPr>
            <w:tcW w:w="1567" w:type="dxa"/>
            <w:tcBorders>
              <w:top w:val="nil"/>
              <w:left w:val="nil"/>
              <w:bottom w:val="nil"/>
              <w:right w:val="nil"/>
            </w:tcBorders>
            <w:shd w:val="clear" w:color="auto" w:fill="auto"/>
            <w:vAlign w:val="center"/>
            <w:hideMark/>
          </w:tcPr>
          <w:p w14:paraId="4E92A95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6B76CD4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47AD63B3"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61D6944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00036839"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3A553BA2"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95CB4C3"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Inne</w:t>
            </w:r>
          </w:p>
        </w:tc>
        <w:tc>
          <w:tcPr>
            <w:tcW w:w="1567" w:type="dxa"/>
            <w:tcBorders>
              <w:top w:val="nil"/>
              <w:left w:val="nil"/>
              <w:bottom w:val="nil"/>
              <w:right w:val="nil"/>
            </w:tcBorders>
            <w:shd w:val="clear" w:color="auto" w:fill="auto"/>
            <w:vAlign w:val="center"/>
            <w:hideMark/>
          </w:tcPr>
          <w:p w14:paraId="348F7A0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F48AD16"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222529B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06BD392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24465C72"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2AF05657"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72DD94DC"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39A4A20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BE99660"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4B3ACFE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A474BB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0C30105C"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42189296"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612D14EE"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Likwidacja </w:t>
            </w:r>
          </w:p>
        </w:tc>
        <w:tc>
          <w:tcPr>
            <w:tcW w:w="1567" w:type="dxa"/>
            <w:tcBorders>
              <w:top w:val="nil"/>
              <w:left w:val="nil"/>
              <w:bottom w:val="nil"/>
              <w:right w:val="nil"/>
            </w:tcBorders>
            <w:shd w:val="clear" w:color="auto" w:fill="auto"/>
            <w:vAlign w:val="center"/>
            <w:hideMark/>
          </w:tcPr>
          <w:p w14:paraId="1988D9B0"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3213E5A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405DA0F7" w14:textId="77777777" w:rsidR="00B94115" w:rsidRDefault="00B94115" w:rsidP="007E2367">
            <w:pPr>
              <w:jc w:val="center"/>
              <w:rPr>
                <w:rFonts w:ascii="Calibri" w:hAnsi="Calibri" w:cs="Calibri"/>
                <w:color w:val="333F4F"/>
              </w:rPr>
            </w:pPr>
          </w:p>
        </w:tc>
        <w:tc>
          <w:tcPr>
            <w:tcW w:w="1701" w:type="dxa"/>
            <w:gridSpan w:val="2"/>
            <w:tcBorders>
              <w:top w:val="nil"/>
              <w:left w:val="nil"/>
              <w:bottom w:val="nil"/>
              <w:right w:val="nil"/>
            </w:tcBorders>
            <w:shd w:val="clear" w:color="auto" w:fill="auto"/>
            <w:vAlign w:val="center"/>
            <w:hideMark/>
          </w:tcPr>
          <w:p w14:paraId="62F4FC2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6B79FE2A"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57EC283D"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43BC4BC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Inne</w:t>
            </w:r>
          </w:p>
        </w:tc>
        <w:tc>
          <w:tcPr>
            <w:tcW w:w="1567" w:type="dxa"/>
            <w:tcBorders>
              <w:top w:val="nil"/>
              <w:left w:val="nil"/>
              <w:bottom w:val="single" w:sz="4" w:space="0" w:color="auto"/>
              <w:right w:val="nil"/>
            </w:tcBorders>
            <w:shd w:val="clear" w:color="auto" w:fill="auto"/>
            <w:vAlign w:val="center"/>
            <w:hideMark/>
          </w:tcPr>
          <w:p w14:paraId="29B2D4A0"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single" w:sz="4" w:space="0" w:color="auto"/>
              <w:right w:val="nil"/>
            </w:tcBorders>
            <w:shd w:val="clear" w:color="auto" w:fill="auto"/>
            <w:vAlign w:val="center"/>
            <w:hideMark/>
          </w:tcPr>
          <w:p w14:paraId="4C93C9B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single" w:sz="4" w:space="0" w:color="auto"/>
              <w:right w:val="nil"/>
            </w:tcBorders>
            <w:shd w:val="clear" w:color="auto" w:fill="auto"/>
            <w:vAlign w:val="center"/>
            <w:hideMark/>
          </w:tcPr>
          <w:p w14:paraId="5CAEC8F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nil"/>
            </w:tcBorders>
            <w:shd w:val="clear" w:color="auto" w:fill="auto"/>
            <w:vAlign w:val="center"/>
            <w:hideMark/>
          </w:tcPr>
          <w:p w14:paraId="3860E19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single" w:sz="4" w:space="0" w:color="auto"/>
              <w:right w:val="single" w:sz="4" w:space="0" w:color="000000"/>
            </w:tcBorders>
            <w:shd w:val="clear" w:color="auto" w:fill="auto"/>
            <w:vAlign w:val="center"/>
            <w:hideMark/>
          </w:tcPr>
          <w:p w14:paraId="77BAE4E5"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720E2520"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19D0A087"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73AB11E3"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04DA302C"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4176C174" w14:textId="77777777" w:rsidR="00B94115" w:rsidRDefault="00B94115" w:rsidP="007E2367">
            <w:pPr>
              <w:jc w:val="right"/>
              <w:rPr>
                <w:rFonts w:ascii="Calibri" w:hAnsi="Calibri" w:cs="Calibri"/>
                <w:b/>
                <w:bCs/>
                <w:color w:val="333F4F"/>
              </w:rPr>
            </w:pPr>
            <w:r w:rsidRPr="00DD7671">
              <w:rPr>
                <w:rFonts w:ascii="Calibri" w:hAnsi="Calibri" w:cs="Calibri"/>
                <w:b/>
                <w:bCs/>
                <w:color w:val="333F4F"/>
              </w:rPr>
              <w:t>91</w:t>
            </w:r>
            <w:r>
              <w:rPr>
                <w:rFonts w:ascii="Calibri" w:hAnsi="Calibri" w:cs="Calibri"/>
                <w:b/>
                <w:bCs/>
                <w:color w:val="333F4F"/>
              </w:rPr>
              <w:t xml:space="preserve"> </w:t>
            </w:r>
            <w:r w:rsidRPr="00DD7671">
              <w:rPr>
                <w:rFonts w:ascii="Calibri" w:hAnsi="Calibri" w:cs="Calibri"/>
                <w:b/>
                <w:bCs/>
                <w:color w:val="333F4F"/>
              </w:rPr>
              <w:t>877,51</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3E86532"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057EF1C7" w14:textId="77777777" w:rsidR="00B94115" w:rsidRDefault="00B94115" w:rsidP="007E2367">
            <w:pPr>
              <w:jc w:val="right"/>
              <w:rPr>
                <w:rFonts w:ascii="Calibri" w:hAnsi="Calibri" w:cs="Calibri"/>
                <w:b/>
                <w:bCs/>
                <w:color w:val="333F4F"/>
              </w:rPr>
            </w:pPr>
            <w:r w:rsidRPr="00DD7671">
              <w:rPr>
                <w:rFonts w:ascii="Calibri" w:hAnsi="Calibri" w:cs="Calibri"/>
                <w:b/>
                <w:bCs/>
                <w:color w:val="333F4F"/>
              </w:rPr>
              <w:t>91</w:t>
            </w:r>
            <w:r>
              <w:rPr>
                <w:rFonts w:ascii="Calibri" w:hAnsi="Calibri" w:cs="Calibri"/>
                <w:b/>
                <w:bCs/>
                <w:color w:val="333F4F"/>
              </w:rPr>
              <w:t xml:space="preserve"> </w:t>
            </w:r>
            <w:r w:rsidRPr="00DD7671">
              <w:rPr>
                <w:rFonts w:ascii="Calibri" w:hAnsi="Calibri" w:cs="Calibri"/>
                <w:b/>
                <w:bCs/>
                <w:color w:val="333F4F"/>
              </w:rPr>
              <w:t>877,51</w:t>
            </w:r>
          </w:p>
        </w:tc>
      </w:tr>
      <w:tr w:rsidR="00B94115" w:rsidRPr="00245D98" w14:paraId="090FAD87" w14:textId="77777777" w:rsidTr="007E2367">
        <w:trPr>
          <w:trHeight w:val="300"/>
        </w:trPr>
        <w:tc>
          <w:tcPr>
            <w:tcW w:w="2492" w:type="dxa"/>
            <w:tcBorders>
              <w:top w:val="nil"/>
              <w:left w:val="single" w:sz="4" w:space="0" w:color="auto"/>
              <w:bottom w:val="nil"/>
              <w:right w:val="nil"/>
            </w:tcBorders>
            <w:shd w:val="clear" w:color="auto" w:fill="auto"/>
            <w:vAlign w:val="bottom"/>
            <w:hideMark/>
          </w:tcPr>
          <w:p w14:paraId="23B3218E"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nil"/>
              <w:right w:val="nil"/>
            </w:tcBorders>
            <w:shd w:val="clear" w:color="auto" w:fill="auto"/>
            <w:vAlign w:val="center"/>
            <w:hideMark/>
          </w:tcPr>
          <w:p w14:paraId="2A1B11D7" w14:textId="77777777" w:rsidR="00B94115" w:rsidRDefault="00B94115" w:rsidP="007E2367">
            <w:pPr>
              <w:jc w:val="center"/>
              <w:rPr>
                <w:rFonts w:ascii="Calibri" w:hAnsi="Calibri" w:cs="Calibri"/>
                <w:color w:val="333F4F"/>
              </w:rPr>
            </w:pPr>
          </w:p>
        </w:tc>
        <w:tc>
          <w:tcPr>
            <w:tcW w:w="1539" w:type="dxa"/>
            <w:gridSpan w:val="3"/>
            <w:tcBorders>
              <w:top w:val="single" w:sz="4" w:space="0" w:color="auto"/>
              <w:left w:val="nil"/>
              <w:bottom w:val="nil"/>
              <w:right w:val="nil"/>
            </w:tcBorders>
            <w:shd w:val="clear" w:color="auto" w:fill="auto"/>
            <w:vAlign w:val="center"/>
            <w:hideMark/>
          </w:tcPr>
          <w:p w14:paraId="6B8822FE" w14:textId="77777777" w:rsidR="00B94115" w:rsidRDefault="00B94115" w:rsidP="007E2367">
            <w:pPr>
              <w:jc w:val="center"/>
              <w:rPr>
                <w:rFonts w:ascii="Calibri" w:hAnsi="Calibri" w:cs="Calibri"/>
                <w:color w:val="333F4F"/>
              </w:rPr>
            </w:pPr>
          </w:p>
        </w:tc>
        <w:tc>
          <w:tcPr>
            <w:tcW w:w="1448" w:type="dxa"/>
            <w:gridSpan w:val="3"/>
            <w:tcBorders>
              <w:top w:val="single" w:sz="4" w:space="0" w:color="auto"/>
              <w:left w:val="nil"/>
              <w:bottom w:val="nil"/>
              <w:right w:val="nil"/>
            </w:tcBorders>
            <w:shd w:val="clear" w:color="auto" w:fill="auto"/>
            <w:vAlign w:val="center"/>
            <w:hideMark/>
          </w:tcPr>
          <w:p w14:paraId="60B36BD3"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nil"/>
              <w:right w:val="nil"/>
            </w:tcBorders>
            <w:shd w:val="clear" w:color="auto" w:fill="auto"/>
            <w:vAlign w:val="center"/>
            <w:hideMark/>
          </w:tcPr>
          <w:p w14:paraId="5E3C59BD" w14:textId="77777777" w:rsidR="00B94115" w:rsidRDefault="00B94115" w:rsidP="007E2367">
            <w:pP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nil"/>
              <w:right w:val="single" w:sz="4" w:space="0" w:color="000000"/>
            </w:tcBorders>
            <w:shd w:val="clear" w:color="auto" w:fill="auto"/>
            <w:vAlign w:val="center"/>
            <w:hideMark/>
          </w:tcPr>
          <w:p w14:paraId="4C4B8A91" w14:textId="77777777" w:rsidR="00B94115" w:rsidRDefault="00B94115" w:rsidP="007E2367">
            <w:pPr>
              <w:jc w:val="center"/>
              <w:rPr>
                <w:rFonts w:ascii="Calibri" w:hAnsi="Calibri" w:cs="Calibri"/>
                <w:color w:val="333F4F"/>
              </w:rPr>
            </w:pPr>
            <w:r>
              <w:rPr>
                <w:rFonts w:ascii="Calibri" w:hAnsi="Calibri" w:cs="Calibri"/>
                <w:color w:val="333F4F"/>
              </w:rPr>
              <w:t> </w:t>
            </w:r>
          </w:p>
        </w:tc>
      </w:tr>
      <w:tr w:rsidR="00B94115" w:rsidRPr="00245D98" w14:paraId="2833D38A"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3980C725"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Umorzenie</w:t>
            </w:r>
          </w:p>
        </w:tc>
        <w:tc>
          <w:tcPr>
            <w:tcW w:w="1567" w:type="dxa"/>
            <w:tcBorders>
              <w:top w:val="nil"/>
              <w:left w:val="nil"/>
              <w:bottom w:val="single" w:sz="4" w:space="0" w:color="auto"/>
              <w:right w:val="nil"/>
            </w:tcBorders>
            <w:shd w:val="clear" w:color="auto" w:fill="auto"/>
            <w:vAlign w:val="center"/>
            <w:hideMark/>
          </w:tcPr>
          <w:p w14:paraId="1C64ABA3" w14:textId="77777777" w:rsidR="00B94115" w:rsidRDefault="00B94115" w:rsidP="007E2367">
            <w:pPr>
              <w:jc w:val="center"/>
              <w:rPr>
                <w:rFonts w:ascii="Calibri" w:hAnsi="Calibri" w:cs="Calibri"/>
                <w:b/>
                <w:bCs/>
                <w:color w:val="333F4F"/>
              </w:rPr>
            </w:pPr>
          </w:p>
        </w:tc>
        <w:tc>
          <w:tcPr>
            <w:tcW w:w="1539" w:type="dxa"/>
            <w:gridSpan w:val="3"/>
            <w:tcBorders>
              <w:top w:val="nil"/>
              <w:left w:val="nil"/>
              <w:bottom w:val="single" w:sz="4" w:space="0" w:color="auto"/>
              <w:right w:val="nil"/>
            </w:tcBorders>
            <w:shd w:val="clear" w:color="auto" w:fill="auto"/>
            <w:vAlign w:val="center"/>
            <w:hideMark/>
          </w:tcPr>
          <w:p w14:paraId="5D1953D8" w14:textId="77777777" w:rsidR="00B94115" w:rsidRDefault="00B94115" w:rsidP="007E2367">
            <w:pPr>
              <w:jc w:val="center"/>
              <w:rPr>
                <w:rFonts w:ascii="Calibri" w:hAnsi="Calibri" w:cs="Calibri"/>
                <w:b/>
                <w:bCs/>
                <w:color w:val="333F4F"/>
              </w:rPr>
            </w:pPr>
          </w:p>
        </w:tc>
        <w:tc>
          <w:tcPr>
            <w:tcW w:w="1448" w:type="dxa"/>
            <w:gridSpan w:val="3"/>
            <w:tcBorders>
              <w:top w:val="nil"/>
              <w:left w:val="nil"/>
              <w:bottom w:val="single" w:sz="4" w:space="0" w:color="auto"/>
              <w:right w:val="nil"/>
            </w:tcBorders>
            <w:shd w:val="clear" w:color="auto" w:fill="auto"/>
            <w:vAlign w:val="center"/>
            <w:hideMark/>
          </w:tcPr>
          <w:p w14:paraId="2FB2782F"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nil"/>
            </w:tcBorders>
            <w:shd w:val="clear" w:color="auto" w:fill="auto"/>
            <w:vAlign w:val="center"/>
            <w:hideMark/>
          </w:tcPr>
          <w:p w14:paraId="6CB9806F" w14:textId="77777777" w:rsidR="00B94115" w:rsidRDefault="00B94115" w:rsidP="007E2367">
            <w:pPr>
              <w:rPr>
                <w:rFonts w:ascii="Calibri" w:hAnsi="Calibri" w:cs="Calibri"/>
                <w:b/>
                <w:bCs/>
                <w:color w:val="333F4F"/>
              </w:rPr>
            </w:pPr>
          </w:p>
        </w:tc>
        <w:tc>
          <w:tcPr>
            <w:tcW w:w="1701" w:type="dxa"/>
            <w:gridSpan w:val="2"/>
            <w:tcBorders>
              <w:top w:val="nil"/>
              <w:left w:val="nil"/>
              <w:bottom w:val="single" w:sz="4" w:space="0" w:color="auto"/>
              <w:right w:val="single" w:sz="4" w:space="0" w:color="000000"/>
            </w:tcBorders>
            <w:shd w:val="clear" w:color="auto" w:fill="auto"/>
            <w:vAlign w:val="center"/>
            <w:hideMark/>
          </w:tcPr>
          <w:p w14:paraId="2381089A" w14:textId="77777777" w:rsidR="00B94115" w:rsidRDefault="00B94115" w:rsidP="007E2367">
            <w:pPr>
              <w:jc w:val="center"/>
              <w:rPr>
                <w:rFonts w:ascii="Calibri" w:hAnsi="Calibri" w:cs="Calibri"/>
                <w:b/>
                <w:bCs/>
                <w:color w:val="333F4F"/>
              </w:rPr>
            </w:pPr>
          </w:p>
        </w:tc>
      </w:tr>
      <w:tr w:rsidR="00B94115" w:rsidRPr="00AF4FEC" w14:paraId="6ED37A33" w14:textId="77777777" w:rsidTr="007E2367">
        <w:trPr>
          <w:trHeight w:val="289"/>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67471592"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 xml:space="preserve">Saldo otwarcia </w:t>
            </w:r>
          </w:p>
        </w:tc>
        <w:tc>
          <w:tcPr>
            <w:tcW w:w="1567" w:type="dxa"/>
            <w:tcBorders>
              <w:top w:val="single" w:sz="4" w:space="0" w:color="auto"/>
              <w:left w:val="nil"/>
              <w:bottom w:val="single" w:sz="4" w:space="0" w:color="auto"/>
              <w:right w:val="nil"/>
            </w:tcBorders>
            <w:shd w:val="clear" w:color="000000" w:fill="C5D9F1"/>
            <w:vAlign w:val="center"/>
            <w:hideMark/>
          </w:tcPr>
          <w:p w14:paraId="2D1363F9"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5BEF0A71"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7C7079B9"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1FAA4E6"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0794B43F"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r>
      <w:tr w:rsidR="00B94115" w:rsidRPr="00245D98" w14:paraId="417269B1"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4203F8E5"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 w tym:</w:t>
            </w:r>
          </w:p>
        </w:tc>
        <w:tc>
          <w:tcPr>
            <w:tcW w:w="1567" w:type="dxa"/>
            <w:tcBorders>
              <w:top w:val="nil"/>
              <w:left w:val="nil"/>
              <w:bottom w:val="nil"/>
              <w:right w:val="nil"/>
            </w:tcBorders>
            <w:shd w:val="clear" w:color="auto" w:fill="auto"/>
            <w:vAlign w:val="center"/>
            <w:hideMark/>
          </w:tcPr>
          <w:p w14:paraId="2D7035F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4D4321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1B921D2F"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c>
          <w:tcPr>
            <w:tcW w:w="1701" w:type="dxa"/>
            <w:gridSpan w:val="2"/>
            <w:tcBorders>
              <w:top w:val="nil"/>
              <w:left w:val="nil"/>
              <w:bottom w:val="nil"/>
              <w:right w:val="nil"/>
            </w:tcBorders>
            <w:shd w:val="clear" w:color="auto" w:fill="auto"/>
            <w:vAlign w:val="center"/>
            <w:hideMark/>
          </w:tcPr>
          <w:p w14:paraId="4F764779" w14:textId="77777777" w:rsidR="00B94115" w:rsidRDefault="00B94115" w:rsidP="007E2367">
            <w:pPr>
              <w:jc w:val="right"/>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07A0DE07"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r>
      <w:tr w:rsidR="00B94115" w:rsidRPr="00245D98" w14:paraId="681D9B34"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5D4D7926"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Amortyzacja okresu</w:t>
            </w:r>
          </w:p>
        </w:tc>
        <w:tc>
          <w:tcPr>
            <w:tcW w:w="1567" w:type="dxa"/>
            <w:tcBorders>
              <w:top w:val="nil"/>
              <w:left w:val="nil"/>
              <w:bottom w:val="nil"/>
              <w:right w:val="nil"/>
            </w:tcBorders>
            <w:shd w:val="clear" w:color="auto" w:fill="auto"/>
            <w:vAlign w:val="center"/>
            <w:hideMark/>
          </w:tcPr>
          <w:p w14:paraId="002D9C7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0D77BA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15AED4DD"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c>
          <w:tcPr>
            <w:tcW w:w="1701" w:type="dxa"/>
            <w:gridSpan w:val="2"/>
            <w:tcBorders>
              <w:top w:val="nil"/>
              <w:left w:val="nil"/>
              <w:bottom w:val="nil"/>
              <w:right w:val="nil"/>
            </w:tcBorders>
            <w:shd w:val="clear" w:color="auto" w:fill="auto"/>
            <w:vAlign w:val="center"/>
            <w:hideMark/>
          </w:tcPr>
          <w:p w14:paraId="6F28F06F" w14:textId="77777777" w:rsidR="00B94115" w:rsidRDefault="00B94115" w:rsidP="007E2367">
            <w:pPr>
              <w:jc w:val="right"/>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109CBD7A" w14:textId="77777777" w:rsidR="00B94115" w:rsidRDefault="00B94115" w:rsidP="007E2367">
            <w:pPr>
              <w:jc w:val="right"/>
              <w:rPr>
                <w:rFonts w:ascii="Calibri" w:hAnsi="Calibri" w:cs="Calibri"/>
                <w:color w:val="333F4F"/>
              </w:rPr>
            </w:pPr>
            <w:r w:rsidRPr="00DD7671">
              <w:rPr>
                <w:rFonts w:ascii="Calibri" w:hAnsi="Calibri" w:cs="Calibri"/>
                <w:color w:val="333F4F"/>
              </w:rPr>
              <w:t>1</w:t>
            </w:r>
            <w:r>
              <w:rPr>
                <w:rFonts w:ascii="Calibri" w:hAnsi="Calibri" w:cs="Calibri"/>
                <w:color w:val="333F4F"/>
              </w:rPr>
              <w:t xml:space="preserve"> </w:t>
            </w:r>
            <w:r w:rsidRPr="00DD7671">
              <w:rPr>
                <w:rFonts w:ascii="Calibri" w:hAnsi="Calibri" w:cs="Calibri"/>
                <w:color w:val="333F4F"/>
              </w:rPr>
              <w:t>187,86</w:t>
            </w:r>
          </w:p>
        </w:tc>
      </w:tr>
      <w:tr w:rsidR="00B94115" w:rsidRPr="00245D98" w14:paraId="14632FFC"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52D80856"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Aktualizacja wartości</w:t>
            </w:r>
          </w:p>
        </w:tc>
        <w:tc>
          <w:tcPr>
            <w:tcW w:w="1567" w:type="dxa"/>
            <w:tcBorders>
              <w:top w:val="nil"/>
              <w:left w:val="nil"/>
              <w:bottom w:val="nil"/>
              <w:right w:val="nil"/>
            </w:tcBorders>
            <w:shd w:val="clear" w:color="auto" w:fill="auto"/>
            <w:vAlign w:val="center"/>
            <w:hideMark/>
          </w:tcPr>
          <w:p w14:paraId="44C49B0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57CB9A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5CEA3E03"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159E1D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1039CC66"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6CCD957E"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C34A29A"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Inne</w:t>
            </w:r>
          </w:p>
        </w:tc>
        <w:tc>
          <w:tcPr>
            <w:tcW w:w="1567" w:type="dxa"/>
            <w:tcBorders>
              <w:top w:val="nil"/>
              <w:left w:val="nil"/>
              <w:bottom w:val="nil"/>
              <w:right w:val="nil"/>
            </w:tcBorders>
            <w:shd w:val="clear" w:color="auto" w:fill="auto"/>
            <w:vAlign w:val="center"/>
            <w:hideMark/>
          </w:tcPr>
          <w:p w14:paraId="4A4EAF6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7AD05B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53C1603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3C9558A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4875DDDF"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76DD24E8"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25ECE8AE"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0CA70FE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0019458B"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648DA34F"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8BF084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43AD9FED"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5053FD5B"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1CDDC202"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Likwidacja</w:t>
            </w:r>
          </w:p>
        </w:tc>
        <w:tc>
          <w:tcPr>
            <w:tcW w:w="1567" w:type="dxa"/>
            <w:tcBorders>
              <w:top w:val="nil"/>
              <w:left w:val="nil"/>
              <w:bottom w:val="nil"/>
              <w:right w:val="nil"/>
            </w:tcBorders>
            <w:shd w:val="clear" w:color="auto" w:fill="auto"/>
            <w:vAlign w:val="center"/>
            <w:hideMark/>
          </w:tcPr>
          <w:p w14:paraId="0268859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ED9DAE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06AFC317" w14:textId="77777777" w:rsidR="00B94115" w:rsidRDefault="00B94115" w:rsidP="007E2367">
            <w:pPr>
              <w:jc w:val="center"/>
              <w:rPr>
                <w:rFonts w:ascii="Calibri" w:hAnsi="Calibri" w:cs="Calibri"/>
                <w:color w:val="333F4F"/>
              </w:rPr>
            </w:pPr>
          </w:p>
        </w:tc>
        <w:tc>
          <w:tcPr>
            <w:tcW w:w="1701" w:type="dxa"/>
            <w:gridSpan w:val="2"/>
            <w:tcBorders>
              <w:top w:val="nil"/>
              <w:left w:val="nil"/>
              <w:bottom w:val="nil"/>
              <w:right w:val="nil"/>
            </w:tcBorders>
            <w:shd w:val="clear" w:color="auto" w:fill="auto"/>
            <w:vAlign w:val="center"/>
            <w:hideMark/>
          </w:tcPr>
          <w:p w14:paraId="1FDBF47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543D5789"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1464CB70"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412B7D0D"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Inne</w:t>
            </w:r>
          </w:p>
        </w:tc>
        <w:tc>
          <w:tcPr>
            <w:tcW w:w="1567" w:type="dxa"/>
            <w:tcBorders>
              <w:top w:val="nil"/>
              <w:left w:val="nil"/>
              <w:bottom w:val="single" w:sz="4" w:space="0" w:color="auto"/>
              <w:right w:val="nil"/>
            </w:tcBorders>
            <w:shd w:val="clear" w:color="auto" w:fill="auto"/>
            <w:vAlign w:val="center"/>
            <w:hideMark/>
          </w:tcPr>
          <w:p w14:paraId="3C69324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single" w:sz="4" w:space="0" w:color="auto"/>
              <w:right w:val="nil"/>
            </w:tcBorders>
            <w:shd w:val="clear" w:color="auto" w:fill="auto"/>
            <w:vAlign w:val="center"/>
            <w:hideMark/>
          </w:tcPr>
          <w:p w14:paraId="2ABA2CA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single" w:sz="4" w:space="0" w:color="auto"/>
              <w:right w:val="nil"/>
            </w:tcBorders>
            <w:shd w:val="clear" w:color="auto" w:fill="auto"/>
            <w:vAlign w:val="center"/>
            <w:hideMark/>
          </w:tcPr>
          <w:p w14:paraId="4350B7BF"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nil"/>
            </w:tcBorders>
            <w:shd w:val="clear" w:color="auto" w:fill="auto"/>
            <w:vAlign w:val="center"/>
            <w:hideMark/>
          </w:tcPr>
          <w:p w14:paraId="0AA5FE7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single" w:sz="4" w:space="0" w:color="auto"/>
              <w:right w:val="single" w:sz="4" w:space="0" w:color="000000"/>
            </w:tcBorders>
            <w:shd w:val="clear" w:color="auto" w:fill="auto"/>
            <w:vAlign w:val="center"/>
            <w:hideMark/>
          </w:tcPr>
          <w:p w14:paraId="1D20F507"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2EC77222"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79DD3C82"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3767499A"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107F74E3"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04B3D713" w14:textId="77777777" w:rsidR="00B94115" w:rsidRDefault="00B94115" w:rsidP="007E2367">
            <w:pPr>
              <w:jc w:val="right"/>
              <w:rPr>
                <w:rFonts w:ascii="Calibri" w:hAnsi="Calibri" w:cs="Calibri"/>
                <w:b/>
                <w:bCs/>
                <w:color w:val="333F4F"/>
              </w:rPr>
            </w:pPr>
            <w:r w:rsidRPr="00DD7671">
              <w:rPr>
                <w:rFonts w:ascii="Calibri" w:hAnsi="Calibri" w:cs="Calibri"/>
                <w:b/>
                <w:bCs/>
                <w:color w:val="333F4F"/>
              </w:rPr>
              <w:t>91</w:t>
            </w:r>
            <w:r>
              <w:rPr>
                <w:rFonts w:ascii="Calibri" w:hAnsi="Calibri" w:cs="Calibri"/>
                <w:b/>
                <w:bCs/>
                <w:color w:val="333F4F"/>
              </w:rPr>
              <w:t xml:space="preserve"> </w:t>
            </w:r>
            <w:r w:rsidRPr="00DD7671">
              <w:rPr>
                <w:rFonts w:ascii="Calibri" w:hAnsi="Calibri" w:cs="Calibri"/>
                <w:b/>
                <w:bCs/>
                <w:color w:val="333F4F"/>
              </w:rPr>
              <w:t>877,51</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24EA6A2"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1E5B4735" w14:textId="77777777" w:rsidR="00B94115" w:rsidRDefault="00B94115" w:rsidP="007E2367">
            <w:pPr>
              <w:jc w:val="right"/>
              <w:rPr>
                <w:rFonts w:ascii="Calibri" w:hAnsi="Calibri" w:cs="Calibri"/>
                <w:b/>
                <w:bCs/>
                <w:color w:val="333F4F"/>
              </w:rPr>
            </w:pPr>
            <w:r w:rsidRPr="00DD7671">
              <w:rPr>
                <w:rFonts w:ascii="Calibri" w:hAnsi="Calibri" w:cs="Calibri"/>
                <w:b/>
                <w:bCs/>
                <w:color w:val="333F4F"/>
              </w:rPr>
              <w:t>91</w:t>
            </w:r>
            <w:r>
              <w:rPr>
                <w:rFonts w:ascii="Calibri" w:hAnsi="Calibri" w:cs="Calibri"/>
                <w:b/>
                <w:bCs/>
                <w:color w:val="333F4F"/>
              </w:rPr>
              <w:t xml:space="preserve"> </w:t>
            </w:r>
            <w:r w:rsidRPr="00DD7671">
              <w:rPr>
                <w:rFonts w:ascii="Calibri" w:hAnsi="Calibri" w:cs="Calibri"/>
                <w:b/>
                <w:bCs/>
                <w:color w:val="333F4F"/>
              </w:rPr>
              <w:t>877,51</w:t>
            </w:r>
          </w:p>
        </w:tc>
      </w:tr>
      <w:tr w:rsidR="00B94115" w:rsidRPr="00245D98" w14:paraId="081F19B5" w14:textId="77777777" w:rsidTr="007E2367">
        <w:trPr>
          <w:trHeight w:val="300"/>
        </w:trPr>
        <w:tc>
          <w:tcPr>
            <w:tcW w:w="2492" w:type="dxa"/>
            <w:tcBorders>
              <w:top w:val="nil"/>
              <w:left w:val="single" w:sz="4" w:space="0" w:color="auto"/>
              <w:bottom w:val="nil"/>
              <w:right w:val="nil"/>
            </w:tcBorders>
            <w:shd w:val="clear" w:color="auto" w:fill="auto"/>
            <w:vAlign w:val="bottom"/>
            <w:hideMark/>
          </w:tcPr>
          <w:p w14:paraId="34723D79"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nil"/>
              <w:right w:val="nil"/>
            </w:tcBorders>
            <w:shd w:val="clear" w:color="auto" w:fill="auto"/>
            <w:vAlign w:val="center"/>
            <w:hideMark/>
          </w:tcPr>
          <w:p w14:paraId="1DAD0A80" w14:textId="77777777" w:rsidR="00B94115" w:rsidRDefault="00B94115" w:rsidP="007E2367">
            <w:pPr>
              <w:jc w:val="center"/>
              <w:rPr>
                <w:rFonts w:ascii="Calibri" w:hAnsi="Calibri" w:cs="Calibri"/>
                <w:b/>
                <w:bCs/>
                <w:color w:val="333F4F"/>
              </w:rPr>
            </w:pPr>
          </w:p>
        </w:tc>
        <w:tc>
          <w:tcPr>
            <w:tcW w:w="1539" w:type="dxa"/>
            <w:gridSpan w:val="3"/>
            <w:tcBorders>
              <w:top w:val="single" w:sz="4" w:space="0" w:color="auto"/>
              <w:left w:val="nil"/>
              <w:bottom w:val="nil"/>
              <w:right w:val="nil"/>
            </w:tcBorders>
            <w:shd w:val="clear" w:color="auto" w:fill="auto"/>
            <w:vAlign w:val="center"/>
            <w:hideMark/>
          </w:tcPr>
          <w:p w14:paraId="1278852D" w14:textId="77777777" w:rsidR="00B94115" w:rsidRDefault="00B94115" w:rsidP="007E2367">
            <w:pPr>
              <w:jc w:val="center"/>
              <w:rPr>
                <w:rFonts w:ascii="Calibri" w:hAnsi="Calibri" w:cs="Calibri"/>
                <w:b/>
                <w:bCs/>
                <w:color w:val="333F4F"/>
              </w:rPr>
            </w:pPr>
          </w:p>
        </w:tc>
        <w:tc>
          <w:tcPr>
            <w:tcW w:w="1448" w:type="dxa"/>
            <w:gridSpan w:val="3"/>
            <w:tcBorders>
              <w:top w:val="single" w:sz="4" w:space="0" w:color="auto"/>
              <w:left w:val="nil"/>
              <w:bottom w:val="nil"/>
              <w:right w:val="nil"/>
            </w:tcBorders>
            <w:shd w:val="clear" w:color="auto" w:fill="auto"/>
            <w:vAlign w:val="center"/>
            <w:hideMark/>
          </w:tcPr>
          <w:p w14:paraId="3499DD6D"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nil"/>
              <w:right w:val="nil"/>
            </w:tcBorders>
            <w:shd w:val="clear" w:color="auto" w:fill="auto"/>
            <w:vAlign w:val="center"/>
            <w:hideMark/>
          </w:tcPr>
          <w:p w14:paraId="0DD05C6B" w14:textId="77777777" w:rsidR="00B94115" w:rsidRDefault="00B94115" w:rsidP="007E2367">
            <w:pP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nil"/>
              <w:right w:val="single" w:sz="4" w:space="0" w:color="000000"/>
            </w:tcBorders>
            <w:shd w:val="clear" w:color="auto" w:fill="auto"/>
            <w:vAlign w:val="center"/>
            <w:hideMark/>
          </w:tcPr>
          <w:p w14:paraId="0D7622BB"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r>
      <w:tr w:rsidR="00B94115" w:rsidRPr="00245D98" w14:paraId="421EE98F"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2C29E9F4"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 xml:space="preserve">Odpisy aktualizujące </w:t>
            </w:r>
          </w:p>
        </w:tc>
        <w:tc>
          <w:tcPr>
            <w:tcW w:w="1567" w:type="dxa"/>
            <w:tcBorders>
              <w:top w:val="nil"/>
              <w:left w:val="nil"/>
              <w:bottom w:val="single" w:sz="4" w:space="0" w:color="auto"/>
              <w:right w:val="nil"/>
            </w:tcBorders>
            <w:shd w:val="clear" w:color="auto" w:fill="auto"/>
            <w:vAlign w:val="center"/>
            <w:hideMark/>
          </w:tcPr>
          <w:p w14:paraId="5F010E21" w14:textId="77777777" w:rsidR="00B94115" w:rsidRDefault="00B94115" w:rsidP="007E2367">
            <w:pPr>
              <w:jc w:val="center"/>
              <w:rPr>
                <w:rFonts w:ascii="Calibri" w:hAnsi="Calibri" w:cs="Calibri"/>
                <w:b/>
                <w:bCs/>
                <w:color w:val="333F4F"/>
              </w:rPr>
            </w:pPr>
          </w:p>
        </w:tc>
        <w:tc>
          <w:tcPr>
            <w:tcW w:w="1539" w:type="dxa"/>
            <w:gridSpan w:val="3"/>
            <w:tcBorders>
              <w:top w:val="nil"/>
              <w:left w:val="nil"/>
              <w:bottom w:val="single" w:sz="4" w:space="0" w:color="auto"/>
              <w:right w:val="nil"/>
            </w:tcBorders>
            <w:shd w:val="clear" w:color="auto" w:fill="auto"/>
            <w:vAlign w:val="center"/>
            <w:hideMark/>
          </w:tcPr>
          <w:p w14:paraId="4687F5AF" w14:textId="77777777" w:rsidR="00B94115" w:rsidRDefault="00B94115" w:rsidP="007E2367">
            <w:pPr>
              <w:jc w:val="center"/>
              <w:rPr>
                <w:rFonts w:ascii="Calibri" w:hAnsi="Calibri" w:cs="Calibri"/>
                <w:b/>
                <w:bCs/>
                <w:color w:val="333F4F"/>
              </w:rPr>
            </w:pPr>
          </w:p>
        </w:tc>
        <w:tc>
          <w:tcPr>
            <w:tcW w:w="1448" w:type="dxa"/>
            <w:gridSpan w:val="3"/>
            <w:tcBorders>
              <w:top w:val="nil"/>
              <w:left w:val="nil"/>
              <w:bottom w:val="single" w:sz="4" w:space="0" w:color="auto"/>
              <w:right w:val="nil"/>
            </w:tcBorders>
            <w:shd w:val="clear" w:color="auto" w:fill="auto"/>
            <w:vAlign w:val="center"/>
            <w:hideMark/>
          </w:tcPr>
          <w:p w14:paraId="68E9116A"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nil"/>
            </w:tcBorders>
            <w:shd w:val="clear" w:color="auto" w:fill="auto"/>
            <w:vAlign w:val="center"/>
            <w:hideMark/>
          </w:tcPr>
          <w:p w14:paraId="504DFD5A" w14:textId="77777777" w:rsidR="00B94115" w:rsidRDefault="00B94115" w:rsidP="007E2367">
            <w:pPr>
              <w:rPr>
                <w:rFonts w:ascii="Calibri" w:hAnsi="Calibri" w:cs="Calibri"/>
                <w:b/>
                <w:bCs/>
                <w:color w:val="333F4F"/>
              </w:rPr>
            </w:pPr>
          </w:p>
        </w:tc>
        <w:tc>
          <w:tcPr>
            <w:tcW w:w="1701" w:type="dxa"/>
            <w:gridSpan w:val="2"/>
            <w:tcBorders>
              <w:top w:val="nil"/>
              <w:left w:val="nil"/>
              <w:bottom w:val="single" w:sz="4" w:space="0" w:color="auto"/>
              <w:right w:val="single" w:sz="4" w:space="0" w:color="000000"/>
            </w:tcBorders>
            <w:shd w:val="clear" w:color="auto" w:fill="auto"/>
            <w:vAlign w:val="center"/>
            <w:hideMark/>
          </w:tcPr>
          <w:p w14:paraId="5AFD4A79" w14:textId="77777777" w:rsidR="00B94115" w:rsidRDefault="00B94115" w:rsidP="007E2367">
            <w:pPr>
              <w:jc w:val="center"/>
              <w:rPr>
                <w:rFonts w:ascii="Calibri" w:hAnsi="Calibri" w:cs="Calibri"/>
                <w:b/>
                <w:bCs/>
                <w:color w:val="333F4F"/>
              </w:rPr>
            </w:pPr>
          </w:p>
        </w:tc>
      </w:tr>
      <w:tr w:rsidR="00B94115" w:rsidRPr="00245D98" w14:paraId="67876011"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36F2F87A"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22333EE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2300206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56E88B2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3230232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7BC2496A"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34E2B356"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4F7D500E"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w:t>
            </w:r>
          </w:p>
        </w:tc>
        <w:tc>
          <w:tcPr>
            <w:tcW w:w="1567" w:type="dxa"/>
            <w:tcBorders>
              <w:top w:val="nil"/>
              <w:left w:val="nil"/>
              <w:bottom w:val="nil"/>
              <w:right w:val="nil"/>
            </w:tcBorders>
            <w:shd w:val="clear" w:color="auto" w:fill="auto"/>
            <w:vAlign w:val="center"/>
            <w:hideMark/>
          </w:tcPr>
          <w:p w14:paraId="157507C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5B8E75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6190B4D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nil"/>
            </w:tcBorders>
            <w:shd w:val="clear" w:color="auto" w:fill="auto"/>
            <w:vAlign w:val="center"/>
            <w:hideMark/>
          </w:tcPr>
          <w:p w14:paraId="0776CF6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73FFBC2B"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35EE8E28"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7806AB8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32EE55B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C5B565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570D753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nil"/>
            </w:tcBorders>
            <w:shd w:val="clear" w:color="auto" w:fill="auto"/>
            <w:vAlign w:val="center"/>
            <w:hideMark/>
          </w:tcPr>
          <w:p w14:paraId="3A57B9B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527D8F48"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24618C67" w14:textId="77777777" w:rsidTr="007E2367">
        <w:trPr>
          <w:trHeight w:val="300"/>
        </w:trPr>
        <w:tc>
          <w:tcPr>
            <w:tcW w:w="2492" w:type="dxa"/>
            <w:tcBorders>
              <w:top w:val="nil"/>
              <w:left w:val="single" w:sz="4" w:space="0" w:color="auto"/>
              <w:right w:val="nil"/>
            </w:tcBorders>
            <w:shd w:val="clear" w:color="auto" w:fill="auto"/>
            <w:vAlign w:val="center"/>
            <w:hideMark/>
          </w:tcPr>
          <w:p w14:paraId="1BD05592"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Wykorzystanie</w:t>
            </w:r>
          </w:p>
        </w:tc>
        <w:tc>
          <w:tcPr>
            <w:tcW w:w="1567" w:type="dxa"/>
            <w:tcBorders>
              <w:top w:val="nil"/>
              <w:left w:val="nil"/>
              <w:right w:val="nil"/>
            </w:tcBorders>
            <w:shd w:val="clear" w:color="auto" w:fill="auto"/>
            <w:vAlign w:val="center"/>
            <w:hideMark/>
          </w:tcPr>
          <w:p w14:paraId="226F8EF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right w:val="nil"/>
            </w:tcBorders>
            <w:shd w:val="clear" w:color="auto" w:fill="auto"/>
            <w:vAlign w:val="center"/>
            <w:hideMark/>
          </w:tcPr>
          <w:p w14:paraId="2CCD6EA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right w:val="nil"/>
            </w:tcBorders>
            <w:shd w:val="clear" w:color="auto" w:fill="auto"/>
            <w:vAlign w:val="center"/>
            <w:hideMark/>
          </w:tcPr>
          <w:p w14:paraId="601AE85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right w:val="nil"/>
            </w:tcBorders>
            <w:shd w:val="clear" w:color="auto" w:fill="auto"/>
            <w:vAlign w:val="center"/>
            <w:hideMark/>
          </w:tcPr>
          <w:p w14:paraId="03502C1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right w:val="single" w:sz="4" w:space="0" w:color="000000"/>
            </w:tcBorders>
            <w:shd w:val="clear" w:color="auto" w:fill="auto"/>
            <w:vAlign w:val="center"/>
            <w:hideMark/>
          </w:tcPr>
          <w:p w14:paraId="35B964EC"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1811DB1D" w14:textId="77777777" w:rsidTr="007E2367">
        <w:trPr>
          <w:trHeight w:val="300"/>
        </w:trPr>
        <w:tc>
          <w:tcPr>
            <w:tcW w:w="2492" w:type="dxa"/>
            <w:tcBorders>
              <w:top w:val="nil"/>
              <w:left w:val="single" w:sz="4" w:space="0" w:color="auto"/>
              <w:bottom w:val="single" w:sz="4" w:space="0" w:color="000000"/>
              <w:right w:val="nil"/>
            </w:tcBorders>
            <w:shd w:val="clear" w:color="auto" w:fill="auto"/>
            <w:vAlign w:val="center"/>
            <w:hideMark/>
          </w:tcPr>
          <w:p w14:paraId="4D540DA7"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Korekta odpisu</w:t>
            </w:r>
          </w:p>
        </w:tc>
        <w:tc>
          <w:tcPr>
            <w:tcW w:w="1567" w:type="dxa"/>
            <w:tcBorders>
              <w:top w:val="nil"/>
              <w:left w:val="nil"/>
              <w:bottom w:val="single" w:sz="4" w:space="0" w:color="000000"/>
              <w:right w:val="nil"/>
            </w:tcBorders>
            <w:shd w:val="clear" w:color="auto" w:fill="auto"/>
            <w:vAlign w:val="center"/>
            <w:hideMark/>
          </w:tcPr>
          <w:p w14:paraId="2C9CAF6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single" w:sz="4" w:space="0" w:color="000000"/>
              <w:right w:val="nil"/>
            </w:tcBorders>
            <w:shd w:val="clear" w:color="auto" w:fill="auto"/>
            <w:vAlign w:val="center"/>
            <w:hideMark/>
          </w:tcPr>
          <w:p w14:paraId="12013C2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single" w:sz="4" w:space="0" w:color="000000"/>
              <w:right w:val="nil"/>
            </w:tcBorders>
            <w:shd w:val="clear" w:color="auto" w:fill="auto"/>
            <w:vAlign w:val="center"/>
            <w:hideMark/>
          </w:tcPr>
          <w:p w14:paraId="546CD60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single" w:sz="4" w:space="0" w:color="000000"/>
              <w:right w:val="nil"/>
            </w:tcBorders>
            <w:shd w:val="clear" w:color="auto" w:fill="auto"/>
            <w:vAlign w:val="center"/>
            <w:hideMark/>
          </w:tcPr>
          <w:p w14:paraId="6E5B465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EA69794" w14:textId="77777777" w:rsidR="00B94115" w:rsidRDefault="00B94115" w:rsidP="007E2367">
            <w:pPr>
              <w:jc w:val="center"/>
              <w:rPr>
                <w:rFonts w:ascii="Calibri" w:hAnsi="Calibri" w:cs="Calibri"/>
                <w:color w:val="333F4F"/>
              </w:rPr>
            </w:pPr>
            <w:r>
              <w:rPr>
                <w:rFonts w:ascii="Calibri" w:hAnsi="Calibri" w:cs="Calibri"/>
                <w:color w:val="333F4F"/>
              </w:rPr>
              <w:t>-</w:t>
            </w:r>
          </w:p>
        </w:tc>
      </w:tr>
      <w:tr w:rsidR="00B94115" w:rsidRPr="00245D98" w14:paraId="058FB220" w14:textId="77777777" w:rsidTr="007E2367">
        <w:trPr>
          <w:trHeight w:val="300"/>
        </w:trPr>
        <w:tc>
          <w:tcPr>
            <w:tcW w:w="2492" w:type="dxa"/>
            <w:tcBorders>
              <w:top w:val="single" w:sz="4" w:space="0" w:color="000000"/>
              <w:left w:val="single" w:sz="4" w:space="0" w:color="auto"/>
              <w:bottom w:val="single" w:sz="4" w:space="0" w:color="auto"/>
              <w:right w:val="nil"/>
            </w:tcBorders>
            <w:shd w:val="clear" w:color="000000" w:fill="C5D9F1"/>
            <w:vAlign w:val="center"/>
            <w:hideMark/>
          </w:tcPr>
          <w:p w14:paraId="000FB2EB"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000000"/>
              <w:left w:val="nil"/>
              <w:bottom w:val="single" w:sz="4" w:space="0" w:color="auto"/>
              <w:right w:val="nil"/>
            </w:tcBorders>
            <w:shd w:val="clear" w:color="000000" w:fill="C5D9F1"/>
            <w:vAlign w:val="center"/>
            <w:hideMark/>
          </w:tcPr>
          <w:p w14:paraId="754F8A81"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000000"/>
              <w:left w:val="nil"/>
              <w:bottom w:val="single" w:sz="4" w:space="0" w:color="auto"/>
              <w:right w:val="nil"/>
            </w:tcBorders>
            <w:shd w:val="clear" w:color="000000" w:fill="C5D9F1"/>
            <w:vAlign w:val="center"/>
            <w:hideMark/>
          </w:tcPr>
          <w:p w14:paraId="07816C5B"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000000"/>
              <w:left w:val="nil"/>
              <w:bottom w:val="single" w:sz="4" w:space="0" w:color="auto"/>
              <w:right w:val="nil"/>
            </w:tcBorders>
            <w:shd w:val="clear" w:color="000000" w:fill="C5D9F1"/>
            <w:vAlign w:val="center"/>
            <w:hideMark/>
          </w:tcPr>
          <w:p w14:paraId="0B269922"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701" w:type="dxa"/>
            <w:gridSpan w:val="2"/>
            <w:tcBorders>
              <w:top w:val="single" w:sz="4" w:space="0" w:color="000000"/>
              <w:left w:val="nil"/>
              <w:bottom w:val="single" w:sz="4" w:space="0" w:color="auto"/>
              <w:right w:val="nil"/>
            </w:tcBorders>
            <w:shd w:val="clear" w:color="000000" w:fill="C5D9F1"/>
            <w:vAlign w:val="center"/>
            <w:hideMark/>
          </w:tcPr>
          <w:p w14:paraId="62CD580F"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701" w:type="dxa"/>
            <w:gridSpan w:val="2"/>
            <w:tcBorders>
              <w:top w:val="single" w:sz="4" w:space="0" w:color="000000"/>
              <w:left w:val="nil"/>
              <w:bottom w:val="single" w:sz="4" w:space="0" w:color="auto"/>
              <w:right w:val="single" w:sz="4" w:space="0" w:color="000000"/>
            </w:tcBorders>
            <w:shd w:val="clear" w:color="000000" w:fill="C5D9F1"/>
            <w:vAlign w:val="center"/>
            <w:hideMark/>
          </w:tcPr>
          <w:p w14:paraId="7AB825D1"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r>
      <w:tr w:rsidR="00B94115" w:rsidRPr="00245D98" w14:paraId="03CDB74F" w14:textId="77777777" w:rsidTr="007E2367">
        <w:trPr>
          <w:trHeight w:val="300"/>
        </w:trPr>
        <w:tc>
          <w:tcPr>
            <w:tcW w:w="2492" w:type="dxa"/>
            <w:tcBorders>
              <w:top w:val="single" w:sz="4" w:space="0" w:color="auto"/>
              <w:left w:val="single" w:sz="4" w:space="0" w:color="auto"/>
              <w:bottom w:val="single" w:sz="4" w:space="0" w:color="auto"/>
              <w:right w:val="nil"/>
            </w:tcBorders>
            <w:shd w:val="clear" w:color="auto" w:fill="auto"/>
            <w:vAlign w:val="bottom"/>
            <w:hideMark/>
          </w:tcPr>
          <w:p w14:paraId="74B11804"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single" w:sz="4" w:space="0" w:color="auto"/>
              <w:right w:val="nil"/>
            </w:tcBorders>
            <w:shd w:val="clear" w:color="auto" w:fill="auto"/>
            <w:vAlign w:val="center"/>
            <w:hideMark/>
          </w:tcPr>
          <w:p w14:paraId="48F3399A"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35F5B55E"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2E3BAA9F"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single" w:sz="4" w:space="0" w:color="auto"/>
              <w:right w:val="nil"/>
            </w:tcBorders>
            <w:shd w:val="clear" w:color="auto" w:fill="auto"/>
            <w:vAlign w:val="center"/>
            <w:hideMark/>
          </w:tcPr>
          <w:p w14:paraId="420D5693" w14:textId="77777777" w:rsidR="00B94115" w:rsidRDefault="00B94115" w:rsidP="007E2367">
            <w:pP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14BF23D1" w14:textId="77777777" w:rsidR="00B94115" w:rsidRDefault="00B94115" w:rsidP="007E2367">
            <w:pPr>
              <w:jc w:val="center"/>
              <w:rPr>
                <w:rFonts w:ascii="Calibri" w:hAnsi="Calibri" w:cs="Calibri"/>
                <w:color w:val="333F4F"/>
              </w:rPr>
            </w:pPr>
            <w:r>
              <w:rPr>
                <w:rFonts w:ascii="Calibri" w:hAnsi="Calibri" w:cs="Calibri"/>
                <w:color w:val="333F4F"/>
              </w:rPr>
              <w:t> </w:t>
            </w:r>
          </w:p>
        </w:tc>
      </w:tr>
      <w:tr w:rsidR="00B94115" w:rsidRPr="00245D98" w14:paraId="694A7C28" w14:textId="77777777" w:rsidTr="007E2367">
        <w:trPr>
          <w:trHeight w:val="300"/>
        </w:trPr>
        <w:tc>
          <w:tcPr>
            <w:tcW w:w="2492" w:type="dxa"/>
            <w:tcBorders>
              <w:top w:val="single" w:sz="4" w:space="0" w:color="auto"/>
              <w:left w:val="single" w:sz="4" w:space="0" w:color="auto"/>
              <w:bottom w:val="single" w:sz="4" w:space="0" w:color="auto"/>
              <w:right w:val="nil"/>
            </w:tcBorders>
            <w:shd w:val="clear" w:color="auto" w:fill="auto"/>
            <w:vAlign w:val="center"/>
            <w:hideMark/>
          </w:tcPr>
          <w:p w14:paraId="05FE15E3"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lastRenderedPageBreak/>
              <w:t>Wartość netto</w:t>
            </w:r>
          </w:p>
        </w:tc>
        <w:tc>
          <w:tcPr>
            <w:tcW w:w="1567" w:type="dxa"/>
            <w:tcBorders>
              <w:top w:val="single" w:sz="4" w:space="0" w:color="auto"/>
              <w:left w:val="nil"/>
              <w:bottom w:val="single" w:sz="4" w:space="0" w:color="auto"/>
              <w:right w:val="nil"/>
            </w:tcBorders>
            <w:shd w:val="clear" w:color="auto" w:fill="auto"/>
            <w:vAlign w:val="center"/>
            <w:hideMark/>
          </w:tcPr>
          <w:p w14:paraId="7F9A642D"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610213D2"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27BF5AB3"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single" w:sz="4" w:space="0" w:color="auto"/>
              <w:right w:val="nil"/>
            </w:tcBorders>
            <w:shd w:val="clear" w:color="auto" w:fill="auto"/>
            <w:vAlign w:val="center"/>
            <w:hideMark/>
          </w:tcPr>
          <w:p w14:paraId="73073EB8" w14:textId="77777777" w:rsidR="00B94115" w:rsidRDefault="00B94115" w:rsidP="007E2367">
            <w:pP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77FE13CC"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r>
      <w:tr w:rsidR="00B94115" w:rsidRPr="00245D98" w14:paraId="13308C68"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6989FEE5"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6E047466"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3BF26BC2"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5E1CD14F"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1296A9C1" w14:textId="77777777" w:rsidR="00B94115" w:rsidRDefault="00B94115" w:rsidP="007E2367">
            <w:pP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38FB13BA"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r>
      <w:tr w:rsidR="00B94115" w:rsidRPr="00245D98" w14:paraId="2A94628D"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48873059"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05569383"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6565BF83"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0B70E3E7"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4E3CA32" w14:textId="77777777" w:rsidR="00B94115" w:rsidRDefault="00B94115" w:rsidP="007E2367">
            <w:pP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31D09943"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r>
    </w:tbl>
    <w:p w14:paraId="19959271" w14:textId="77777777" w:rsidR="00B94115" w:rsidRDefault="00B94115" w:rsidP="00B94115">
      <w:pPr>
        <w:ind w:firstLine="357"/>
        <w:jc w:val="both"/>
        <w:outlineLvl w:val="0"/>
        <w:rPr>
          <w:i/>
          <w:sz w:val="24"/>
          <w:szCs w:val="24"/>
        </w:rPr>
      </w:pPr>
    </w:p>
    <w:p w14:paraId="1A1FBD03" w14:textId="77777777" w:rsidR="00B94115" w:rsidRDefault="00B94115" w:rsidP="00B94115">
      <w:pPr>
        <w:ind w:firstLine="357"/>
        <w:jc w:val="both"/>
        <w:outlineLvl w:val="0"/>
        <w:rPr>
          <w:i/>
          <w:sz w:val="24"/>
          <w:szCs w:val="24"/>
        </w:rPr>
      </w:pPr>
    </w:p>
    <w:p w14:paraId="4EA2EC43" w14:textId="77777777" w:rsidR="00B94115" w:rsidRDefault="00B94115" w:rsidP="00B94115">
      <w:pPr>
        <w:ind w:firstLine="357"/>
        <w:jc w:val="both"/>
        <w:outlineLvl w:val="0"/>
        <w:rPr>
          <w:i/>
          <w:sz w:val="24"/>
          <w:szCs w:val="24"/>
        </w:rPr>
      </w:pPr>
    </w:p>
    <w:tbl>
      <w:tblPr>
        <w:tblpPr w:leftFromText="141" w:rightFromText="141" w:vertAnchor="text" w:horzAnchor="margin" w:tblpXSpec="center" w:tblpY="264"/>
        <w:tblW w:w="10448" w:type="dxa"/>
        <w:tblCellMar>
          <w:left w:w="70" w:type="dxa"/>
          <w:right w:w="70" w:type="dxa"/>
        </w:tblCellMar>
        <w:tblLook w:val="04A0" w:firstRow="1" w:lastRow="0" w:firstColumn="1" w:lastColumn="0" w:noHBand="0" w:noVBand="1"/>
      </w:tblPr>
      <w:tblGrid>
        <w:gridCol w:w="2492"/>
        <w:gridCol w:w="1567"/>
        <w:gridCol w:w="206"/>
        <w:gridCol w:w="186"/>
        <w:gridCol w:w="1147"/>
        <w:gridCol w:w="186"/>
        <w:gridCol w:w="1064"/>
        <w:gridCol w:w="198"/>
        <w:gridCol w:w="1136"/>
        <w:gridCol w:w="565"/>
        <w:gridCol w:w="884"/>
        <w:gridCol w:w="817"/>
      </w:tblGrid>
      <w:tr w:rsidR="00B94115" w:rsidRPr="00245D98" w14:paraId="1F735310" w14:textId="77777777" w:rsidTr="007E2367">
        <w:trPr>
          <w:trHeight w:val="289"/>
        </w:trPr>
        <w:tc>
          <w:tcPr>
            <w:tcW w:w="4265" w:type="dxa"/>
            <w:gridSpan w:val="3"/>
            <w:tcBorders>
              <w:top w:val="single" w:sz="4" w:space="0" w:color="auto"/>
              <w:left w:val="single" w:sz="4" w:space="0" w:color="auto"/>
              <w:bottom w:val="single" w:sz="4" w:space="0" w:color="auto"/>
              <w:right w:val="nil"/>
            </w:tcBorders>
            <w:shd w:val="clear" w:color="000000" w:fill="C5D9F1"/>
            <w:vAlign w:val="center"/>
            <w:hideMark/>
          </w:tcPr>
          <w:p w14:paraId="5B4EADD1"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Rok zakończony dnia 31.12.20</w:t>
            </w:r>
            <w:r>
              <w:rPr>
                <w:rFonts w:ascii="Calibri" w:hAnsi="Calibri" w:cs="Calibri"/>
                <w:b/>
                <w:bCs/>
                <w:color w:val="333F4F"/>
              </w:rPr>
              <w:t>21</w:t>
            </w:r>
            <w:r w:rsidRPr="00245D98">
              <w:rPr>
                <w:rFonts w:ascii="Calibri" w:hAnsi="Calibri" w:cs="Calibri"/>
                <w:b/>
                <w:bCs/>
                <w:color w:val="333F4F"/>
              </w:rPr>
              <w:t xml:space="preserve"> roku</w:t>
            </w:r>
          </w:p>
        </w:tc>
        <w:tc>
          <w:tcPr>
            <w:tcW w:w="186" w:type="dxa"/>
            <w:tcBorders>
              <w:top w:val="single" w:sz="4" w:space="0" w:color="auto"/>
              <w:left w:val="nil"/>
              <w:bottom w:val="nil"/>
              <w:right w:val="nil"/>
            </w:tcBorders>
            <w:shd w:val="clear" w:color="000000" w:fill="C5D9F1"/>
            <w:vAlign w:val="center"/>
            <w:hideMark/>
          </w:tcPr>
          <w:p w14:paraId="746EFED8"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147" w:type="dxa"/>
            <w:tcBorders>
              <w:top w:val="single" w:sz="4" w:space="0" w:color="auto"/>
              <w:left w:val="nil"/>
              <w:bottom w:val="nil"/>
              <w:right w:val="nil"/>
            </w:tcBorders>
            <w:shd w:val="clear" w:color="000000" w:fill="C5D9F1"/>
            <w:noWrap/>
            <w:vAlign w:val="center"/>
            <w:hideMark/>
          </w:tcPr>
          <w:p w14:paraId="61338F17"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86" w:type="dxa"/>
            <w:tcBorders>
              <w:top w:val="single" w:sz="4" w:space="0" w:color="auto"/>
              <w:left w:val="nil"/>
              <w:bottom w:val="nil"/>
              <w:right w:val="nil"/>
            </w:tcBorders>
            <w:shd w:val="clear" w:color="000000" w:fill="C5D9F1"/>
            <w:noWrap/>
            <w:vAlign w:val="center"/>
            <w:hideMark/>
          </w:tcPr>
          <w:p w14:paraId="1205517B"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064" w:type="dxa"/>
            <w:tcBorders>
              <w:top w:val="single" w:sz="4" w:space="0" w:color="auto"/>
              <w:left w:val="nil"/>
              <w:bottom w:val="nil"/>
              <w:right w:val="nil"/>
            </w:tcBorders>
            <w:shd w:val="clear" w:color="000000" w:fill="C5D9F1"/>
            <w:vAlign w:val="center"/>
            <w:hideMark/>
          </w:tcPr>
          <w:p w14:paraId="71139347"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98" w:type="dxa"/>
            <w:tcBorders>
              <w:top w:val="single" w:sz="4" w:space="0" w:color="auto"/>
              <w:left w:val="nil"/>
              <w:bottom w:val="nil"/>
              <w:right w:val="nil"/>
            </w:tcBorders>
            <w:shd w:val="clear" w:color="000000" w:fill="C5D9F1"/>
            <w:vAlign w:val="center"/>
            <w:hideMark/>
          </w:tcPr>
          <w:p w14:paraId="17060275"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1136" w:type="dxa"/>
            <w:tcBorders>
              <w:top w:val="single" w:sz="4" w:space="0" w:color="auto"/>
              <w:left w:val="nil"/>
              <w:bottom w:val="nil"/>
              <w:right w:val="nil"/>
            </w:tcBorders>
            <w:shd w:val="clear" w:color="000000" w:fill="C5D9F1"/>
            <w:vAlign w:val="center"/>
            <w:hideMark/>
          </w:tcPr>
          <w:p w14:paraId="5C98F920"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565" w:type="dxa"/>
            <w:tcBorders>
              <w:top w:val="single" w:sz="4" w:space="0" w:color="auto"/>
              <w:left w:val="nil"/>
              <w:bottom w:val="nil"/>
              <w:right w:val="nil"/>
            </w:tcBorders>
            <w:shd w:val="clear" w:color="000000" w:fill="C5D9F1"/>
            <w:vAlign w:val="center"/>
            <w:hideMark/>
          </w:tcPr>
          <w:p w14:paraId="739A2A6C"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c>
          <w:tcPr>
            <w:tcW w:w="884" w:type="dxa"/>
            <w:tcBorders>
              <w:top w:val="single" w:sz="4" w:space="0" w:color="auto"/>
              <w:left w:val="nil"/>
              <w:bottom w:val="single" w:sz="4" w:space="0" w:color="auto"/>
              <w:right w:val="nil"/>
            </w:tcBorders>
            <w:shd w:val="clear" w:color="000000" w:fill="C5D9F1"/>
            <w:vAlign w:val="center"/>
            <w:hideMark/>
          </w:tcPr>
          <w:p w14:paraId="7C5A5D5A"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817" w:type="dxa"/>
            <w:tcBorders>
              <w:top w:val="single" w:sz="4" w:space="0" w:color="auto"/>
              <w:left w:val="nil"/>
              <w:bottom w:val="single" w:sz="4" w:space="0" w:color="auto"/>
              <w:right w:val="single" w:sz="4" w:space="0" w:color="auto"/>
            </w:tcBorders>
            <w:shd w:val="clear" w:color="000000" w:fill="C5D9F1"/>
            <w:vAlign w:val="center"/>
            <w:hideMark/>
          </w:tcPr>
          <w:p w14:paraId="31BC4A18" w14:textId="77777777" w:rsidR="00B94115" w:rsidRPr="00245D98" w:rsidRDefault="00B94115" w:rsidP="007E2367">
            <w:pPr>
              <w:rPr>
                <w:rFonts w:ascii="Calibri" w:hAnsi="Calibri" w:cs="Calibri"/>
                <w:b/>
                <w:bCs/>
                <w:color w:val="333F4F"/>
              </w:rPr>
            </w:pPr>
            <w:r w:rsidRPr="00245D98">
              <w:rPr>
                <w:rFonts w:ascii="Calibri" w:hAnsi="Calibri" w:cs="Calibri"/>
                <w:b/>
                <w:bCs/>
                <w:color w:val="333F4F"/>
              </w:rPr>
              <w:t> </w:t>
            </w:r>
          </w:p>
        </w:tc>
      </w:tr>
      <w:tr w:rsidR="00B94115" w:rsidRPr="00245D98" w14:paraId="56CA7B6A" w14:textId="77777777" w:rsidTr="007E2367">
        <w:trPr>
          <w:trHeight w:val="803"/>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26464636"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(w złotych)</w:t>
            </w:r>
          </w:p>
        </w:tc>
        <w:tc>
          <w:tcPr>
            <w:tcW w:w="1567" w:type="dxa"/>
            <w:tcBorders>
              <w:top w:val="single" w:sz="4" w:space="0" w:color="auto"/>
              <w:left w:val="nil"/>
              <w:bottom w:val="single" w:sz="4" w:space="0" w:color="auto"/>
              <w:right w:val="nil"/>
            </w:tcBorders>
            <w:shd w:val="clear" w:color="000000" w:fill="C5D9F1"/>
            <w:vAlign w:val="center"/>
            <w:hideMark/>
          </w:tcPr>
          <w:p w14:paraId="71003E56"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Koszty zakończonych prac rozwojowych</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31645657"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Wartość firmy</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71510D10"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Inne wartości niematerialne i prawne</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4D6F0743"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Zaliczki na wartości niematerialne i prawne</w:t>
            </w:r>
          </w:p>
        </w:tc>
        <w:tc>
          <w:tcPr>
            <w:tcW w:w="1701" w:type="dxa"/>
            <w:gridSpan w:val="2"/>
            <w:tcBorders>
              <w:top w:val="nil"/>
              <w:left w:val="nil"/>
              <w:bottom w:val="single" w:sz="4" w:space="0" w:color="auto"/>
              <w:right w:val="single" w:sz="4" w:space="0" w:color="000000"/>
            </w:tcBorders>
            <w:shd w:val="clear" w:color="000000" w:fill="C5D9F1"/>
            <w:vAlign w:val="center"/>
            <w:hideMark/>
          </w:tcPr>
          <w:p w14:paraId="37767746" w14:textId="77777777" w:rsidR="00B94115" w:rsidRPr="00245D98" w:rsidRDefault="00B94115" w:rsidP="007E2367">
            <w:pPr>
              <w:jc w:val="center"/>
              <w:rPr>
                <w:rFonts w:ascii="Calibri" w:hAnsi="Calibri" w:cs="Calibri"/>
                <w:b/>
                <w:bCs/>
                <w:color w:val="333F4F"/>
              </w:rPr>
            </w:pPr>
            <w:r w:rsidRPr="00245D98">
              <w:rPr>
                <w:rFonts w:ascii="Calibri" w:hAnsi="Calibri" w:cs="Calibri"/>
                <w:b/>
                <w:bCs/>
                <w:color w:val="333F4F"/>
              </w:rPr>
              <w:t>Razem</w:t>
            </w:r>
          </w:p>
        </w:tc>
      </w:tr>
      <w:tr w:rsidR="00B94115" w:rsidRPr="00245D98" w14:paraId="0B709B60"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30ED7A2F"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Wartość początkowa</w:t>
            </w:r>
          </w:p>
        </w:tc>
        <w:tc>
          <w:tcPr>
            <w:tcW w:w="1567" w:type="dxa"/>
            <w:tcBorders>
              <w:top w:val="single" w:sz="4" w:space="0" w:color="auto"/>
              <w:left w:val="nil"/>
              <w:bottom w:val="single" w:sz="4" w:space="0" w:color="auto"/>
              <w:right w:val="nil"/>
            </w:tcBorders>
            <w:shd w:val="clear" w:color="auto" w:fill="auto"/>
            <w:vAlign w:val="center"/>
            <w:hideMark/>
          </w:tcPr>
          <w:p w14:paraId="21752D66"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275B711B"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7A0EE47C" w14:textId="77777777" w:rsidR="00B94115" w:rsidRPr="00245D98" w:rsidRDefault="00B94115" w:rsidP="007E2367">
            <w:pPr>
              <w:jc w:val="center"/>
              <w:rPr>
                <w:rFonts w:ascii="Calibri" w:hAnsi="Calibri" w:cs="Calibri"/>
              </w:rPr>
            </w:pPr>
            <w:r w:rsidRPr="00245D98">
              <w:rPr>
                <w:rFonts w:ascii="Calibri" w:hAnsi="Calibri" w:cs="Calibri"/>
              </w:rPr>
              <w:t> </w:t>
            </w:r>
          </w:p>
          <w:p w14:paraId="2860546C" w14:textId="77777777" w:rsidR="00B94115" w:rsidRPr="00245D98" w:rsidRDefault="00B94115" w:rsidP="007E2367">
            <w:pPr>
              <w:jc w:val="center"/>
              <w:rPr>
                <w:rFonts w:ascii="Arial" w:hAnsi="Arial"/>
                <w:b/>
                <w:bCs/>
                <w:sz w:val="16"/>
                <w:szCs w:val="16"/>
              </w:rPr>
            </w:pPr>
          </w:p>
        </w:tc>
        <w:tc>
          <w:tcPr>
            <w:tcW w:w="1701" w:type="dxa"/>
            <w:gridSpan w:val="2"/>
            <w:tcBorders>
              <w:top w:val="single" w:sz="4" w:space="0" w:color="auto"/>
              <w:left w:val="nil"/>
              <w:bottom w:val="single" w:sz="4" w:space="0" w:color="auto"/>
              <w:right w:val="nil"/>
            </w:tcBorders>
            <w:shd w:val="clear" w:color="auto" w:fill="auto"/>
            <w:vAlign w:val="center"/>
            <w:hideMark/>
          </w:tcPr>
          <w:p w14:paraId="129371F4" w14:textId="77777777" w:rsidR="00B94115" w:rsidRPr="00245D98" w:rsidRDefault="00B94115" w:rsidP="007E2367">
            <w:pPr>
              <w:jc w:val="center"/>
              <w:rPr>
                <w:rFonts w:ascii="Calibri" w:hAnsi="Calibri" w:cs="Calibri"/>
              </w:rPr>
            </w:pPr>
            <w:r w:rsidRPr="00245D98">
              <w:rPr>
                <w:rFonts w:ascii="Calibri" w:hAnsi="Calibri" w:cs="Calibri"/>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3D875264" w14:textId="77777777" w:rsidR="00B94115" w:rsidRPr="00245D98" w:rsidRDefault="00B94115" w:rsidP="007E2367">
            <w:pPr>
              <w:jc w:val="center"/>
              <w:rPr>
                <w:rFonts w:ascii="Calibri" w:hAnsi="Calibri" w:cs="Calibri"/>
              </w:rPr>
            </w:pPr>
            <w:r w:rsidRPr="00245D98">
              <w:rPr>
                <w:rFonts w:ascii="Calibri" w:hAnsi="Calibri" w:cs="Calibri"/>
              </w:rPr>
              <w:t> </w:t>
            </w:r>
          </w:p>
        </w:tc>
      </w:tr>
      <w:tr w:rsidR="00B94115" w:rsidRPr="00245D98" w14:paraId="46D03239"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7A056B91"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3CFC94A2"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40DEE78A"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4265670F" w14:textId="77777777" w:rsidR="00B94115" w:rsidRDefault="00B94115" w:rsidP="007E2367">
            <w:pPr>
              <w:jc w:val="right"/>
              <w:rPr>
                <w:rFonts w:ascii="Calibri" w:hAnsi="Calibri" w:cs="Calibri"/>
                <w:b/>
                <w:bCs/>
                <w:color w:val="333F4F"/>
              </w:rPr>
            </w:pPr>
            <w:r>
              <w:rPr>
                <w:rFonts w:ascii="Calibri" w:hAnsi="Calibri" w:cs="Calibri"/>
                <w:b/>
                <w:bCs/>
                <w:color w:val="333F4F"/>
              </w:rPr>
              <w:t>88 240,66</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472F80B1"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0468E2C4" w14:textId="77777777" w:rsidR="00B94115" w:rsidRDefault="00B94115" w:rsidP="007E2367">
            <w:pPr>
              <w:jc w:val="right"/>
              <w:rPr>
                <w:rFonts w:ascii="Calibri" w:hAnsi="Calibri" w:cs="Calibri"/>
                <w:b/>
                <w:bCs/>
                <w:color w:val="333F4F"/>
              </w:rPr>
            </w:pPr>
            <w:r>
              <w:rPr>
                <w:rFonts w:ascii="Calibri" w:hAnsi="Calibri" w:cs="Calibri"/>
                <w:b/>
                <w:bCs/>
                <w:color w:val="333F4F"/>
              </w:rPr>
              <w:t>88 240,66</w:t>
            </w:r>
          </w:p>
        </w:tc>
      </w:tr>
      <w:tr w:rsidR="00B94115" w:rsidRPr="00245D98" w14:paraId="4E5585FD" w14:textId="77777777" w:rsidTr="007E2367">
        <w:trPr>
          <w:trHeight w:val="289"/>
        </w:trPr>
        <w:tc>
          <w:tcPr>
            <w:tcW w:w="2492" w:type="dxa"/>
            <w:tcBorders>
              <w:top w:val="nil"/>
              <w:left w:val="single" w:sz="4" w:space="0" w:color="auto"/>
              <w:bottom w:val="nil"/>
              <w:right w:val="nil"/>
            </w:tcBorders>
            <w:shd w:val="clear" w:color="auto" w:fill="auto"/>
            <w:vAlign w:val="center"/>
            <w:hideMark/>
          </w:tcPr>
          <w:p w14:paraId="3C23975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 w tym:</w:t>
            </w:r>
          </w:p>
        </w:tc>
        <w:tc>
          <w:tcPr>
            <w:tcW w:w="1567" w:type="dxa"/>
            <w:tcBorders>
              <w:top w:val="nil"/>
              <w:left w:val="nil"/>
              <w:bottom w:val="nil"/>
              <w:right w:val="nil"/>
            </w:tcBorders>
            <w:shd w:val="clear" w:color="auto" w:fill="auto"/>
            <w:vAlign w:val="center"/>
            <w:hideMark/>
          </w:tcPr>
          <w:p w14:paraId="3C70B36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A9F3A0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59810C0F" w14:textId="77777777" w:rsidR="00B94115" w:rsidRDefault="00B94115" w:rsidP="007E2367">
            <w:pPr>
              <w:jc w:val="right"/>
              <w:rPr>
                <w:rFonts w:ascii="Calibri" w:hAnsi="Calibri" w:cs="Calibri"/>
                <w:color w:val="333F4F"/>
              </w:rPr>
            </w:pPr>
            <w:r>
              <w:rPr>
                <w:rFonts w:ascii="Calibri" w:hAnsi="Calibri" w:cs="Calibri"/>
                <w:color w:val="333F4F"/>
              </w:rPr>
              <w:t>2 448,99</w:t>
            </w:r>
          </w:p>
        </w:tc>
        <w:tc>
          <w:tcPr>
            <w:tcW w:w="1701" w:type="dxa"/>
            <w:gridSpan w:val="2"/>
            <w:tcBorders>
              <w:top w:val="nil"/>
              <w:left w:val="nil"/>
              <w:bottom w:val="nil"/>
              <w:right w:val="nil"/>
            </w:tcBorders>
            <w:shd w:val="clear" w:color="auto" w:fill="auto"/>
            <w:hideMark/>
          </w:tcPr>
          <w:p w14:paraId="46B8712B" w14:textId="77777777" w:rsidR="00B94115" w:rsidRDefault="00B94115" w:rsidP="007E2367">
            <w:pPr>
              <w:jc w:val="center"/>
            </w:pPr>
            <w:r w:rsidRPr="00D62A6A">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2CDA50AB" w14:textId="77777777" w:rsidR="00B94115" w:rsidRDefault="00B94115" w:rsidP="007E2367">
            <w:pPr>
              <w:jc w:val="right"/>
              <w:rPr>
                <w:rFonts w:ascii="Calibri" w:hAnsi="Calibri" w:cs="Calibri"/>
                <w:color w:val="333F4F"/>
              </w:rPr>
            </w:pPr>
            <w:r>
              <w:rPr>
                <w:rFonts w:ascii="Calibri" w:hAnsi="Calibri" w:cs="Calibri"/>
                <w:color w:val="333F4F"/>
              </w:rPr>
              <w:t>2 448,99</w:t>
            </w:r>
          </w:p>
        </w:tc>
      </w:tr>
      <w:tr w:rsidR="00B94115" w:rsidRPr="00245D98" w14:paraId="03489BAA"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42021AE5"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Nabycie</w:t>
            </w:r>
          </w:p>
        </w:tc>
        <w:tc>
          <w:tcPr>
            <w:tcW w:w="1567" w:type="dxa"/>
            <w:tcBorders>
              <w:top w:val="nil"/>
              <w:left w:val="nil"/>
              <w:bottom w:val="nil"/>
              <w:right w:val="nil"/>
            </w:tcBorders>
            <w:shd w:val="clear" w:color="auto" w:fill="auto"/>
            <w:vAlign w:val="center"/>
            <w:hideMark/>
          </w:tcPr>
          <w:p w14:paraId="65CE90D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409682A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691F53FA" w14:textId="77777777" w:rsidR="00B94115" w:rsidRDefault="00B94115" w:rsidP="007E2367">
            <w:pPr>
              <w:jc w:val="right"/>
              <w:rPr>
                <w:rFonts w:ascii="Calibri" w:hAnsi="Calibri" w:cs="Calibri"/>
                <w:color w:val="333F4F"/>
              </w:rPr>
            </w:pPr>
            <w:r>
              <w:rPr>
                <w:rFonts w:ascii="Calibri" w:hAnsi="Calibri" w:cs="Calibri"/>
                <w:color w:val="333F4F"/>
              </w:rPr>
              <w:t>2 448,99</w:t>
            </w:r>
          </w:p>
        </w:tc>
        <w:tc>
          <w:tcPr>
            <w:tcW w:w="1701" w:type="dxa"/>
            <w:gridSpan w:val="2"/>
            <w:tcBorders>
              <w:top w:val="nil"/>
              <w:left w:val="nil"/>
              <w:bottom w:val="nil"/>
              <w:right w:val="nil"/>
            </w:tcBorders>
            <w:shd w:val="clear" w:color="auto" w:fill="auto"/>
            <w:hideMark/>
          </w:tcPr>
          <w:p w14:paraId="71E57BB4" w14:textId="77777777" w:rsidR="00B94115" w:rsidRDefault="00B94115" w:rsidP="007E2367">
            <w:pPr>
              <w:jc w:val="center"/>
            </w:pPr>
            <w:r w:rsidRPr="00D62A6A">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0BC79916" w14:textId="77777777" w:rsidR="00B94115" w:rsidRDefault="00B94115" w:rsidP="007E2367">
            <w:pPr>
              <w:jc w:val="right"/>
              <w:rPr>
                <w:rFonts w:ascii="Calibri" w:hAnsi="Calibri" w:cs="Calibri"/>
                <w:color w:val="333F4F"/>
              </w:rPr>
            </w:pPr>
            <w:r>
              <w:rPr>
                <w:rFonts w:ascii="Calibri" w:hAnsi="Calibri" w:cs="Calibri"/>
                <w:color w:val="333F4F"/>
              </w:rPr>
              <w:t>2 448,99</w:t>
            </w:r>
          </w:p>
        </w:tc>
      </w:tr>
      <w:tr w:rsidR="00B94115" w:rsidRPr="00245D98" w14:paraId="14C4D26E"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138884DA"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Aport</w:t>
            </w:r>
          </w:p>
        </w:tc>
        <w:tc>
          <w:tcPr>
            <w:tcW w:w="1567" w:type="dxa"/>
            <w:tcBorders>
              <w:top w:val="nil"/>
              <w:left w:val="nil"/>
              <w:bottom w:val="nil"/>
              <w:right w:val="nil"/>
            </w:tcBorders>
            <w:shd w:val="clear" w:color="auto" w:fill="auto"/>
            <w:vAlign w:val="center"/>
            <w:hideMark/>
          </w:tcPr>
          <w:p w14:paraId="775D6C9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561C0C6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0D150877"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7AF27B6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4375AEEF"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28C8B9F7"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5DC9840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Inne</w:t>
            </w:r>
          </w:p>
        </w:tc>
        <w:tc>
          <w:tcPr>
            <w:tcW w:w="1567" w:type="dxa"/>
            <w:tcBorders>
              <w:top w:val="nil"/>
              <w:left w:val="nil"/>
              <w:bottom w:val="nil"/>
              <w:right w:val="nil"/>
            </w:tcBorders>
            <w:shd w:val="clear" w:color="auto" w:fill="auto"/>
            <w:vAlign w:val="center"/>
            <w:hideMark/>
          </w:tcPr>
          <w:p w14:paraId="16D9DD2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3F04E865"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3A54476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4E43222A"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00827B8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66A0674E"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792F1C1"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1B5140DC"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1731FB83"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738A7DE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30D9C74"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5C37E030"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41C16682"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2A7FB52"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Likwidacja </w:t>
            </w:r>
          </w:p>
        </w:tc>
        <w:tc>
          <w:tcPr>
            <w:tcW w:w="1567" w:type="dxa"/>
            <w:tcBorders>
              <w:top w:val="nil"/>
              <w:left w:val="nil"/>
              <w:bottom w:val="nil"/>
              <w:right w:val="nil"/>
            </w:tcBorders>
            <w:shd w:val="clear" w:color="auto" w:fill="auto"/>
            <w:vAlign w:val="center"/>
            <w:hideMark/>
          </w:tcPr>
          <w:p w14:paraId="7161466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3BD7313E"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4988DE2E" w14:textId="77777777" w:rsidR="00B94115" w:rsidRDefault="00B94115" w:rsidP="007E2367">
            <w:pPr>
              <w:jc w:val="center"/>
              <w:rPr>
                <w:rFonts w:ascii="Calibri" w:hAnsi="Calibri" w:cs="Calibri"/>
                <w:color w:val="333F4F"/>
              </w:rPr>
            </w:pPr>
          </w:p>
        </w:tc>
        <w:tc>
          <w:tcPr>
            <w:tcW w:w="1701" w:type="dxa"/>
            <w:gridSpan w:val="2"/>
            <w:tcBorders>
              <w:top w:val="nil"/>
              <w:left w:val="nil"/>
              <w:bottom w:val="nil"/>
              <w:right w:val="nil"/>
            </w:tcBorders>
            <w:shd w:val="clear" w:color="auto" w:fill="auto"/>
            <w:vAlign w:val="center"/>
            <w:hideMark/>
          </w:tcPr>
          <w:p w14:paraId="22C06F9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4B84D3E2"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19C88F69"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33866829"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Inne</w:t>
            </w:r>
          </w:p>
        </w:tc>
        <w:tc>
          <w:tcPr>
            <w:tcW w:w="1567" w:type="dxa"/>
            <w:tcBorders>
              <w:top w:val="nil"/>
              <w:left w:val="nil"/>
              <w:bottom w:val="single" w:sz="4" w:space="0" w:color="auto"/>
              <w:right w:val="nil"/>
            </w:tcBorders>
            <w:shd w:val="clear" w:color="auto" w:fill="auto"/>
            <w:vAlign w:val="center"/>
            <w:hideMark/>
          </w:tcPr>
          <w:p w14:paraId="4656CC0E"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single" w:sz="4" w:space="0" w:color="auto"/>
              <w:right w:val="nil"/>
            </w:tcBorders>
            <w:shd w:val="clear" w:color="auto" w:fill="auto"/>
            <w:vAlign w:val="center"/>
            <w:hideMark/>
          </w:tcPr>
          <w:p w14:paraId="0ADF02CA"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single" w:sz="4" w:space="0" w:color="auto"/>
              <w:right w:val="nil"/>
            </w:tcBorders>
            <w:shd w:val="clear" w:color="auto" w:fill="auto"/>
            <w:vAlign w:val="center"/>
            <w:hideMark/>
          </w:tcPr>
          <w:p w14:paraId="287AC0B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nil"/>
            </w:tcBorders>
            <w:shd w:val="clear" w:color="auto" w:fill="auto"/>
            <w:vAlign w:val="center"/>
            <w:hideMark/>
          </w:tcPr>
          <w:p w14:paraId="08403BAC"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single" w:sz="4" w:space="0" w:color="000000"/>
            </w:tcBorders>
            <w:shd w:val="clear" w:color="auto" w:fill="auto"/>
            <w:vAlign w:val="center"/>
            <w:hideMark/>
          </w:tcPr>
          <w:p w14:paraId="233DED62"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27C216F8"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3E327B92"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31BB745F"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7F6C1C4D"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7186B439"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57BCF175"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0687EE00"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r>
      <w:tr w:rsidR="00B94115" w:rsidRPr="00245D98" w14:paraId="628A6268" w14:textId="77777777" w:rsidTr="007E2367">
        <w:trPr>
          <w:trHeight w:val="300"/>
        </w:trPr>
        <w:tc>
          <w:tcPr>
            <w:tcW w:w="2492" w:type="dxa"/>
            <w:tcBorders>
              <w:top w:val="nil"/>
              <w:left w:val="single" w:sz="4" w:space="0" w:color="auto"/>
              <w:bottom w:val="nil"/>
              <w:right w:val="nil"/>
            </w:tcBorders>
            <w:shd w:val="clear" w:color="auto" w:fill="auto"/>
            <w:vAlign w:val="bottom"/>
            <w:hideMark/>
          </w:tcPr>
          <w:p w14:paraId="5BF7FEEF"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nil"/>
              <w:right w:val="nil"/>
            </w:tcBorders>
            <w:shd w:val="clear" w:color="auto" w:fill="auto"/>
            <w:vAlign w:val="center"/>
            <w:hideMark/>
          </w:tcPr>
          <w:p w14:paraId="53FC04AB"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539" w:type="dxa"/>
            <w:gridSpan w:val="3"/>
            <w:tcBorders>
              <w:top w:val="single" w:sz="4" w:space="0" w:color="auto"/>
              <w:left w:val="nil"/>
              <w:bottom w:val="nil"/>
              <w:right w:val="nil"/>
            </w:tcBorders>
            <w:shd w:val="clear" w:color="auto" w:fill="auto"/>
            <w:vAlign w:val="center"/>
            <w:hideMark/>
          </w:tcPr>
          <w:p w14:paraId="064BF8E7"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448" w:type="dxa"/>
            <w:gridSpan w:val="3"/>
            <w:tcBorders>
              <w:top w:val="single" w:sz="4" w:space="0" w:color="auto"/>
              <w:left w:val="nil"/>
              <w:bottom w:val="nil"/>
              <w:right w:val="nil"/>
            </w:tcBorders>
            <w:shd w:val="clear" w:color="auto" w:fill="auto"/>
            <w:vAlign w:val="center"/>
            <w:hideMark/>
          </w:tcPr>
          <w:p w14:paraId="2B987529"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nil"/>
              <w:right w:val="nil"/>
            </w:tcBorders>
            <w:shd w:val="clear" w:color="auto" w:fill="auto"/>
            <w:vAlign w:val="center"/>
            <w:hideMark/>
          </w:tcPr>
          <w:p w14:paraId="12D36510"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nil"/>
              <w:right w:val="single" w:sz="4" w:space="0" w:color="000000"/>
            </w:tcBorders>
            <w:shd w:val="clear" w:color="auto" w:fill="auto"/>
            <w:vAlign w:val="center"/>
            <w:hideMark/>
          </w:tcPr>
          <w:p w14:paraId="52D8CF02" w14:textId="77777777" w:rsidR="00B94115" w:rsidRDefault="00B94115" w:rsidP="007E2367">
            <w:pPr>
              <w:jc w:val="center"/>
              <w:rPr>
                <w:rFonts w:ascii="Calibri" w:hAnsi="Calibri" w:cs="Calibri"/>
                <w:color w:val="333F4F"/>
              </w:rPr>
            </w:pPr>
            <w:r>
              <w:rPr>
                <w:rFonts w:ascii="Calibri" w:hAnsi="Calibri" w:cs="Calibri"/>
                <w:color w:val="333F4F"/>
              </w:rPr>
              <w:t> </w:t>
            </w:r>
          </w:p>
        </w:tc>
      </w:tr>
      <w:tr w:rsidR="00B94115" w:rsidRPr="00245D98" w14:paraId="1ED4A561"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71EE1216"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Umorzenie</w:t>
            </w:r>
          </w:p>
        </w:tc>
        <w:tc>
          <w:tcPr>
            <w:tcW w:w="1567" w:type="dxa"/>
            <w:tcBorders>
              <w:top w:val="nil"/>
              <w:left w:val="nil"/>
              <w:bottom w:val="single" w:sz="4" w:space="0" w:color="auto"/>
              <w:right w:val="nil"/>
            </w:tcBorders>
            <w:shd w:val="clear" w:color="auto" w:fill="auto"/>
            <w:vAlign w:val="center"/>
            <w:hideMark/>
          </w:tcPr>
          <w:p w14:paraId="5538BBD2" w14:textId="77777777" w:rsidR="00B94115" w:rsidRDefault="00B94115" w:rsidP="007E2367">
            <w:pPr>
              <w:jc w:val="center"/>
              <w:rPr>
                <w:rFonts w:ascii="Calibri" w:hAnsi="Calibri" w:cs="Calibri"/>
                <w:b/>
                <w:bCs/>
                <w:color w:val="333F4F"/>
              </w:rPr>
            </w:pPr>
          </w:p>
        </w:tc>
        <w:tc>
          <w:tcPr>
            <w:tcW w:w="1539" w:type="dxa"/>
            <w:gridSpan w:val="3"/>
            <w:tcBorders>
              <w:top w:val="nil"/>
              <w:left w:val="nil"/>
              <w:bottom w:val="single" w:sz="4" w:space="0" w:color="auto"/>
              <w:right w:val="nil"/>
            </w:tcBorders>
            <w:shd w:val="clear" w:color="auto" w:fill="auto"/>
            <w:vAlign w:val="center"/>
            <w:hideMark/>
          </w:tcPr>
          <w:p w14:paraId="7C8A3B6E" w14:textId="77777777" w:rsidR="00B94115" w:rsidRDefault="00B94115" w:rsidP="007E2367">
            <w:pPr>
              <w:jc w:val="center"/>
              <w:rPr>
                <w:rFonts w:ascii="Calibri" w:hAnsi="Calibri" w:cs="Calibri"/>
                <w:b/>
                <w:bCs/>
                <w:color w:val="333F4F"/>
              </w:rPr>
            </w:pPr>
          </w:p>
        </w:tc>
        <w:tc>
          <w:tcPr>
            <w:tcW w:w="1448" w:type="dxa"/>
            <w:gridSpan w:val="3"/>
            <w:tcBorders>
              <w:top w:val="nil"/>
              <w:left w:val="nil"/>
              <w:bottom w:val="single" w:sz="4" w:space="0" w:color="auto"/>
              <w:right w:val="nil"/>
            </w:tcBorders>
            <w:shd w:val="clear" w:color="auto" w:fill="auto"/>
            <w:vAlign w:val="center"/>
            <w:hideMark/>
          </w:tcPr>
          <w:p w14:paraId="5E16EA7D"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nil"/>
            </w:tcBorders>
            <w:shd w:val="clear" w:color="auto" w:fill="auto"/>
            <w:vAlign w:val="center"/>
            <w:hideMark/>
          </w:tcPr>
          <w:p w14:paraId="302E9D3F"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single" w:sz="4" w:space="0" w:color="000000"/>
            </w:tcBorders>
            <w:shd w:val="clear" w:color="auto" w:fill="auto"/>
            <w:vAlign w:val="center"/>
            <w:hideMark/>
          </w:tcPr>
          <w:p w14:paraId="07533994" w14:textId="77777777" w:rsidR="00B94115" w:rsidRDefault="00B94115" w:rsidP="007E2367">
            <w:pPr>
              <w:jc w:val="center"/>
              <w:rPr>
                <w:rFonts w:ascii="Calibri" w:hAnsi="Calibri" w:cs="Calibri"/>
                <w:b/>
                <w:bCs/>
                <w:color w:val="333F4F"/>
              </w:rPr>
            </w:pPr>
          </w:p>
        </w:tc>
      </w:tr>
      <w:tr w:rsidR="00B94115" w:rsidRPr="00AF4FEC" w14:paraId="431C14F6" w14:textId="77777777" w:rsidTr="007E2367">
        <w:trPr>
          <w:trHeight w:val="289"/>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5ED94012"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 xml:space="preserve">Saldo otwarcia </w:t>
            </w:r>
          </w:p>
        </w:tc>
        <w:tc>
          <w:tcPr>
            <w:tcW w:w="1567" w:type="dxa"/>
            <w:tcBorders>
              <w:top w:val="single" w:sz="4" w:space="0" w:color="auto"/>
              <w:left w:val="nil"/>
              <w:bottom w:val="single" w:sz="4" w:space="0" w:color="auto"/>
              <w:right w:val="nil"/>
            </w:tcBorders>
            <w:shd w:val="clear" w:color="000000" w:fill="C5D9F1"/>
            <w:vAlign w:val="center"/>
            <w:hideMark/>
          </w:tcPr>
          <w:p w14:paraId="4F7BD778"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5D05E3C5"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45FFD9DA" w14:textId="77777777" w:rsidR="00B94115" w:rsidRDefault="00B94115" w:rsidP="007E2367">
            <w:pPr>
              <w:jc w:val="right"/>
              <w:rPr>
                <w:rFonts w:ascii="Calibri" w:hAnsi="Calibri" w:cs="Calibri"/>
                <w:b/>
                <w:bCs/>
                <w:color w:val="333F4F"/>
              </w:rPr>
            </w:pPr>
            <w:r>
              <w:rPr>
                <w:rFonts w:ascii="Calibri" w:hAnsi="Calibri" w:cs="Calibri"/>
                <w:b/>
                <w:bCs/>
                <w:color w:val="333F4F"/>
              </w:rPr>
              <w:t>86 733,40</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3555F82"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7D3DB37F" w14:textId="77777777" w:rsidR="00B94115" w:rsidRDefault="00B94115" w:rsidP="007E2367">
            <w:pPr>
              <w:jc w:val="right"/>
              <w:rPr>
                <w:rFonts w:ascii="Calibri" w:hAnsi="Calibri" w:cs="Calibri"/>
                <w:b/>
                <w:bCs/>
                <w:color w:val="333F4F"/>
              </w:rPr>
            </w:pPr>
            <w:r>
              <w:rPr>
                <w:rFonts w:ascii="Calibri" w:hAnsi="Calibri" w:cs="Calibri"/>
                <w:b/>
                <w:bCs/>
                <w:color w:val="333F4F"/>
              </w:rPr>
              <w:t>86 733,40</w:t>
            </w:r>
          </w:p>
        </w:tc>
      </w:tr>
      <w:tr w:rsidR="00B94115" w:rsidRPr="00245D98" w14:paraId="0D94F522"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275CFBA8"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 w tym:</w:t>
            </w:r>
          </w:p>
        </w:tc>
        <w:tc>
          <w:tcPr>
            <w:tcW w:w="1567" w:type="dxa"/>
            <w:tcBorders>
              <w:top w:val="nil"/>
              <w:left w:val="nil"/>
              <w:bottom w:val="nil"/>
              <w:right w:val="nil"/>
            </w:tcBorders>
            <w:shd w:val="clear" w:color="auto" w:fill="auto"/>
            <w:vAlign w:val="center"/>
            <w:hideMark/>
          </w:tcPr>
          <w:p w14:paraId="352F312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6E7D65D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5BB86CDA" w14:textId="77777777" w:rsidR="00B94115" w:rsidRDefault="00B94115" w:rsidP="007E2367">
            <w:pPr>
              <w:jc w:val="right"/>
              <w:rPr>
                <w:rFonts w:ascii="Calibri" w:hAnsi="Calibri" w:cs="Calibri"/>
                <w:color w:val="333F4F"/>
              </w:rPr>
            </w:pPr>
            <w:r>
              <w:rPr>
                <w:rFonts w:ascii="Calibri" w:hAnsi="Calibri" w:cs="Calibri"/>
                <w:color w:val="333F4F"/>
              </w:rPr>
              <w:t>3 956,25</w:t>
            </w:r>
          </w:p>
        </w:tc>
        <w:tc>
          <w:tcPr>
            <w:tcW w:w="1701" w:type="dxa"/>
            <w:gridSpan w:val="2"/>
            <w:tcBorders>
              <w:top w:val="nil"/>
              <w:left w:val="nil"/>
              <w:bottom w:val="nil"/>
              <w:right w:val="nil"/>
            </w:tcBorders>
            <w:shd w:val="clear" w:color="auto" w:fill="auto"/>
            <w:vAlign w:val="center"/>
            <w:hideMark/>
          </w:tcPr>
          <w:p w14:paraId="4D34C455" w14:textId="77777777" w:rsidR="00B94115" w:rsidRDefault="00B94115" w:rsidP="007E2367">
            <w:pPr>
              <w:jc w:val="right"/>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7C5CC23F" w14:textId="77777777" w:rsidR="00B94115" w:rsidRDefault="00B94115" w:rsidP="007E2367">
            <w:pPr>
              <w:jc w:val="right"/>
              <w:rPr>
                <w:rFonts w:ascii="Calibri" w:hAnsi="Calibri" w:cs="Calibri"/>
                <w:color w:val="333F4F"/>
              </w:rPr>
            </w:pPr>
            <w:r>
              <w:rPr>
                <w:rFonts w:ascii="Calibri" w:hAnsi="Calibri" w:cs="Calibri"/>
                <w:color w:val="333F4F"/>
              </w:rPr>
              <w:t>3 956,25</w:t>
            </w:r>
          </w:p>
        </w:tc>
      </w:tr>
      <w:tr w:rsidR="00B94115" w:rsidRPr="00245D98" w14:paraId="4809A6ED"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268CD1C6"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Amortyzacja okresu</w:t>
            </w:r>
          </w:p>
        </w:tc>
        <w:tc>
          <w:tcPr>
            <w:tcW w:w="1567" w:type="dxa"/>
            <w:tcBorders>
              <w:top w:val="nil"/>
              <w:left w:val="nil"/>
              <w:bottom w:val="nil"/>
              <w:right w:val="nil"/>
            </w:tcBorders>
            <w:shd w:val="clear" w:color="auto" w:fill="auto"/>
            <w:vAlign w:val="center"/>
            <w:hideMark/>
          </w:tcPr>
          <w:p w14:paraId="03586A2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539" w:type="dxa"/>
            <w:gridSpan w:val="3"/>
            <w:tcBorders>
              <w:top w:val="nil"/>
              <w:left w:val="nil"/>
              <w:bottom w:val="nil"/>
              <w:right w:val="nil"/>
            </w:tcBorders>
            <w:shd w:val="clear" w:color="auto" w:fill="auto"/>
            <w:vAlign w:val="center"/>
            <w:hideMark/>
          </w:tcPr>
          <w:p w14:paraId="71ED301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48" w:type="dxa"/>
            <w:gridSpan w:val="3"/>
            <w:tcBorders>
              <w:top w:val="nil"/>
              <w:left w:val="nil"/>
              <w:bottom w:val="nil"/>
              <w:right w:val="nil"/>
            </w:tcBorders>
            <w:shd w:val="clear" w:color="auto" w:fill="auto"/>
            <w:vAlign w:val="center"/>
            <w:hideMark/>
          </w:tcPr>
          <w:p w14:paraId="335B8920" w14:textId="77777777" w:rsidR="00B94115" w:rsidRDefault="00B94115" w:rsidP="007E2367">
            <w:pPr>
              <w:jc w:val="right"/>
              <w:rPr>
                <w:rFonts w:ascii="Calibri" w:hAnsi="Calibri" w:cs="Calibri"/>
                <w:color w:val="333F4F"/>
              </w:rPr>
            </w:pPr>
            <w:r>
              <w:rPr>
                <w:rFonts w:ascii="Calibri" w:hAnsi="Calibri" w:cs="Calibri"/>
                <w:color w:val="333F4F"/>
              </w:rPr>
              <w:t>3 956,25</w:t>
            </w:r>
          </w:p>
        </w:tc>
        <w:tc>
          <w:tcPr>
            <w:tcW w:w="1701" w:type="dxa"/>
            <w:gridSpan w:val="2"/>
            <w:tcBorders>
              <w:top w:val="nil"/>
              <w:left w:val="nil"/>
              <w:bottom w:val="nil"/>
              <w:right w:val="nil"/>
            </w:tcBorders>
            <w:shd w:val="clear" w:color="auto" w:fill="auto"/>
            <w:vAlign w:val="center"/>
            <w:hideMark/>
          </w:tcPr>
          <w:p w14:paraId="59A85A47" w14:textId="77777777" w:rsidR="00B94115" w:rsidRDefault="00B94115" w:rsidP="007E2367">
            <w:pPr>
              <w:jc w:val="right"/>
              <w:rPr>
                <w:rFonts w:ascii="Calibri" w:hAnsi="Calibri" w:cs="Calibri"/>
                <w:color w:val="333F4F"/>
              </w:rPr>
            </w:pPr>
            <w:r>
              <w:rPr>
                <w:rFonts w:ascii="Calibri" w:hAnsi="Calibri" w:cs="Calibri"/>
                <w:color w:val="333F4F"/>
              </w:rPr>
              <w:t>-</w:t>
            </w:r>
          </w:p>
        </w:tc>
        <w:tc>
          <w:tcPr>
            <w:tcW w:w="1701" w:type="dxa"/>
            <w:gridSpan w:val="2"/>
            <w:tcBorders>
              <w:top w:val="nil"/>
              <w:left w:val="nil"/>
              <w:bottom w:val="nil"/>
              <w:right w:val="single" w:sz="4" w:space="0" w:color="000000"/>
            </w:tcBorders>
            <w:shd w:val="clear" w:color="auto" w:fill="auto"/>
            <w:vAlign w:val="center"/>
            <w:hideMark/>
          </w:tcPr>
          <w:p w14:paraId="2A9C44D7" w14:textId="77777777" w:rsidR="00B94115" w:rsidRDefault="00B94115" w:rsidP="007E2367">
            <w:pPr>
              <w:jc w:val="right"/>
              <w:rPr>
                <w:rFonts w:ascii="Calibri" w:hAnsi="Calibri" w:cs="Calibri"/>
                <w:color w:val="333F4F"/>
              </w:rPr>
            </w:pPr>
            <w:r>
              <w:rPr>
                <w:rFonts w:ascii="Calibri" w:hAnsi="Calibri" w:cs="Calibri"/>
                <w:color w:val="333F4F"/>
              </w:rPr>
              <w:t>3 956,25</w:t>
            </w:r>
          </w:p>
        </w:tc>
      </w:tr>
      <w:tr w:rsidR="00B94115" w:rsidRPr="00245D98" w14:paraId="1E797218"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5559C21"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Aktualizacja wartości</w:t>
            </w:r>
          </w:p>
        </w:tc>
        <w:tc>
          <w:tcPr>
            <w:tcW w:w="1567" w:type="dxa"/>
            <w:tcBorders>
              <w:top w:val="nil"/>
              <w:left w:val="nil"/>
              <w:bottom w:val="nil"/>
              <w:right w:val="nil"/>
            </w:tcBorders>
            <w:shd w:val="clear" w:color="auto" w:fill="auto"/>
            <w:vAlign w:val="center"/>
            <w:hideMark/>
          </w:tcPr>
          <w:p w14:paraId="30536326"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0A0F7563"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0E16FC82"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2E1BAC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48C73CEF"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01C92B0C"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341AD152"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t>
            </w:r>
            <w:r>
              <w:rPr>
                <w:rFonts w:ascii="Calibri" w:hAnsi="Calibri" w:cs="Calibri"/>
                <w:color w:val="333F4F"/>
              </w:rPr>
              <w:t>Inne</w:t>
            </w:r>
          </w:p>
        </w:tc>
        <w:tc>
          <w:tcPr>
            <w:tcW w:w="1567" w:type="dxa"/>
            <w:tcBorders>
              <w:top w:val="nil"/>
              <w:left w:val="nil"/>
              <w:bottom w:val="nil"/>
              <w:right w:val="nil"/>
            </w:tcBorders>
            <w:shd w:val="clear" w:color="auto" w:fill="auto"/>
            <w:vAlign w:val="center"/>
            <w:hideMark/>
          </w:tcPr>
          <w:p w14:paraId="03DCFF06"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5030408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662943FA"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5821B71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2079F56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13E03A4A"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1D8513AC"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15507CB0"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4BCC363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7447CFD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01FE37DE"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10B1E664"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65698156"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1C28D697"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Likwidacja</w:t>
            </w:r>
          </w:p>
        </w:tc>
        <w:tc>
          <w:tcPr>
            <w:tcW w:w="1567" w:type="dxa"/>
            <w:tcBorders>
              <w:top w:val="nil"/>
              <w:left w:val="nil"/>
              <w:bottom w:val="nil"/>
              <w:right w:val="nil"/>
            </w:tcBorders>
            <w:shd w:val="clear" w:color="auto" w:fill="auto"/>
            <w:vAlign w:val="center"/>
            <w:hideMark/>
          </w:tcPr>
          <w:p w14:paraId="65BD310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260FA387"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410149C9" w14:textId="77777777" w:rsidR="00B94115" w:rsidRDefault="00B94115" w:rsidP="007E2367">
            <w:pPr>
              <w:jc w:val="center"/>
              <w:rPr>
                <w:rFonts w:ascii="Calibri" w:hAnsi="Calibri" w:cs="Calibri"/>
                <w:color w:val="333F4F"/>
              </w:rPr>
            </w:pPr>
          </w:p>
        </w:tc>
        <w:tc>
          <w:tcPr>
            <w:tcW w:w="1701" w:type="dxa"/>
            <w:gridSpan w:val="2"/>
            <w:tcBorders>
              <w:top w:val="nil"/>
              <w:left w:val="nil"/>
              <w:bottom w:val="nil"/>
              <w:right w:val="nil"/>
            </w:tcBorders>
            <w:shd w:val="clear" w:color="auto" w:fill="auto"/>
            <w:vAlign w:val="center"/>
            <w:hideMark/>
          </w:tcPr>
          <w:p w14:paraId="69787264"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4CC9666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13C54B71"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1B93A1E0"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Inne</w:t>
            </w:r>
          </w:p>
        </w:tc>
        <w:tc>
          <w:tcPr>
            <w:tcW w:w="1567" w:type="dxa"/>
            <w:tcBorders>
              <w:top w:val="nil"/>
              <w:left w:val="nil"/>
              <w:bottom w:val="single" w:sz="4" w:space="0" w:color="auto"/>
              <w:right w:val="nil"/>
            </w:tcBorders>
            <w:shd w:val="clear" w:color="auto" w:fill="auto"/>
            <w:vAlign w:val="center"/>
            <w:hideMark/>
          </w:tcPr>
          <w:p w14:paraId="09B5DBD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single" w:sz="4" w:space="0" w:color="auto"/>
              <w:right w:val="nil"/>
            </w:tcBorders>
            <w:shd w:val="clear" w:color="auto" w:fill="auto"/>
            <w:vAlign w:val="center"/>
            <w:hideMark/>
          </w:tcPr>
          <w:p w14:paraId="20C00CFE"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single" w:sz="4" w:space="0" w:color="auto"/>
              <w:right w:val="nil"/>
            </w:tcBorders>
            <w:shd w:val="clear" w:color="auto" w:fill="auto"/>
            <w:vAlign w:val="center"/>
            <w:hideMark/>
          </w:tcPr>
          <w:p w14:paraId="02BF3B1A"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nil"/>
            </w:tcBorders>
            <w:shd w:val="clear" w:color="auto" w:fill="auto"/>
            <w:vAlign w:val="center"/>
            <w:hideMark/>
          </w:tcPr>
          <w:p w14:paraId="7D4B0B37"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auto"/>
              <w:right w:val="single" w:sz="4" w:space="0" w:color="000000"/>
            </w:tcBorders>
            <w:shd w:val="clear" w:color="auto" w:fill="auto"/>
            <w:vAlign w:val="center"/>
            <w:hideMark/>
          </w:tcPr>
          <w:p w14:paraId="42FA34B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3BD5248D"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12EBE44D"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7EA224ED"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2D6F98D3" w14:textId="77777777" w:rsidR="00B94115" w:rsidRDefault="00B94115" w:rsidP="007E2367">
            <w:pPr>
              <w:jc w:val="center"/>
              <w:rPr>
                <w:rFonts w:ascii="Calibri" w:hAnsi="Calibri" w:cs="Calibri"/>
                <w:b/>
                <w:bCs/>
                <w:color w:val="333F4F"/>
              </w:rPr>
            </w:pPr>
            <w:r>
              <w:rPr>
                <w:rFonts w:ascii="Calibri" w:hAnsi="Calibri" w:cs="Calibri"/>
                <w:b/>
                <w:bCs/>
                <w:color w:val="333F4F"/>
              </w:rPr>
              <w:t>-</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2D46B2E4"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0C499F4F"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7F71624D" w14:textId="77777777" w:rsidR="00B94115" w:rsidRDefault="00B94115" w:rsidP="007E2367">
            <w:pPr>
              <w:jc w:val="right"/>
              <w:rPr>
                <w:rFonts w:ascii="Calibri" w:hAnsi="Calibri" w:cs="Calibri"/>
                <w:b/>
                <w:bCs/>
                <w:color w:val="333F4F"/>
              </w:rPr>
            </w:pPr>
            <w:r>
              <w:rPr>
                <w:rFonts w:ascii="Calibri" w:hAnsi="Calibri" w:cs="Calibri"/>
                <w:b/>
                <w:bCs/>
                <w:color w:val="333F4F"/>
              </w:rPr>
              <w:t>90 689,65</w:t>
            </w:r>
          </w:p>
        </w:tc>
      </w:tr>
      <w:tr w:rsidR="00B94115" w:rsidRPr="00245D98" w14:paraId="5C188FBF" w14:textId="77777777" w:rsidTr="007E2367">
        <w:trPr>
          <w:trHeight w:val="300"/>
        </w:trPr>
        <w:tc>
          <w:tcPr>
            <w:tcW w:w="2492" w:type="dxa"/>
            <w:tcBorders>
              <w:top w:val="nil"/>
              <w:left w:val="single" w:sz="4" w:space="0" w:color="auto"/>
              <w:bottom w:val="nil"/>
              <w:right w:val="nil"/>
            </w:tcBorders>
            <w:shd w:val="clear" w:color="auto" w:fill="auto"/>
            <w:vAlign w:val="bottom"/>
            <w:hideMark/>
          </w:tcPr>
          <w:p w14:paraId="7AE8035F"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nil"/>
              <w:right w:val="nil"/>
            </w:tcBorders>
            <w:shd w:val="clear" w:color="auto" w:fill="auto"/>
            <w:vAlign w:val="center"/>
            <w:hideMark/>
          </w:tcPr>
          <w:p w14:paraId="31D63EA9"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539" w:type="dxa"/>
            <w:gridSpan w:val="3"/>
            <w:tcBorders>
              <w:top w:val="single" w:sz="4" w:space="0" w:color="auto"/>
              <w:left w:val="nil"/>
              <w:bottom w:val="nil"/>
              <w:right w:val="nil"/>
            </w:tcBorders>
            <w:shd w:val="clear" w:color="auto" w:fill="auto"/>
            <w:vAlign w:val="center"/>
            <w:hideMark/>
          </w:tcPr>
          <w:p w14:paraId="032EA9A6"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448" w:type="dxa"/>
            <w:gridSpan w:val="3"/>
            <w:tcBorders>
              <w:top w:val="single" w:sz="4" w:space="0" w:color="auto"/>
              <w:left w:val="nil"/>
              <w:bottom w:val="nil"/>
              <w:right w:val="nil"/>
            </w:tcBorders>
            <w:shd w:val="clear" w:color="auto" w:fill="auto"/>
            <w:vAlign w:val="center"/>
            <w:hideMark/>
          </w:tcPr>
          <w:p w14:paraId="302EE706"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nil"/>
              <w:right w:val="nil"/>
            </w:tcBorders>
            <w:shd w:val="clear" w:color="auto" w:fill="auto"/>
            <w:vAlign w:val="center"/>
            <w:hideMark/>
          </w:tcPr>
          <w:p w14:paraId="1261A0FC"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nil"/>
              <w:right w:val="single" w:sz="4" w:space="0" w:color="000000"/>
            </w:tcBorders>
            <w:shd w:val="clear" w:color="auto" w:fill="auto"/>
            <w:vAlign w:val="center"/>
            <w:hideMark/>
          </w:tcPr>
          <w:p w14:paraId="466998D2"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r>
      <w:tr w:rsidR="00B94115" w:rsidRPr="00245D98" w14:paraId="51AB5A58" w14:textId="77777777" w:rsidTr="007E2367">
        <w:trPr>
          <w:trHeight w:val="300"/>
        </w:trPr>
        <w:tc>
          <w:tcPr>
            <w:tcW w:w="2492" w:type="dxa"/>
            <w:tcBorders>
              <w:top w:val="nil"/>
              <w:left w:val="single" w:sz="4" w:space="0" w:color="auto"/>
              <w:bottom w:val="single" w:sz="4" w:space="0" w:color="auto"/>
              <w:right w:val="nil"/>
            </w:tcBorders>
            <w:shd w:val="clear" w:color="auto" w:fill="auto"/>
            <w:vAlign w:val="center"/>
            <w:hideMark/>
          </w:tcPr>
          <w:p w14:paraId="354F7BF6"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 xml:space="preserve">Odpisy aktualizujące </w:t>
            </w:r>
          </w:p>
        </w:tc>
        <w:tc>
          <w:tcPr>
            <w:tcW w:w="1567" w:type="dxa"/>
            <w:tcBorders>
              <w:top w:val="nil"/>
              <w:left w:val="nil"/>
              <w:bottom w:val="single" w:sz="4" w:space="0" w:color="auto"/>
              <w:right w:val="nil"/>
            </w:tcBorders>
            <w:shd w:val="clear" w:color="auto" w:fill="auto"/>
            <w:vAlign w:val="center"/>
            <w:hideMark/>
          </w:tcPr>
          <w:p w14:paraId="45536395" w14:textId="77777777" w:rsidR="00B94115" w:rsidRDefault="00B94115" w:rsidP="007E2367">
            <w:pPr>
              <w:jc w:val="center"/>
              <w:rPr>
                <w:rFonts w:ascii="Calibri" w:hAnsi="Calibri" w:cs="Calibri"/>
                <w:b/>
                <w:bCs/>
                <w:color w:val="333F4F"/>
              </w:rPr>
            </w:pPr>
          </w:p>
        </w:tc>
        <w:tc>
          <w:tcPr>
            <w:tcW w:w="1539" w:type="dxa"/>
            <w:gridSpan w:val="3"/>
            <w:tcBorders>
              <w:top w:val="nil"/>
              <w:left w:val="nil"/>
              <w:bottom w:val="single" w:sz="4" w:space="0" w:color="auto"/>
              <w:right w:val="nil"/>
            </w:tcBorders>
            <w:shd w:val="clear" w:color="auto" w:fill="auto"/>
            <w:vAlign w:val="center"/>
            <w:hideMark/>
          </w:tcPr>
          <w:p w14:paraId="2B203574" w14:textId="77777777" w:rsidR="00B94115" w:rsidRDefault="00B94115" w:rsidP="007E2367">
            <w:pPr>
              <w:jc w:val="center"/>
              <w:rPr>
                <w:rFonts w:ascii="Calibri" w:hAnsi="Calibri" w:cs="Calibri"/>
                <w:b/>
                <w:bCs/>
                <w:color w:val="333F4F"/>
              </w:rPr>
            </w:pPr>
          </w:p>
        </w:tc>
        <w:tc>
          <w:tcPr>
            <w:tcW w:w="1448" w:type="dxa"/>
            <w:gridSpan w:val="3"/>
            <w:tcBorders>
              <w:top w:val="nil"/>
              <w:left w:val="nil"/>
              <w:bottom w:val="single" w:sz="4" w:space="0" w:color="auto"/>
              <w:right w:val="nil"/>
            </w:tcBorders>
            <w:shd w:val="clear" w:color="auto" w:fill="auto"/>
            <w:vAlign w:val="center"/>
            <w:hideMark/>
          </w:tcPr>
          <w:p w14:paraId="0DAF7351"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nil"/>
            </w:tcBorders>
            <w:shd w:val="clear" w:color="auto" w:fill="auto"/>
            <w:vAlign w:val="center"/>
            <w:hideMark/>
          </w:tcPr>
          <w:p w14:paraId="1EE7AB8A" w14:textId="77777777" w:rsidR="00B94115" w:rsidRDefault="00B94115" w:rsidP="007E2367">
            <w:pPr>
              <w:jc w:val="center"/>
              <w:rPr>
                <w:rFonts w:ascii="Calibri" w:hAnsi="Calibri" w:cs="Calibri"/>
                <w:b/>
                <w:bCs/>
                <w:color w:val="333F4F"/>
              </w:rPr>
            </w:pPr>
          </w:p>
        </w:tc>
        <w:tc>
          <w:tcPr>
            <w:tcW w:w="1701" w:type="dxa"/>
            <w:gridSpan w:val="2"/>
            <w:tcBorders>
              <w:top w:val="nil"/>
              <w:left w:val="nil"/>
              <w:bottom w:val="single" w:sz="4" w:space="0" w:color="auto"/>
              <w:right w:val="single" w:sz="4" w:space="0" w:color="000000"/>
            </w:tcBorders>
            <w:shd w:val="clear" w:color="auto" w:fill="auto"/>
            <w:vAlign w:val="center"/>
            <w:hideMark/>
          </w:tcPr>
          <w:p w14:paraId="38ACA10E" w14:textId="77777777" w:rsidR="00B94115" w:rsidRDefault="00B94115" w:rsidP="007E2367">
            <w:pPr>
              <w:jc w:val="center"/>
              <w:rPr>
                <w:rFonts w:ascii="Calibri" w:hAnsi="Calibri" w:cs="Calibri"/>
                <w:b/>
                <w:bCs/>
                <w:color w:val="333F4F"/>
              </w:rPr>
            </w:pPr>
          </w:p>
        </w:tc>
      </w:tr>
      <w:tr w:rsidR="00B94115" w:rsidRPr="00245D98" w14:paraId="6E6DB4BB"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35B5CE04"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1AAD4673"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047458D6"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7E80BFE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2C4F5A5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7B4A5A0E"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3B535016"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01BB6EA3"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Zwiększenia</w:t>
            </w:r>
          </w:p>
        </w:tc>
        <w:tc>
          <w:tcPr>
            <w:tcW w:w="1567" w:type="dxa"/>
            <w:tcBorders>
              <w:top w:val="nil"/>
              <w:left w:val="nil"/>
              <w:bottom w:val="nil"/>
              <w:right w:val="nil"/>
            </w:tcBorders>
            <w:shd w:val="clear" w:color="auto" w:fill="auto"/>
            <w:vAlign w:val="center"/>
            <w:hideMark/>
          </w:tcPr>
          <w:p w14:paraId="0E900AB5"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46F76AA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1CC3F359"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245B4CEA"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5DA26D9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092F2908" w14:textId="77777777" w:rsidTr="007E2367">
        <w:trPr>
          <w:trHeight w:val="300"/>
        </w:trPr>
        <w:tc>
          <w:tcPr>
            <w:tcW w:w="2492" w:type="dxa"/>
            <w:tcBorders>
              <w:top w:val="nil"/>
              <w:left w:val="single" w:sz="4" w:space="0" w:color="auto"/>
              <w:bottom w:val="nil"/>
              <w:right w:val="nil"/>
            </w:tcBorders>
            <w:shd w:val="clear" w:color="auto" w:fill="auto"/>
            <w:vAlign w:val="center"/>
            <w:hideMark/>
          </w:tcPr>
          <w:p w14:paraId="06343D1A"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Zmniejszenia, w tym:</w:t>
            </w:r>
          </w:p>
        </w:tc>
        <w:tc>
          <w:tcPr>
            <w:tcW w:w="1567" w:type="dxa"/>
            <w:tcBorders>
              <w:top w:val="nil"/>
              <w:left w:val="nil"/>
              <w:bottom w:val="nil"/>
              <w:right w:val="nil"/>
            </w:tcBorders>
            <w:shd w:val="clear" w:color="auto" w:fill="auto"/>
            <w:vAlign w:val="center"/>
            <w:hideMark/>
          </w:tcPr>
          <w:p w14:paraId="1D18D182"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nil"/>
              <w:right w:val="nil"/>
            </w:tcBorders>
            <w:shd w:val="clear" w:color="auto" w:fill="auto"/>
            <w:vAlign w:val="center"/>
            <w:hideMark/>
          </w:tcPr>
          <w:p w14:paraId="5C2A318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nil"/>
              <w:right w:val="nil"/>
            </w:tcBorders>
            <w:shd w:val="clear" w:color="auto" w:fill="auto"/>
            <w:vAlign w:val="center"/>
            <w:hideMark/>
          </w:tcPr>
          <w:p w14:paraId="59BA146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nil"/>
            </w:tcBorders>
            <w:shd w:val="clear" w:color="auto" w:fill="auto"/>
            <w:vAlign w:val="center"/>
            <w:hideMark/>
          </w:tcPr>
          <w:p w14:paraId="52AE8F62"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nil"/>
              <w:right w:val="single" w:sz="4" w:space="0" w:color="000000"/>
            </w:tcBorders>
            <w:shd w:val="clear" w:color="auto" w:fill="auto"/>
            <w:vAlign w:val="center"/>
            <w:hideMark/>
          </w:tcPr>
          <w:p w14:paraId="0DBF9120"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5AE81FB1" w14:textId="77777777" w:rsidTr="007E2367">
        <w:trPr>
          <w:trHeight w:val="300"/>
        </w:trPr>
        <w:tc>
          <w:tcPr>
            <w:tcW w:w="2492" w:type="dxa"/>
            <w:tcBorders>
              <w:top w:val="nil"/>
              <w:left w:val="single" w:sz="4" w:space="0" w:color="auto"/>
              <w:right w:val="nil"/>
            </w:tcBorders>
            <w:shd w:val="clear" w:color="auto" w:fill="auto"/>
            <w:vAlign w:val="center"/>
            <w:hideMark/>
          </w:tcPr>
          <w:p w14:paraId="7145D86B"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Wykorzystanie</w:t>
            </w:r>
          </w:p>
        </w:tc>
        <w:tc>
          <w:tcPr>
            <w:tcW w:w="1567" w:type="dxa"/>
            <w:tcBorders>
              <w:top w:val="nil"/>
              <w:left w:val="nil"/>
              <w:right w:val="nil"/>
            </w:tcBorders>
            <w:shd w:val="clear" w:color="auto" w:fill="auto"/>
            <w:vAlign w:val="center"/>
            <w:hideMark/>
          </w:tcPr>
          <w:p w14:paraId="1F8C69C6"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right w:val="nil"/>
            </w:tcBorders>
            <w:shd w:val="clear" w:color="auto" w:fill="auto"/>
            <w:vAlign w:val="center"/>
            <w:hideMark/>
          </w:tcPr>
          <w:p w14:paraId="68C28FC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right w:val="nil"/>
            </w:tcBorders>
            <w:shd w:val="clear" w:color="auto" w:fill="auto"/>
            <w:vAlign w:val="center"/>
            <w:hideMark/>
          </w:tcPr>
          <w:p w14:paraId="0B1347C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right w:val="nil"/>
            </w:tcBorders>
            <w:shd w:val="clear" w:color="auto" w:fill="auto"/>
            <w:vAlign w:val="center"/>
            <w:hideMark/>
          </w:tcPr>
          <w:p w14:paraId="7DB629E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right w:val="single" w:sz="4" w:space="0" w:color="000000"/>
            </w:tcBorders>
            <w:shd w:val="clear" w:color="auto" w:fill="auto"/>
            <w:vAlign w:val="center"/>
            <w:hideMark/>
          </w:tcPr>
          <w:p w14:paraId="5072B074"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0F03769C" w14:textId="77777777" w:rsidTr="007E2367">
        <w:trPr>
          <w:trHeight w:val="300"/>
        </w:trPr>
        <w:tc>
          <w:tcPr>
            <w:tcW w:w="2492" w:type="dxa"/>
            <w:tcBorders>
              <w:top w:val="nil"/>
              <w:left w:val="single" w:sz="4" w:space="0" w:color="auto"/>
              <w:bottom w:val="single" w:sz="4" w:space="0" w:color="000000"/>
              <w:right w:val="nil"/>
            </w:tcBorders>
            <w:shd w:val="clear" w:color="auto" w:fill="auto"/>
            <w:vAlign w:val="center"/>
            <w:hideMark/>
          </w:tcPr>
          <w:p w14:paraId="1614A311" w14:textId="77777777" w:rsidR="00B94115" w:rsidRPr="00245D98" w:rsidRDefault="00B94115" w:rsidP="007E2367">
            <w:pPr>
              <w:jc w:val="both"/>
              <w:rPr>
                <w:rFonts w:ascii="Calibri" w:hAnsi="Calibri" w:cs="Calibri"/>
                <w:color w:val="333F4F"/>
              </w:rPr>
            </w:pPr>
            <w:r w:rsidRPr="00245D98">
              <w:rPr>
                <w:rFonts w:ascii="Calibri" w:hAnsi="Calibri" w:cs="Calibri"/>
                <w:color w:val="333F4F"/>
              </w:rPr>
              <w:t xml:space="preserve">     Korekta odpisu</w:t>
            </w:r>
          </w:p>
        </w:tc>
        <w:tc>
          <w:tcPr>
            <w:tcW w:w="1567" w:type="dxa"/>
            <w:tcBorders>
              <w:top w:val="nil"/>
              <w:left w:val="nil"/>
              <w:bottom w:val="single" w:sz="4" w:space="0" w:color="000000"/>
              <w:right w:val="nil"/>
            </w:tcBorders>
            <w:shd w:val="clear" w:color="auto" w:fill="auto"/>
            <w:vAlign w:val="center"/>
            <w:hideMark/>
          </w:tcPr>
          <w:p w14:paraId="30C08DE1"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539" w:type="dxa"/>
            <w:gridSpan w:val="3"/>
            <w:tcBorders>
              <w:top w:val="nil"/>
              <w:left w:val="nil"/>
              <w:bottom w:val="single" w:sz="4" w:space="0" w:color="000000"/>
              <w:right w:val="nil"/>
            </w:tcBorders>
            <w:shd w:val="clear" w:color="auto" w:fill="auto"/>
            <w:vAlign w:val="center"/>
            <w:hideMark/>
          </w:tcPr>
          <w:p w14:paraId="660FCE3F"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448" w:type="dxa"/>
            <w:gridSpan w:val="3"/>
            <w:tcBorders>
              <w:top w:val="nil"/>
              <w:left w:val="nil"/>
              <w:bottom w:val="single" w:sz="4" w:space="0" w:color="000000"/>
              <w:right w:val="nil"/>
            </w:tcBorders>
            <w:shd w:val="clear" w:color="auto" w:fill="auto"/>
            <w:vAlign w:val="center"/>
            <w:hideMark/>
          </w:tcPr>
          <w:p w14:paraId="07683B1B"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000000"/>
              <w:right w:val="nil"/>
            </w:tcBorders>
            <w:shd w:val="clear" w:color="auto" w:fill="auto"/>
            <w:vAlign w:val="center"/>
            <w:hideMark/>
          </w:tcPr>
          <w:p w14:paraId="44B023B8"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c>
          <w:tcPr>
            <w:tcW w:w="1701" w:type="dxa"/>
            <w:gridSpan w:val="2"/>
            <w:tcBorders>
              <w:top w:val="nil"/>
              <w:left w:val="nil"/>
              <w:bottom w:val="single" w:sz="4" w:space="0" w:color="000000"/>
              <w:right w:val="single" w:sz="4" w:space="0" w:color="000000"/>
            </w:tcBorders>
            <w:shd w:val="clear" w:color="auto" w:fill="auto"/>
            <w:vAlign w:val="center"/>
            <w:hideMark/>
          </w:tcPr>
          <w:p w14:paraId="34572A6D" w14:textId="77777777" w:rsidR="00B94115" w:rsidRDefault="00B94115" w:rsidP="007E2367">
            <w:pPr>
              <w:jc w:val="center"/>
              <w:rPr>
                <w:rFonts w:ascii="Calibri" w:hAnsi="Calibri" w:cs="Calibri"/>
                <w:color w:val="333F4F"/>
              </w:rPr>
            </w:pPr>
            <w:r>
              <w:rPr>
                <w:rFonts w:ascii="Calibri" w:hAnsi="Calibri" w:cs="Calibri"/>
                <w:color w:val="333F4F"/>
              </w:rPr>
              <w:t xml:space="preserve">                            -      </w:t>
            </w:r>
          </w:p>
        </w:tc>
      </w:tr>
      <w:tr w:rsidR="00B94115" w:rsidRPr="00245D98" w14:paraId="08768729" w14:textId="77777777" w:rsidTr="007E2367">
        <w:trPr>
          <w:trHeight w:val="300"/>
        </w:trPr>
        <w:tc>
          <w:tcPr>
            <w:tcW w:w="2492" w:type="dxa"/>
            <w:tcBorders>
              <w:top w:val="single" w:sz="4" w:space="0" w:color="000000"/>
              <w:left w:val="single" w:sz="4" w:space="0" w:color="auto"/>
              <w:bottom w:val="single" w:sz="4" w:space="0" w:color="auto"/>
              <w:right w:val="nil"/>
            </w:tcBorders>
            <w:shd w:val="clear" w:color="000000" w:fill="C5D9F1"/>
            <w:vAlign w:val="center"/>
            <w:hideMark/>
          </w:tcPr>
          <w:p w14:paraId="12E9FE70"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000000"/>
              <w:left w:val="nil"/>
              <w:bottom w:val="single" w:sz="4" w:space="0" w:color="auto"/>
              <w:right w:val="nil"/>
            </w:tcBorders>
            <w:shd w:val="clear" w:color="000000" w:fill="C5D9F1"/>
            <w:vAlign w:val="center"/>
            <w:hideMark/>
          </w:tcPr>
          <w:p w14:paraId="35D2D845"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539" w:type="dxa"/>
            <w:gridSpan w:val="3"/>
            <w:tcBorders>
              <w:top w:val="single" w:sz="4" w:space="0" w:color="000000"/>
              <w:left w:val="nil"/>
              <w:bottom w:val="single" w:sz="4" w:space="0" w:color="auto"/>
              <w:right w:val="nil"/>
            </w:tcBorders>
            <w:shd w:val="clear" w:color="000000" w:fill="C5D9F1"/>
            <w:vAlign w:val="center"/>
            <w:hideMark/>
          </w:tcPr>
          <w:p w14:paraId="74BF90C7"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448" w:type="dxa"/>
            <w:gridSpan w:val="3"/>
            <w:tcBorders>
              <w:top w:val="single" w:sz="4" w:space="0" w:color="000000"/>
              <w:left w:val="nil"/>
              <w:bottom w:val="single" w:sz="4" w:space="0" w:color="auto"/>
              <w:right w:val="nil"/>
            </w:tcBorders>
            <w:shd w:val="clear" w:color="000000" w:fill="C5D9F1"/>
            <w:vAlign w:val="center"/>
            <w:hideMark/>
          </w:tcPr>
          <w:p w14:paraId="74220798"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000000"/>
              <w:left w:val="nil"/>
              <w:bottom w:val="single" w:sz="4" w:space="0" w:color="auto"/>
              <w:right w:val="nil"/>
            </w:tcBorders>
            <w:shd w:val="clear" w:color="000000" w:fill="C5D9F1"/>
            <w:vAlign w:val="center"/>
            <w:hideMark/>
          </w:tcPr>
          <w:p w14:paraId="588A423C"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000000"/>
              <w:left w:val="nil"/>
              <w:bottom w:val="single" w:sz="4" w:space="0" w:color="auto"/>
              <w:right w:val="single" w:sz="4" w:space="0" w:color="000000"/>
            </w:tcBorders>
            <w:shd w:val="clear" w:color="000000" w:fill="C5D9F1"/>
            <w:vAlign w:val="center"/>
            <w:hideMark/>
          </w:tcPr>
          <w:p w14:paraId="4B1BE6EA"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r>
      <w:tr w:rsidR="00B94115" w:rsidRPr="00245D98" w14:paraId="49251285" w14:textId="77777777" w:rsidTr="007E2367">
        <w:trPr>
          <w:trHeight w:val="300"/>
        </w:trPr>
        <w:tc>
          <w:tcPr>
            <w:tcW w:w="2492" w:type="dxa"/>
            <w:tcBorders>
              <w:top w:val="single" w:sz="4" w:space="0" w:color="auto"/>
              <w:left w:val="single" w:sz="4" w:space="0" w:color="auto"/>
              <w:bottom w:val="single" w:sz="4" w:space="0" w:color="auto"/>
              <w:right w:val="nil"/>
            </w:tcBorders>
            <w:shd w:val="clear" w:color="auto" w:fill="auto"/>
            <w:vAlign w:val="bottom"/>
            <w:hideMark/>
          </w:tcPr>
          <w:p w14:paraId="462BF5CD" w14:textId="77777777" w:rsidR="00B94115" w:rsidRPr="00245D98" w:rsidRDefault="00B94115" w:rsidP="007E2367">
            <w:pPr>
              <w:rPr>
                <w:rFonts w:ascii="Calibri" w:hAnsi="Calibri" w:cs="Calibri"/>
                <w:color w:val="333F4F"/>
              </w:rPr>
            </w:pPr>
            <w:r w:rsidRPr="00245D98">
              <w:rPr>
                <w:rFonts w:ascii="Calibri" w:hAnsi="Calibri" w:cs="Calibri"/>
                <w:color w:val="333F4F"/>
              </w:rPr>
              <w:t> </w:t>
            </w:r>
          </w:p>
        </w:tc>
        <w:tc>
          <w:tcPr>
            <w:tcW w:w="1567" w:type="dxa"/>
            <w:tcBorders>
              <w:top w:val="single" w:sz="4" w:space="0" w:color="auto"/>
              <w:left w:val="nil"/>
              <w:bottom w:val="single" w:sz="4" w:space="0" w:color="auto"/>
              <w:right w:val="nil"/>
            </w:tcBorders>
            <w:shd w:val="clear" w:color="auto" w:fill="auto"/>
            <w:vAlign w:val="center"/>
            <w:hideMark/>
          </w:tcPr>
          <w:p w14:paraId="1F81A55F"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4BB1F691"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054CF657"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single" w:sz="4" w:space="0" w:color="auto"/>
              <w:right w:val="nil"/>
            </w:tcBorders>
            <w:shd w:val="clear" w:color="auto" w:fill="auto"/>
            <w:vAlign w:val="center"/>
            <w:hideMark/>
          </w:tcPr>
          <w:p w14:paraId="74931D07" w14:textId="77777777" w:rsidR="00B94115" w:rsidRDefault="00B94115" w:rsidP="007E2367">
            <w:pPr>
              <w:jc w:val="center"/>
              <w:rPr>
                <w:rFonts w:ascii="Calibri" w:hAnsi="Calibri" w:cs="Calibri"/>
                <w:color w:val="333F4F"/>
              </w:rPr>
            </w:pPr>
            <w:r>
              <w:rPr>
                <w:rFonts w:ascii="Calibri" w:hAnsi="Calibri" w:cs="Calibri"/>
                <w:color w:val="333F4F"/>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4ACD82F0" w14:textId="77777777" w:rsidR="00B94115" w:rsidRDefault="00B94115" w:rsidP="007E2367">
            <w:pPr>
              <w:jc w:val="center"/>
              <w:rPr>
                <w:rFonts w:ascii="Calibri" w:hAnsi="Calibri" w:cs="Calibri"/>
                <w:color w:val="333F4F"/>
              </w:rPr>
            </w:pPr>
            <w:r>
              <w:rPr>
                <w:rFonts w:ascii="Calibri" w:hAnsi="Calibri" w:cs="Calibri"/>
                <w:color w:val="333F4F"/>
              </w:rPr>
              <w:t> </w:t>
            </w:r>
          </w:p>
        </w:tc>
      </w:tr>
      <w:tr w:rsidR="00B94115" w:rsidRPr="00245D98" w14:paraId="3D00CA4A" w14:textId="77777777" w:rsidTr="007E2367">
        <w:trPr>
          <w:trHeight w:val="300"/>
        </w:trPr>
        <w:tc>
          <w:tcPr>
            <w:tcW w:w="2492" w:type="dxa"/>
            <w:tcBorders>
              <w:top w:val="single" w:sz="4" w:space="0" w:color="auto"/>
              <w:left w:val="single" w:sz="4" w:space="0" w:color="auto"/>
              <w:bottom w:val="single" w:sz="4" w:space="0" w:color="auto"/>
              <w:right w:val="nil"/>
            </w:tcBorders>
            <w:shd w:val="clear" w:color="auto" w:fill="auto"/>
            <w:vAlign w:val="center"/>
            <w:hideMark/>
          </w:tcPr>
          <w:p w14:paraId="2E445049" w14:textId="77777777" w:rsidR="00B94115" w:rsidRPr="00245D98" w:rsidRDefault="00B94115" w:rsidP="007E2367">
            <w:pPr>
              <w:jc w:val="both"/>
              <w:rPr>
                <w:rFonts w:ascii="Calibri" w:hAnsi="Calibri" w:cs="Calibri"/>
                <w:b/>
                <w:bCs/>
                <w:color w:val="333F4F"/>
                <w:u w:val="single"/>
              </w:rPr>
            </w:pPr>
            <w:r w:rsidRPr="00245D98">
              <w:rPr>
                <w:rFonts w:ascii="Calibri" w:hAnsi="Calibri" w:cs="Calibri"/>
                <w:b/>
                <w:bCs/>
                <w:color w:val="333F4F"/>
                <w:u w:val="single"/>
              </w:rPr>
              <w:t>Wartość netto</w:t>
            </w:r>
          </w:p>
        </w:tc>
        <w:tc>
          <w:tcPr>
            <w:tcW w:w="1567" w:type="dxa"/>
            <w:tcBorders>
              <w:top w:val="single" w:sz="4" w:space="0" w:color="auto"/>
              <w:left w:val="nil"/>
              <w:bottom w:val="single" w:sz="4" w:space="0" w:color="auto"/>
              <w:right w:val="nil"/>
            </w:tcBorders>
            <w:shd w:val="clear" w:color="auto" w:fill="auto"/>
            <w:vAlign w:val="center"/>
            <w:hideMark/>
          </w:tcPr>
          <w:p w14:paraId="0DC8BD71"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539" w:type="dxa"/>
            <w:gridSpan w:val="3"/>
            <w:tcBorders>
              <w:top w:val="single" w:sz="4" w:space="0" w:color="auto"/>
              <w:left w:val="nil"/>
              <w:bottom w:val="single" w:sz="4" w:space="0" w:color="auto"/>
              <w:right w:val="nil"/>
            </w:tcBorders>
            <w:shd w:val="clear" w:color="auto" w:fill="auto"/>
            <w:vAlign w:val="center"/>
            <w:hideMark/>
          </w:tcPr>
          <w:p w14:paraId="69183F03"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448" w:type="dxa"/>
            <w:gridSpan w:val="3"/>
            <w:tcBorders>
              <w:top w:val="single" w:sz="4" w:space="0" w:color="auto"/>
              <w:left w:val="nil"/>
              <w:bottom w:val="single" w:sz="4" w:space="0" w:color="auto"/>
              <w:right w:val="nil"/>
            </w:tcBorders>
            <w:shd w:val="clear" w:color="auto" w:fill="auto"/>
            <w:vAlign w:val="center"/>
            <w:hideMark/>
          </w:tcPr>
          <w:p w14:paraId="6236414F"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single" w:sz="4" w:space="0" w:color="auto"/>
              <w:right w:val="nil"/>
            </w:tcBorders>
            <w:shd w:val="clear" w:color="auto" w:fill="auto"/>
            <w:vAlign w:val="center"/>
            <w:hideMark/>
          </w:tcPr>
          <w:p w14:paraId="56747121"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4C24DB60" w14:textId="77777777" w:rsidR="00B94115" w:rsidRDefault="00B94115" w:rsidP="007E2367">
            <w:pPr>
              <w:jc w:val="center"/>
              <w:rPr>
                <w:rFonts w:ascii="Calibri" w:hAnsi="Calibri" w:cs="Calibri"/>
                <w:b/>
                <w:bCs/>
                <w:color w:val="333F4F"/>
              </w:rPr>
            </w:pPr>
            <w:r>
              <w:rPr>
                <w:rFonts w:ascii="Calibri" w:hAnsi="Calibri" w:cs="Calibri"/>
                <w:b/>
                <w:bCs/>
                <w:color w:val="333F4F"/>
              </w:rPr>
              <w:t> </w:t>
            </w:r>
          </w:p>
        </w:tc>
      </w:tr>
      <w:tr w:rsidR="00B94115" w:rsidRPr="00245D98" w14:paraId="32348708"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625D5F9C"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otwarcia</w:t>
            </w:r>
          </w:p>
        </w:tc>
        <w:tc>
          <w:tcPr>
            <w:tcW w:w="1567" w:type="dxa"/>
            <w:tcBorders>
              <w:top w:val="single" w:sz="4" w:space="0" w:color="auto"/>
              <w:left w:val="nil"/>
              <w:bottom w:val="single" w:sz="4" w:space="0" w:color="auto"/>
              <w:right w:val="nil"/>
            </w:tcBorders>
            <w:shd w:val="clear" w:color="000000" w:fill="C5D9F1"/>
            <w:vAlign w:val="center"/>
            <w:hideMark/>
          </w:tcPr>
          <w:p w14:paraId="3329BEA3"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63833A52"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3C614417"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1 </w:t>
            </w:r>
            <w:r w:rsidRPr="007733A9">
              <w:rPr>
                <w:rFonts w:ascii="Calibri" w:hAnsi="Calibri" w:cs="Calibri"/>
                <w:b/>
                <w:bCs/>
                <w:color w:val="333F4F"/>
              </w:rPr>
              <w:t>5</w:t>
            </w:r>
            <w:r>
              <w:rPr>
                <w:rFonts w:ascii="Calibri" w:hAnsi="Calibri" w:cs="Calibri"/>
                <w:b/>
                <w:bCs/>
                <w:color w:val="333F4F"/>
              </w:rPr>
              <w:t>07</w:t>
            </w:r>
            <w:r w:rsidRPr="007733A9">
              <w:rPr>
                <w:rFonts w:ascii="Calibri" w:hAnsi="Calibri" w:cs="Calibri"/>
                <w:b/>
                <w:bCs/>
                <w:color w:val="333F4F"/>
              </w:rPr>
              <w:t>,</w:t>
            </w:r>
            <w:r>
              <w:rPr>
                <w:rFonts w:ascii="Calibri" w:hAnsi="Calibri" w:cs="Calibri"/>
                <w:b/>
                <w:bCs/>
                <w:color w:val="333F4F"/>
              </w:rPr>
              <w:t xml:space="preserve">26      </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7A7DFA32" w14:textId="77777777" w:rsidR="00B94115" w:rsidRDefault="00B94115" w:rsidP="007E2367">
            <w:pP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4DF45A2E"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1 </w:t>
            </w:r>
            <w:r w:rsidRPr="007733A9">
              <w:rPr>
                <w:rFonts w:ascii="Calibri" w:hAnsi="Calibri" w:cs="Calibri"/>
                <w:b/>
                <w:bCs/>
                <w:color w:val="333F4F"/>
              </w:rPr>
              <w:t>5</w:t>
            </w:r>
            <w:r>
              <w:rPr>
                <w:rFonts w:ascii="Calibri" w:hAnsi="Calibri" w:cs="Calibri"/>
                <w:b/>
                <w:bCs/>
                <w:color w:val="333F4F"/>
              </w:rPr>
              <w:t>07</w:t>
            </w:r>
            <w:r w:rsidRPr="007733A9">
              <w:rPr>
                <w:rFonts w:ascii="Calibri" w:hAnsi="Calibri" w:cs="Calibri"/>
                <w:b/>
                <w:bCs/>
                <w:color w:val="333F4F"/>
              </w:rPr>
              <w:t>,</w:t>
            </w:r>
            <w:r>
              <w:rPr>
                <w:rFonts w:ascii="Calibri" w:hAnsi="Calibri" w:cs="Calibri"/>
                <w:b/>
                <w:bCs/>
                <w:color w:val="333F4F"/>
              </w:rPr>
              <w:t xml:space="preserve">26      </w:t>
            </w:r>
          </w:p>
        </w:tc>
      </w:tr>
      <w:tr w:rsidR="00B94115" w:rsidRPr="00245D98" w14:paraId="78D790FA" w14:textId="77777777" w:rsidTr="007E2367">
        <w:trPr>
          <w:trHeight w:val="300"/>
        </w:trPr>
        <w:tc>
          <w:tcPr>
            <w:tcW w:w="2492" w:type="dxa"/>
            <w:tcBorders>
              <w:top w:val="single" w:sz="4" w:space="0" w:color="auto"/>
              <w:left w:val="single" w:sz="4" w:space="0" w:color="auto"/>
              <w:bottom w:val="single" w:sz="4" w:space="0" w:color="auto"/>
              <w:right w:val="nil"/>
            </w:tcBorders>
            <w:shd w:val="clear" w:color="000000" w:fill="C5D9F1"/>
            <w:vAlign w:val="center"/>
            <w:hideMark/>
          </w:tcPr>
          <w:p w14:paraId="242CFC19" w14:textId="77777777" w:rsidR="00B94115" w:rsidRPr="00245D98" w:rsidRDefault="00B94115" w:rsidP="007E2367">
            <w:pPr>
              <w:jc w:val="both"/>
              <w:rPr>
                <w:rFonts w:ascii="Calibri" w:hAnsi="Calibri" w:cs="Calibri"/>
                <w:b/>
                <w:bCs/>
                <w:color w:val="333F4F"/>
              </w:rPr>
            </w:pPr>
            <w:r w:rsidRPr="00245D98">
              <w:rPr>
                <w:rFonts w:ascii="Calibri" w:hAnsi="Calibri" w:cs="Calibri"/>
                <w:b/>
                <w:bCs/>
                <w:color w:val="333F4F"/>
              </w:rPr>
              <w:t>Saldo zamknięcia</w:t>
            </w:r>
          </w:p>
        </w:tc>
        <w:tc>
          <w:tcPr>
            <w:tcW w:w="1567" w:type="dxa"/>
            <w:tcBorders>
              <w:top w:val="single" w:sz="4" w:space="0" w:color="auto"/>
              <w:left w:val="nil"/>
              <w:bottom w:val="single" w:sz="4" w:space="0" w:color="auto"/>
              <w:right w:val="nil"/>
            </w:tcBorders>
            <w:shd w:val="clear" w:color="000000" w:fill="C5D9F1"/>
            <w:vAlign w:val="center"/>
            <w:hideMark/>
          </w:tcPr>
          <w:p w14:paraId="6CD01BC7"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539" w:type="dxa"/>
            <w:gridSpan w:val="3"/>
            <w:tcBorders>
              <w:top w:val="single" w:sz="4" w:space="0" w:color="auto"/>
              <w:left w:val="nil"/>
              <w:bottom w:val="single" w:sz="4" w:space="0" w:color="auto"/>
              <w:right w:val="nil"/>
            </w:tcBorders>
            <w:shd w:val="clear" w:color="000000" w:fill="C5D9F1"/>
            <w:vAlign w:val="center"/>
            <w:hideMark/>
          </w:tcPr>
          <w:p w14:paraId="06C69330"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      </w:t>
            </w:r>
          </w:p>
        </w:tc>
        <w:tc>
          <w:tcPr>
            <w:tcW w:w="1448" w:type="dxa"/>
            <w:gridSpan w:val="3"/>
            <w:tcBorders>
              <w:top w:val="single" w:sz="4" w:space="0" w:color="auto"/>
              <w:left w:val="nil"/>
              <w:bottom w:val="single" w:sz="4" w:space="0" w:color="auto"/>
              <w:right w:val="nil"/>
            </w:tcBorders>
            <w:shd w:val="clear" w:color="000000" w:fill="C5D9F1"/>
            <w:vAlign w:val="center"/>
            <w:hideMark/>
          </w:tcPr>
          <w:p w14:paraId="0B094F83"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c>
          <w:tcPr>
            <w:tcW w:w="1701" w:type="dxa"/>
            <w:gridSpan w:val="2"/>
            <w:tcBorders>
              <w:top w:val="single" w:sz="4" w:space="0" w:color="auto"/>
              <w:left w:val="nil"/>
              <w:bottom w:val="single" w:sz="4" w:space="0" w:color="auto"/>
              <w:right w:val="nil"/>
            </w:tcBorders>
            <w:shd w:val="clear" w:color="000000" w:fill="C5D9F1"/>
            <w:vAlign w:val="center"/>
            <w:hideMark/>
          </w:tcPr>
          <w:p w14:paraId="7F3C1B78" w14:textId="77777777" w:rsidR="00B94115" w:rsidRDefault="00B94115" w:rsidP="007E2367">
            <w:pPr>
              <w:rPr>
                <w:rFonts w:ascii="Calibri" w:hAnsi="Calibri" w:cs="Calibri"/>
                <w:b/>
                <w:bCs/>
                <w:color w:val="333F4F"/>
              </w:rPr>
            </w:pPr>
            <w:r>
              <w:rPr>
                <w:rFonts w:ascii="Calibri" w:hAnsi="Calibri" w:cs="Calibri"/>
                <w:b/>
                <w:bCs/>
                <w:color w:val="333F4F"/>
              </w:rPr>
              <w:t xml:space="preserve">                        -      </w:t>
            </w:r>
          </w:p>
        </w:tc>
        <w:tc>
          <w:tcPr>
            <w:tcW w:w="1701" w:type="dxa"/>
            <w:gridSpan w:val="2"/>
            <w:tcBorders>
              <w:top w:val="single" w:sz="4" w:space="0" w:color="auto"/>
              <w:left w:val="nil"/>
              <w:bottom w:val="single" w:sz="4" w:space="0" w:color="auto"/>
              <w:right w:val="single" w:sz="4" w:space="0" w:color="000000"/>
            </w:tcBorders>
            <w:shd w:val="clear" w:color="000000" w:fill="C5D9F1"/>
            <w:vAlign w:val="center"/>
            <w:hideMark/>
          </w:tcPr>
          <w:p w14:paraId="3FF6C45A"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                        0,00      </w:t>
            </w:r>
          </w:p>
        </w:tc>
      </w:tr>
    </w:tbl>
    <w:p w14:paraId="00E1B053" w14:textId="77777777" w:rsidR="00B94115" w:rsidRPr="00DE2BF9" w:rsidRDefault="00B94115" w:rsidP="00B94115">
      <w:pPr>
        <w:ind w:firstLine="357"/>
        <w:jc w:val="both"/>
        <w:outlineLvl w:val="0"/>
        <w:rPr>
          <w:i/>
          <w:sz w:val="24"/>
          <w:szCs w:val="24"/>
        </w:rPr>
      </w:pPr>
    </w:p>
    <w:p w14:paraId="6D360A09" w14:textId="77777777" w:rsidR="00B94115" w:rsidRDefault="00B94115" w:rsidP="00B94115">
      <w:pPr>
        <w:rPr>
          <w:i/>
          <w:sz w:val="24"/>
          <w:szCs w:val="24"/>
        </w:rPr>
      </w:pPr>
    </w:p>
    <w:p w14:paraId="4D2BE9B7" w14:textId="77777777" w:rsidR="00B94115" w:rsidRDefault="00B94115" w:rsidP="00B94115">
      <w:pPr>
        <w:rPr>
          <w:i/>
          <w:sz w:val="24"/>
          <w:szCs w:val="24"/>
        </w:rPr>
      </w:pPr>
    </w:p>
    <w:p w14:paraId="28B1ECD2" w14:textId="77777777" w:rsidR="00B94115" w:rsidRDefault="00B94115" w:rsidP="00B94115">
      <w:pPr>
        <w:rPr>
          <w:i/>
          <w:sz w:val="24"/>
          <w:szCs w:val="24"/>
        </w:rPr>
      </w:pPr>
      <w:r w:rsidRPr="00DE2BF9">
        <w:rPr>
          <w:i/>
          <w:sz w:val="24"/>
          <w:szCs w:val="24"/>
        </w:rPr>
        <w:lastRenderedPageBreak/>
        <w:t>Rzeczowe aktywa trwałe</w:t>
      </w:r>
    </w:p>
    <w:p w14:paraId="4CD6F7E0" w14:textId="77777777" w:rsidR="00B94115" w:rsidRDefault="00B94115" w:rsidP="00B94115"/>
    <w:tbl>
      <w:tblPr>
        <w:tblW w:w="11341" w:type="dxa"/>
        <w:tblInd w:w="-923" w:type="dxa"/>
        <w:tblLayout w:type="fixed"/>
        <w:tblCellMar>
          <w:left w:w="70" w:type="dxa"/>
          <w:right w:w="70" w:type="dxa"/>
        </w:tblCellMar>
        <w:tblLook w:val="04A0" w:firstRow="1" w:lastRow="0" w:firstColumn="1" w:lastColumn="0" w:noHBand="0" w:noVBand="1"/>
      </w:tblPr>
      <w:tblGrid>
        <w:gridCol w:w="2122"/>
        <w:gridCol w:w="992"/>
        <w:gridCol w:w="160"/>
        <w:gridCol w:w="123"/>
        <w:gridCol w:w="160"/>
        <w:gridCol w:w="1073"/>
        <w:gridCol w:w="186"/>
        <w:gridCol w:w="18"/>
        <w:gridCol w:w="79"/>
        <w:gridCol w:w="204"/>
        <w:gridCol w:w="975"/>
        <w:gridCol w:w="407"/>
        <w:gridCol w:w="443"/>
        <w:gridCol w:w="427"/>
        <w:gridCol w:w="160"/>
        <w:gridCol w:w="305"/>
        <w:gridCol w:w="603"/>
        <w:gridCol w:w="211"/>
        <w:gridCol w:w="254"/>
        <w:gridCol w:w="211"/>
        <w:gridCol w:w="458"/>
        <w:gridCol w:w="353"/>
        <w:gridCol w:w="112"/>
        <w:gridCol w:w="1282"/>
        <w:gridCol w:w="23"/>
      </w:tblGrid>
      <w:tr w:rsidR="00B94115" w:rsidRPr="008C310B" w14:paraId="70E87249" w14:textId="77777777" w:rsidTr="007E2367">
        <w:trPr>
          <w:gridAfter w:val="1"/>
          <w:wAfter w:w="23" w:type="dxa"/>
          <w:trHeight w:val="300"/>
        </w:trPr>
        <w:tc>
          <w:tcPr>
            <w:tcW w:w="3114" w:type="dxa"/>
            <w:gridSpan w:val="2"/>
            <w:tcBorders>
              <w:top w:val="single" w:sz="4" w:space="0" w:color="auto"/>
              <w:left w:val="single" w:sz="4" w:space="0" w:color="auto"/>
              <w:right w:val="nil"/>
            </w:tcBorders>
            <w:shd w:val="clear" w:color="000000" w:fill="C5D9F1"/>
            <w:noWrap/>
            <w:vAlign w:val="center"/>
            <w:hideMark/>
          </w:tcPr>
          <w:p w14:paraId="6DF02011"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Rok zakończony dnia 31.12.20</w:t>
            </w:r>
            <w:r>
              <w:rPr>
                <w:rFonts w:ascii="Calibri" w:hAnsi="Calibri" w:cs="Calibri"/>
                <w:b/>
                <w:bCs/>
                <w:color w:val="333F4F"/>
              </w:rPr>
              <w:t>22 r.</w:t>
            </w:r>
          </w:p>
        </w:tc>
        <w:tc>
          <w:tcPr>
            <w:tcW w:w="160" w:type="dxa"/>
            <w:tcBorders>
              <w:top w:val="single" w:sz="4" w:space="0" w:color="auto"/>
              <w:left w:val="nil"/>
              <w:right w:val="nil"/>
            </w:tcBorders>
            <w:shd w:val="clear" w:color="000000" w:fill="C5D9F1"/>
            <w:noWrap/>
            <w:vAlign w:val="center"/>
            <w:hideMark/>
          </w:tcPr>
          <w:p w14:paraId="300B2842"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356" w:type="dxa"/>
            <w:gridSpan w:val="3"/>
            <w:tcBorders>
              <w:top w:val="single" w:sz="4" w:space="0" w:color="auto"/>
              <w:left w:val="nil"/>
              <w:right w:val="nil"/>
            </w:tcBorders>
            <w:shd w:val="clear" w:color="000000" w:fill="C5D9F1"/>
            <w:noWrap/>
            <w:vAlign w:val="center"/>
            <w:hideMark/>
          </w:tcPr>
          <w:p w14:paraId="37143E06"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204" w:type="dxa"/>
            <w:gridSpan w:val="2"/>
            <w:tcBorders>
              <w:top w:val="single" w:sz="4" w:space="0" w:color="auto"/>
              <w:left w:val="nil"/>
              <w:right w:val="nil"/>
            </w:tcBorders>
            <w:shd w:val="clear" w:color="000000" w:fill="C5D9F1"/>
            <w:noWrap/>
            <w:vAlign w:val="center"/>
            <w:hideMark/>
          </w:tcPr>
          <w:p w14:paraId="1E9C420D"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665" w:type="dxa"/>
            <w:gridSpan w:val="4"/>
            <w:tcBorders>
              <w:top w:val="single" w:sz="4" w:space="0" w:color="auto"/>
              <w:left w:val="nil"/>
              <w:right w:val="nil"/>
            </w:tcBorders>
            <w:shd w:val="clear" w:color="000000" w:fill="C5D9F1"/>
            <w:noWrap/>
            <w:vAlign w:val="center"/>
            <w:hideMark/>
          </w:tcPr>
          <w:p w14:paraId="6B9EA657"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443" w:type="dxa"/>
            <w:tcBorders>
              <w:top w:val="single" w:sz="4" w:space="0" w:color="auto"/>
              <w:left w:val="nil"/>
              <w:right w:val="nil"/>
            </w:tcBorders>
            <w:shd w:val="clear" w:color="000000" w:fill="C5D9F1"/>
            <w:noWrap/>
            <w:vAlign w:val="center"/>
            <w:hideMark/>
          </w:tcPr>
          <w:p w14:paraId="40604B98"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427" w:type="dxa"/>
            <w:tcBorders>
              <w:top w:val="single" w:sz="4" w:space="0" w:color="auto"/>
              <w:left w:val="nil"/>
              <w:right w:val="nil"/>
            </w:tcBorders>
            <w:shd w:val="clear" w:color="000000" w:fill="C5D9F1"/>
            <w:noWrap/>
            <w:vAlign w:val="center"/>
            <w:hideMark/>
          </w:tcPr>
          <w:p w14:paraId="4940E6F3"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068" w:type="dxa"/>
            <w:gridSpan w:val="3"/>
            <w:tcBorders>
              <w:top w:val="single" w:sz="4" w:space="0" w:color="auto"/>
              <w:left w:val="nil"/>
              <w:right w:val="nil"/>
            </w:tcBorders>
            <w:shd w:val="clear" w:color="000000" w:fill="C5D9F1"/>
            <w:noWrap/>
            <w:vAlign w:val="center"/>
            <w:hideMark/>
          </w:tcPr>
          <w:p w14:paraId="59E8E539"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211" w:type="dxa"/>
            <w:tcBorders>
              <w:top w:val="single" w:sz="4" w:space="0" w:color="auto"/>
              <w:left w:val="nil"/>
              <w:right w:val="nil"/>
            </w:tcBorders>
            <w:shd w:val="clear" w:color="000000" w:fill="C5D9F1"/>
            <w:noWrap/>
            <w:vAlign w:val="center"/>
            <w:hideMark/>
          </w:tcPr>
          <w:p w14:paraId="56AE9997"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923" w:type="dxa"/>
            <w:gridSpan w:val="3"/>
            <w:tcBorders>
              <w:top w:val="single" w:sz="4" w:space="0" w:color="auto"/>
              <w:left w:val="nil"/>
              <w:right w:val="nil"/>
            </w:tcBorders>
            <w:shd w:val="clear" w:color="000000" w:fill="C5D9F1"/>
            <w:noWrap/>
            <w:vAlign w:val="center"/>
            <w:hideMark/>
          </w:tcPr>
          <w:p w14:paraId="0347268D"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747" w:type="dxa"/>
            <w:gridSpan w:val="3"/>
            <w:tcBorders>
              <w:top w:val="single" w:sz="4" w:space="0" w:color="auto"/>
              <w:left w:val="nil"/>
              <w:right w:val="single" w:sz="4" w:space="0" w:color="auto"/>
            </w:tcBorders>
            <w:shd w:val="clear" w:color="000000" w:fill="C5D9F1"/>
            <w:noWrap/>
            <w:vAlign w:val="center"/>
            <w:hideMark/>
          </w:tcPr>
          <w:p w14:paraId="5B9EA9E4"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r>
      <w:tr w:rsidR="001B2A1A" w:rsidRPr="008C310B" w14:paraId="05B5BB27" w14:textId="77777777" w:rsidTr="007E2367">
        <w:trPr>
          <w:trHeight w:val="464"/>
        </w:trPr>
        <w:tc>
          <w:tcPr>
            <w:tcW w:w="2122" w:type="dxa"/>
            <w:vMerge w:val="restart"/>
            <w:tcBorders>
              <w:left w:val="single" w:sz="4" w:space="0" w:color="auto"/>
              <w:right w:val="nil"/>
            </w:tcBorders>
            <w:shd w:val="clear" w:color="000000" w:fill="C5D9F1"/>
            <w:vAlign w:val="center"/>
            <w:hideMark/>
          </w:tcPr>
          <w:p w14:paraId="20753EED"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(w złotych)</w:t>
            </w:r>
          </w:p>
        </w:tc>
        <w:tc>
          <w:tcPr>
            <w:tcW w:w="992" w:type="dxa"/>
            <w:vMerge w:val="restart"/>
            <w:tcBorders>
              <w:left w:val="nil"/>
              <w:right w:val="nil"/>
            </w:tcBorders>
            <w:shd w:val="clear" w:color="000000" w:fill="C5D9F1"/>
            <w:vAlign w:val="center"/>
            <w:hideMark/>
          </w:tcPr>
          <w:p w14:paraId="4CFBCCDC"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Grunty</w:t>
            </w:r>
          </w:p>
        </w:tc>
        <w:tc>
          <w:tcPr>
            <w:tcW w:w="1702" w:type="dxa"/>
            <w:gridSpan w:val="5"/>
            <w:vMerge w:val="restart"/>
            <w:tcBorders>
              <w:left w:val="nil"/>
              <w:right w:val="nil"/>
            </w:tcBorders>
            <w:shd w:val="clear" w:color="000000" w:fill="C5D9F1"/>
            <w:vAlign w:val="center"/>
            <w:hideMark/>
          </w:tcPr>
          <w:p w14:paraId="72EEE7B0"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Budynki, lokale i obiekty inżynierii lądowej i wodnej</w:t>
            </w:r>
          </w:p>
        </w:tc>
        <w:tc>
          <w:tcPr>
            <w:tcW w:w="1276" w:type="dxa"/>
            <w:gridSpan w:val="4"/>
            <w:vMerge w:val="restart"/>
            <w:tcBorders>
              <w:left w:val="nil"/>
              <w:right w:val="nil"/>
            </w:tcBorders>
            <w:shd w:val="clear" w:color="000000" w:fill="C5D9F1"/>
            <w:vAlign w:val="center"/>
            <w:hideMark/>
          </w:tcPr>
          <w:p w14:paraId="523B4DFC"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Urządzenia techniczne i maszyny</w:t>
            </w:r>
          </w:p>
        </w:tc>
        <w:tc>
          <w:tcPr>
            <w:tcW w:w="1277" w:type="dxa"/>
            <w:gridSpan w:val="3"/>
            <w:vMerge w:val="restart"/>
            <w:tcBorders>
              <w:left w:val="nil"/>
              <w:right w:val="nil"/>
            </w:tcBorders>
            <w:shd w:val="clear" w:color="000000" w:fill="C5D9F1"/>
            <w:vAlign w:val="center"/>
            <w:hideMark/>
          </w:tcPr>
          <w:p w14:paraId="482BB0E9"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Środki transportu</w:t>
            </w:r>
          </w:p>
        </w:tc>
        <w:tc>
          <w:tcPr>
            <w:tcW w:w="1279" w:type="dxa"/>
            <w:gridSpan w:val="4"/>
            <w:vMerge w:val="restart"/>
            <w:tcBorders>
              <w:left w:val="nil"/>
              <w:right w:val="nil"/>
            </w:tcBorders>
            <w:shd w:val="clear" w:color="000000" w:fill="C5D9F1"/>
            <w:vAlign w:val="center"/>
            <w:hideMark/>
          </w:tcPr>
          <w:p w14:paraId="4F2EB7DB"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Inne środki trwałe</w:t>
            </w:r>
          </w:p>
        </w:tc>
        <w:tc>
          <w:tcPr>
            <w:tcW w:w="1276" w:type="dxa"/>
            <w:gridSpan w:val="4"/>
            <w:vMerge w:val="restart"/>
            <w:tcBorders>
              <w:left w:val="nil"/>
              <w:right w:val="nil"/>
            </w:tcBorders>
            <w:shd w:val="clear" w:color="000000" w:fill="C5D9F1"/>
            <w:vAlign w:val="center"/>
            <w:hideMark/>
          </w:tcPr>
          <w:p w14:paraId="4E5024E6" w14:textId="77777777" w:rsidR="001B2A1A" w:rsidRPr="008C310B" w:rsidRDefault="001B2A1A" w:rsidP="001C4F61">
            <w:pPr>
              <w:jc w:val="center"/>
              <w:rPr>
                <w:rFonts w:ascii="Calibri" w:hAnsi="Calibri" w:cs="Calibri"/>
                <w:b/>
                <w:bCs/>
                <w:color w:val="333F4F"/>
              </w:rPr>
            </w:pPr>
            <w:r w:rsidRPr="008C310B">
              <w:rPr>
                <w:rFonts w:ascii="Calibri" w:hAnsi="Calibri" w:cs="Calibri"/>
                <w:b/>
                <w:bCs/>
                <w:color w:val="333F4F"/>
              </w:rPr>
              <w:t>Środki trwałe w budowie</w:t>
            </w:r>
            <w:r>
              <w:rPr>
                <w:rFonts w:ascii="Calibri" w:hAnsi="Calibri" w:cs="Calibri"/>
                <w:b/>
                <w:bCs/>
                <w:color w:val="333F4F"/>
              </w:rPr>
              <w:t xml:space="preserve">, zaliczki na środki trwałe w budowie </w:t>
            </w:r>
          </w:p>
        </w:tc>
        <w:tc>
          <w:tcPr>
            <w:tcW w:w="1417" w:type="dxa"/>
            <w:gridSpan w:val="3"/>
            <w:vMerge w:val="restart"/>
            <w:tcBorders>
              <w:left w:val="nil"/>
              <w:right w:val="single" w:sz="4" w:space="0" w:color="auto"/>
            </w:tcBorders>
            <w:shd w:val="clear" w:color="000000" w:fill="C5D9F1"/>
            <w:vAlign w:val="center"/>
            <w:hideMark/>
          </w:tcPr>
          <w:p w14:paraId="73A46B4F"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Razem</w:t>
            </w:r>
          </w:p>
        </w:tc>
      </w:tr>
      <w:tr w:rsidR="00B94115" w:rsidRPr="008C310B" w14:paraId="7CBECC48" w14:textId="77777777" w:rsidTr="007E2367">
        <w:trPr>
          <w:trHeight w:val="840"/>
        </w:trPr>
        <w:tc>
          <w:tcPr>
            <w:tcW w:w="2122" w:type="dxa"/>
            <w:vMerge/>
            <w:tcBorders>
              <w:left w:val="single" w:sz="4" w:space="0" w:color="auto"/>
              <w:bottom w:val="single" w:sz="4" w:space="0" w:color="auto"/>
              <w:right w:val="nil"/>
            </w:tcBorders>
            <w:shd w:val="clear" w:color="000000" w:fill="C5D9F1"/>
            <w:vAlign w:val="center"/>
            <w:hideMark/>
          </w:tcPr>
          <w:p w14:paraId="27D9679D" w14:textId="77777777" w:rsidR="00B94115" w:rsidRPr="008C310B" w:rsidRDefault="00B94115" w:rsidP="007E2367">
            <w:pPr>
              <w:rPr>
                <w:rFonts w:ascii="Calibri" w:hAnsi="Calibri" w:cs="Calibri"/>
                <w:b/>
                <w:bCs/>
                <w:color w:val="333F4F"/>
              </w:rPr>
            </w:pPr>
          </w:p>
        </w:tc>
        <w:tc>
          <w:tcPr>
            <w:tcW w:w="992" w:type="dxa"/>
            <w:vMerge/>
            <w:tcBorders>
              <w:left w:val="nil"/>
              <w:bottom w:val="single" w:sz="4" w:space="0" w:color="auto"/>
              <w:right w:val="nil"/>
            </w:tcBorders>
            <w:shd w:val="clear" w:color="000000" w:fill="C5D9F1"/>
            <w:vAlign w:val="center"/>
            <w:hideMark/>
          </w:tcPr>
          <w:p w14:paraId="5A68BE76" w14:textId="77777777" w:rsidR="00B94115" w:rsidRPr="008C310B" w:rsidRDefault="00B94115" w:rsidP="007E2367">
            <w:pPr>
              <w:rPr>
                <w:rFonts w:ascii="Calibri" w:hAnsi="Calibri" w:cs="Calibri"/>
                <w:b/>
                <w:bCs/>
                <w:color w:val="333F4F"/>
              </w:rPr>
            </w:pPr>
          </w:p>
        </w:tc>
        <w:tc>
          <w:tcPr>
            <w:tcW w:w="1702" w:type="dxa"/>
            <w:gridSpan w:val="5"/>
            <w:vMerge/>
            <w:tcBorders>
              <w:left w:val="nil"/>
              <w:bottom w:val="single" w:sz="4" w:space="0" w:color="auto"/>
              <w:right w:val="nil"/>
            </w:tcBorders>
            <w:shd w:val="clear" w:color="000000" w:fill="C5D9F1"/>
            <w:vAlign w:val="center"/>
            <w:hideMark/>
          </w:tcPr>
          <w:p w14:paraId="7F5F9931" w14:textId="77777777" w:rsidR="00B94115" w:rsidRPr="008C310B" w:rsidRDefault="00B94115" w:rsidP="007E2367">
            <w:pPr>
              <w:rPr>
                <w:rFonts w:ascii="Calibri" w:hAnsi="Calibri" w:cs="Calibri"/>
                <w:b/>
                <w:bCs/>
                <w:color w:val="333F4F"/>
              </w:rPr>
            </w:pPr>
          </w:p>
        </w:tc>
        <w:tc>
          <w:tcPr>
            <w:tcW w:w="1276" w:type="dxa"/>
            <w:gridSpan w:val="4"/>
            <w:vMerge/>
            <w:tcBorders>
              <w:left w:val="nil"/>
              <w:bottom w:val="single" w:sz="4" w:space="0" w:color="auto"/>
              <w:right w:val="nil"/>
            </w:tcBorders>
            <w:shd w:val="clear" w:color="000000" w:fill="C5D9F1"/>
            <w:vAlign w:val="center"/>
            <w:hideMark/>
          </w:tcPr>
          <w:p w14:paraId="1184F553" w14:textId="77777777" w:rsidR="00B94115" w:rsidRPr="008C310B" w:rsidRDefault="00B94115" w:rsidP="007E2367">
            <w:pPr>
              <w:rPr>
                <w:rFonts w:ascii="Calibri" w:hAnsi="Calibri" w:cs="Calibri"/>
                <w:b/>
                <w:bCs/>
                <w:color w:val="333F4F"/>
              </w:rPr>
            </w:pPr>
          </w:p>
        </w:tc>
        <w:tc>
          <w:tcPr>
            <w:tcW w:w="1277" w:type="dxa"/>
            <w:gridSpan w:val="3"/>
            <w:vMerge/>
            <w:tcBorders>
              <w:left w:val="nil"/>
              <w:bottom w:val="single" w:sz="4" w:space="0" w:color="auto"/>
              <w:right w:val="nil"/>
            </w:tcBorders>
            <w:shd w:val="clear" w:color="000000" w:fill="C5D9F1"/>
            <w:vAlign w:val="center"/>
            <w:hideMark/>
          </w:tcPr>
          <w:p w14:paraId="34C422D5" w14:textId="77777777" w:rsidR="00B94115" w:rsidRPr="008C310B" w:rsidRDefault="00B94115" w:rsidP="007E2367">
            <w:pPr>
              <w:rPr>
                <w:rFonts w:ascii="Calibri" w:hAnsi="Calibri" w:cs="Calibri"/>
                <w:b/>
                <w:bCs/>
                <w:color w:val="333F4F"/>
              </w:rPr>
            </w:pPr>
          </w:p>
        </w:tc>
        <w:tc>
          <w:tcPr>
            <w:tcW w:w="1279" w:type="dxa"/>
            <w:gridSpan w:val="4"/>
            <w:vMerge/>
            <w:tcBorders>
              <w:left w:val="nil"/>
              <w:bottom w:val="single" w:sz="4" w:space="0" w:color="auto"/>
              <w:right w:val="nil"/>
            </w:tcBorders>
            <w:shd w:val="clear" w:color="000000" w:fill="C5D9F1"/>
            <w:vAlign w:val="center"/>
            <w:hideMark/>
          </w:tcPr>
          <w:p w14:paraId="63790943" w14:textId="77777777" w:rsidR="00B94115" w:rsidRPr="008C310B" w:rsidRDefault="00B94115" w:rsidP="007E2367">
            <w:pPr>
              <w:rPr>
                <w:rFonts w:ascii="Calibri" w:hAnsi="Calibri" w:cs="Calibri"/>
                <w:b/>
                <w:bCs/>
                <w:color w:val="333F4F"/>
              </w:rPr>
            </w:pPr>
          </w:p>
        </w:tc>
        <w:tc>
          <w:tcPr>
            <w:tcW w:w="1276" w:type="dxa"/>
            <w:gridSpan w:val="4"/>
            <w:vMerge/>
            <w:tcBorders>
              <w:left w:val="nil"/>
              <w:bottom w:val="single" w:sz="4" w:space="0" w:color="auto"/>
              <w:right w:val="nil"/>
            </w:tcBorders>
            <w:shd w:val="clear" w:color="000000" w:fill="C5D9F1"/>
            <w:vAlign w:val="center"/>
            <w:hideMark/>
          </w:tcPr>
          <w:p w14:paraId="35653EE9" w14:textId="77777777" w:rsidR="00B94115" w:rsidRPr="008C310B" w:rsidRDefault="00B94115" w:rsidP="007E2367">
            <w:pPr>
              <w:rPr>
                <w:rFonts w:ascii="Calibri" w:hAnsi="Calibri" w:cs="Calibri"/>
                <w:b/>
                <w:bCs/>
                <w:color w:val="333F4F"/>
              </w:rPr>
            </w:pPr>
          </w:p>
        </w:tc>
        <w:tc>
          <w:tcPr>
            <w:tcW w:w="1417" w:type="dxa"/>
            <w:gridSpan w:val="3"/>
            <w:vMerge/>
            <w:tcBorders>
              <w:left w:val="nil"/>
              <w:bottom w:val="single" w:sz="4" w:space="0" w:color="auto"/>
              <w:right w:val="single" w:sz="4" w:space="0" w:color="auto"/>
            </w:tcBorders>
            <w:shd w:val="clear" w:color="000000" w:fill="C5D9F1"/>
            <w:vAlign w:val="center"/>
            <w:hideMark/>
          </w:tcPr>
          <w:p w14:paraId="082B35E2" w14:textId="77777777" w:rsidR="00B94115" w:rsidRPr="008C310B" w:rsidRDefault="00B94115" w:rsidP="007E2367">
            <w:pPr>
              <w:rPr>
                <w:rFonts w:ascii="Calibri" w:hAnsi="Calibri" w:cs="Calibri"/>
                <w:b/>
                <w:bCs/>
                <w:color w:val="333F4F"/>
              </w:rPr>
            </w:pPr>
          </w:p>
        </w:tc>
      </w:tr>
      <w:tr w:rsidR="00B94115" w:rsidRPr="008C310B" w14:paraId="2B5AD91D" w14:textId="77777777" w:rsidTr="007E2367">
        <w:trPr>
          <w:trHeight w:val="300"/>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3EAFD44D" w14:textId="77777777" w:rsidR="00B94115" w:rsidRPr="008C310B" w:rsidRDefault="00B94115" w:rsidP="007E2367">
            <w:pPr>
              <w:jc w:val="both"/>
              <w:rPr>
                <w:rFonts w:ascii="Calibri" w:hAnsi="Calibri" w:cs="Calibri"/>
                <w:b/>
                <w:bCs/>
                <w:color w:val="333F4F"/>
                <w:u w:val="single"/>
              </w:rPr>
            </w:pPr>
            <w:r w:rsidRPr="008C310B">
              <w:rPr>
                <w:rFonts w:ascii="Calibri" w:hAnsi="Calibri" w:cs="Calibri"/>
                <w:b/>
                <w:bCs/>
                <w:color w:val="333F4F"/>
                <w:u w:val="single"/>
              </w:rPr>
              <w:t>Wartość początkowa</w:t>
            </w:r>
          </w:p>
        </w:tc>
        <w:tc>
          <w:tcPr>
            <w:tcW w:w="992" w:type="dxa"/>
            <w:tcBorders>
              <w:top w:val="single" w:sz="4" w:space="0" w:color="auto"/>
              <w:left w:val="nil"/>
              <w:bottom w:val="single" w:sz="4" w:space="0" w:color="auto"/>
              <w:right w:val="nil"/>
            </w:tcBorders>
            <w:shd w:val="clear" w:color="auto" w:fill="auto"/>
            <w:vAlign w:val="center"/>
          </w:tcPr>
          <w:p w14:paraId="7A706868" w14:textId="77777777" w:rsidR="00B94115" w:rsidRPr="008C310B" w:rsidRDefault="00B94115" w:rsidP="007E2367">
            <w:pPr>
              <w:rPr>
                <w:rFonts w:ascii="Calibri" w:hAnsi="Calibri" w:cs="Calibri"/>
                <w:b/>
                <w:bCs/>
                <w:color w:val="333F4F"/>
                <w:u w:val="single"/>
              </w:rPr>
            </w:pPr>
          </w:p>
        </w:tc>
        <w:tc>
          <w:tcPr>
            <w:tcW w:w="1702" w:type="dxa"/>
            <w:gridSpan w:val="5"/>
            <w:tcBorders>
              <w:top w:val="single" w:sz="4" w:space="0" w:color="auto"/>
              <w:left w:val="nil"/>
              <w:bottom w:val="single" w:sz="4" w:space="0" w:color="auto"/>
              <w:right w:val="nil"/>
            </w:tcBorders>
            <w:shd w:val="clear" w:color="auto" w:fill="auto"/>
            <w:vAlign w:val="center"/>
          </w:tcPr>
          <w:p w14:paraId="45626733"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auto" w:fill="auto"/>
            <w:vAlign w:val="center"/>
          </w:tcPr>
          <w:p w14:paraId="6B1DEE76" w14:textId="77777777" w:rsidR="00B94115" w:rsidRPr="008C310B" w:rsidRDefault="00B94115" w:rsidP="007E2367">
            <w:pPr>
              <w:jc w:val="center"/>
              <w:rPr>
                <w:rFonts w:ascii="Calibri" w:hAnsi="Calibri" w:cs="Calibri"/>
                <w:b/>
                <w:bCs/>
                <w:color w:val="333F4F"/>
                <w:u w:val="single"/>
              </w:rPr>
            </w:pPr>
          </w:p>
        </w:tc>
        <w:tc>
          <w:tcPr>
            <w:tcW w:w="1277" w:type="dxa"/>
            <w:gridSpan w:val="3"/>
            <w:tcBorders>
              <w:top w:val="single" w:sz="4" w:space="0" w:color="auto"/>
              <w:left w:val="nil"/>
              <w:bottom w:val="single" w:sz="4" w:space="0" w:color="auto"/>
              <w:right w:val="nil"/>
            </w:tcBorders>
            <w:shd w:val="clear" w:color="auto" w:fill="auto"/>
            <w:vAlign w:val="center"/>
          </w:tcPr>
          <w:p w14:paraId="76520406" w14:textId="77777777" w:rsidR="00B94115" w:rsidRPr="008C310B" w:rsidRDefault="00B94115" w:rsidP="007E2367">
            <w:pPr>
              <w:jc w:val="center"/>
              <w:rPr>
                <w:rFonts w:ascii="Calibri" w:hAnsi="Calibri" w:cs="Calibri"/>
                <w:b/>
                <w:bCs/>
                <w:color w:val="333F4F"/>
                <w:u w:val="single"/>
              </w:rPr>
            </w:pPr>
          </w:p>
        </w:tc>
        <w:tc>
          <w:tcPr>
            <w:tcW w:w="1279" w:type="dxa"/>
            <w:gridSpan w:val="4"/>
            <w:tcBorders>
              <w:top w:val="single" w:sz="4" w:space="0" w:color="auto"/>
              <w:left w:val="nil"/>
              <w:bottom w:val="single" w:sz="4" w:space="0" w:color="auto"/>
              <w:right w:val="nil"/>
            </w:tcBorders>
            <w:shd w:val="clear" w:color="auto" w:fill="auto"/>
            <w:vAlign w:val="center"/>
          </w:tcPr>
          <w:p w14:paraId="43714E65"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auto" w:fill="auto"/>
            <w:vAlign w:val="center"/>
          </w:tcPr>
          <w:p w14:paraId="6CD9480A" w14:textId="77777777" w:rsidR="00B94115" w:rsidRPr="008C310B" w:rsidRDefault="00B94115" w:rsidP="007E2367">
            <w:pPr>
              <w:rPr>
                <w:rFonts w:ascii="Calibri" w:hAnsi="Calibri" w:cs="Calibri"/>
                <w:b/>
                <w:bCs/>
                <w:color w:val="333F4F"/>
                <w:u w:val="single"/>
              </w:rPr>
            </w:pP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66AD8F2F" w14:textId="77777777" w:rsidR="00B94115" w:rsidRPr="008C310B" w:rsidRDefault="00B94115" w:rsidP="007E2367">
            <w:pPr>
              <w:rPr>
                <w:rFonts w:ascii="Calibri" w:hAnsi="Calibri" w:cs="Calibri"/>
                <w:b/>
                <w:bCs/>
                <w:color w:val="333F4F"/>
                <w:u w:val="single"/>
              </w:rPr>
            </w:pPr>
          </w:p>
        </w:tc>
      </w:tr>
      <w:tr w:rsidR="00B94115" w:rsidRPr="008C310B" w14:paraId="57F7798A"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5747FB9C"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otwarcia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7F8C73D9" w14:textId="77777777" w:rsidR="00B94115" w:rsidRDefault="00B94115" w:rsidP="007E2367">
            <w:pPr>
              <w:jc w:val="right"/>
              <w:rPr>
                <w:rFonts w:ascii="Calibri" w:hAnsi="Calibri" w:cs="Calibri"/>
                <w:b/>
                <w:bCs/>
                <w:color w:val="333F4F"/>
              </w:rPr>
            </w:pPr>
            <w:r>
              <w:rPr>
                <w:rFonts w:ascii="Calibri" w:hAnsi="Calibri" w:cs="Calibri"/>
                <w:b/>
                <w:bCs/>
                <w:color w:val="333F4F"/>
              </w:rPr>
              <w:t>9 675 600,00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4A45466A" w14:textId="77777777" w:rsidR="00B94115" w:rsidRDefault="00B94115" w:rsidP="007E2367">
            <w:pPr>
              <w:jc w:val="center"/>
              <w:rPr>
                <w:rFonts w:ascii="Calibri" w:hAnsi="Calibri" w:cs="Calibri"/>
                <w:b/>
                <w:bCs/>
                <w:color w:val="333F4F"/>
              </w:rPr>
            </w:pPr>
            <w:r>
              <w:rPr>
                <w:rFonts w:ascii="Calibri" w:hAnsi="Calibri" w:cs="Calibri"/>
                <w:b/>
                <w:bCs/>
                <w:color w:val="333F4F"/>
              </w:rPr>
              <w:t>13 972 106,66</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EAB30A4" w14:textId="77777777" w:rsidR="00B94115" w:rsidRDefault="00B94115" w:rsidP="007E2367">
            <w:pPr>
              <w:jc w:val="center"/>
              <w:rPr>
                <w:rFonts w:ascii="Calibri" w:hAnsi="Calibri" w:cs="Calibri"/>
                <w:b/>
                <w:bCs/>
                <w:color w:val="333F4F"/>
              </w:rPr>
            </w:pPr>
            <w:r>
              <w:rPr>
                <w:rFonts w:ascii="Calibri" w:hAnsi="Calibri" w:cs="Calibri"/>
                <w:b/>
                <w:bCs/>
                <w:color w:val="333F4F"/>
              </w:rPr>
              <w:t>2 329 684,74</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6875DF23" w14:textId="77777777" w:rsidR="00B94115" w:rsidRDefault="00B94115" w:rsidP="007E2367">
            <w:pPr>
              <w:jc w:val="center"/>
              <w:rPr>
                <w:rFonts w:ascii="Calibri" w:hAnsi="Calibri" w:cs="Calibri"/>
                <w:b/>
                <w:bCs/>
                <w:color w:val="333F4F"/>
              </w:rPr>
            </w:pPr>
            <w:r>
              <w:rPr>
                <w:rFonts w:ascii="Calibri" w:hAnsi="Calibri" w:cs="Calibri"/>
                <w:b/>
                <w:bCs/>
                <w:color w:val="333F4F"/>
              </w:rPr>
              <w:t>921 589,98</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0CFE4092" w14:textId="77777777" w:rsidR="00B94115" w:rsidRDefault="00B94115" w:rsidP="007E2367">
            <w:pPr>
              <w:jc w:val="center"/>
              <w:rPr>
                <w:rFonts w:ascii="Calibri" w:hAnsi="Calibri" w:cs="Calibri"/>
                <w:b/>
                <w:bCs/>
                <w:color w:val="333F4F"/>
              </w:rPr>
            </w:pPr>
            <w:r>
              <w:rPr>
                <w:rFonts w:ascii="Calibri" w:hAnsi="Calibri" w:cs="Calibri"/>
                <w:b/>
                <w:bCs/>
                <w:color w:val="333F4F"/>
              </w:rPr>
              <w:t xml:space="preserve">3 383 907,56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10FFE860" w14:textId="77777777" w:rsidR="00B94115" w:rsidRDefault="00B94115" w:rsidP="007E2367">
            <w:pPr>
              <w:jc w:val="center"/>
              <w:rPr>
                <w:rFonts w:ascii="Calibri" w:hAnsi="Calibri" w:cs="Calibri"/>
                <w:b/>
                <w:bCs/>
                <w:color w:val="333F4F"/>
              </w:rPr>
            </w:pPr>
            <w:r>
              <w:rPr>
                <w:rFonts w:ascii="Calibri" w:hAnsi="Calibri" w:cs="Calibri"/>
                <w:b/>
                <w:bCs/>
                <w:color w:val="333F4F"/>
              </w:rPr>
              <w:t>417 139,47</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44825B5B" w14:textId="77777777" w:rsidR="00B94115" w:rsidRDefault="00B94115" w:rsidP="007E2367">
            <w:pPr>
              <w:jc w:val="right"/>
              <w:rPr>
                <w:rFonts w:ascii="Calibri" w:hAnsi="Calibri" w:cs="Calibri"/>
                <w:b/>
                <w:bCs/>
                <w:color w:val="333F4F"/>
              </w:rPr>
            </w:pPr>
            <w:r>
              <w:rPr>
                <w:rFonts w:ascii="Calibri" w:hAnsi="Calibri" w:cs="Calibri"/>
                <w:b/>
                <w:bCs/>
                <w:color w:val="333F4F"/>
              </w:rPr>
              <w:t>30 700 028,41</w:t>
            </w:r>
          </w:p>
        </w:tc>
      </w:tr>
      <w:tr w:rsidR="00B94115" w:rsidRPr="008C310B" w14:paraId="397BC67D"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4BFE87E9"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Zwiększenia, w tym:</w:t>
            </w:r>
          </w:p>
        </w:tc>
        <w:tc>
          <w:tcPr>
            <w:tcW w:w="1275" w:type="dxa"/>
            <w:gridSpan w:val="3"/>
            <w:tcBorders>
              <w:top w:val="nil"/>
              <w:left w:val="nil"/>
              <w:bottom w:val="nil"/>
              <w:right w:val="nil"/>
            </w:tcBorders>
            <w:shd w:val="clear" w:color="auto" w:fill="auto"/>
            <w:vAlign w:val="center"/>
            <w:hideMark/>
          </w:tcPr>
          <w:p w14:paraId="7EB0DB3E"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61D7E56A" w14:textId="77777777" w:rsidR="00B94115" w:rsidRDefault="00B94115" w:rsidP="007E2367">
            <w:pPr>
              <w:jc w:val="right"/>
              <w:rPr>
                <w:rFonts w:ascii="Calibri" w:hAnsi="Calibri" w:cs="Calibri"/>
                <w:color w:val="333F4F"/>
                <w:u w:val="single"/>
              </w:rPr>
            </w:pPr>
            <w:r>
              <w:rPr>
                <w:rFonts w:ascii="Calibri" w:hAnsi="Calibri" w:cs="Calibri"/>
                <w:color w:val="333F4F"/>
                <w:u w:val="single"/>
              </w:rPr>
              <w:t>78 473,67</w:t>
            </w:r>
          </w:p>
        </w:tc>
        <w:tc>
          <w:tcPr>
            <w:tcW w:w="1276" w:type="dxa"/>
            <w:gridSpan w:val="4"/>
            <w:tcBorders>
              <w:top w:val="nil"/>
              <w:left w:val="nil"/>
              <w:bottom w:val="nil"/>
              <w:right w:val="nil"/>
            </w:tcBorders>
            <w:shd w:val="clear" w:color="auto" w:fill="auto"/>
            <w:vAlign w:val="center"/>
            <w:hideMark/>
          </w:tcPr>
          <w:p w14:paraId="3288F225" w14:textId="77777777" w:rsidR="00B94115" w:rsidRDefault="00B94115" w:rsidP="007E2367">
            <w:pPr>
              <w:jc w:val="right"/>
              <w:rPr>
                <w:rFonts w:ascii="Calibri" w:hAnsi="Calibri" w:cs="Calibri"/>
                <w:color w:val="333F4F"/>
                <w:u w:val="single"/>
              </w:rPr>
            </w:pPr>
            <w:r w:rsidRPr="00024AE1">
              <w:rPr>
                <w:rFonts w:ascii="Calibri" w:hAnsi="Calibri" w:cs="Calibri"/>
                <w:color w:val="333F4F"/>
                <w:u w:val="single"/>
              </w:rPr>
              <w:t>98</w:t>
            </w:r>
            <w:r>
              <w:rPr>
                <w:rFonts w:ascii="Calibri" w:hAnsi="Calibri" w:cs="Calibri"/>
                <w:color w:val="333F4F"/>
                <w:u w:val="single"/>
              </w:rPr>
              <w:t xml:space="preserve"> </w:t>
            </w:r>
            <w:r w:rsidRPr="00024AE1">
              <w:rPr>
                <w:rFonts w:ascii="Calibri" w:hAnsi="Calibri" w:cs="Calibri"/>
                <w:color w:val="333F4F"/>
                <w:u w:val="single"/>
              </w:rPr>
              <w:t>146,06</w:t>
            </w:r>
          </w:p>
        </w:tc>
        <w:tc>
          <w:tcPr>
            <w:tcW w:w="1277" w:type="dxa"/>
            <w:gridSpan w:val="3"/>
            <w:tcBorders>
              <w:top w:val="nil"/>
              <w:left w:val="nil"/>
              <w:bottom w:val="nil"/>
              <w:right w:val="nil"/>
            </w:tcBorders>
            <w:shd w:val="clear" w:color="auto" w:fill="auto"/>
            <w:vAlign w:val="center"/>
            <w:hideMark/>
          </w:tcPr>
          <w:p w14:paraId="4ABE38BA" w14:textId="77777777" w:rsidR="00B94115" w:rsidRDefault="00B94115" w:rsidP="007E2367">
            <w:pPr>
              <w:jc w:val="right"/>
              <w:rPr>
                <w:rFonts w:ascii="Calibri" w:hAnsi="Calibri" w:cs="Calibri"/>
                <w:color w:val="333F4F"/>
                <w:u w:val="single"/>
              </w:rPr>
            </w:pPr>
            <w:r>
              <w:rPr>
                <w:rFonts w:ascii="Calibri" w:hAnsi="Calibri" w:cs="Calibri"/>
                <w:color w:val="333F4F"/>
                <w:u w:val="single"/>
              </w:rPr>
              <w:t>567 573,49</w:t>
            </w:r>
          </w:p>
        </w:tc>
        <w:tc>
          <w:tcPr>
            <w:tcW w:w="1279" w:type="dxa"/>
            <w:gridSpan w:val="4"/>
            <w:tcBorders>
              <w:top w:val="nil"/>
              <w:left w:val="nil"/>
              <w:bottom w:val="nil"/>
              <w:right w:val="nil"/>
            </w:tcBorders>
            <w:shd w:val="clear" w:color="auto" w:fill="auto"/>
            <w:vAlign w:val="center"/>
            <w:hideMark/>
          </w:tcPr>
          <w:p w14:paraId="7E9315C0" w14:textId="77777777" w:rsidR="00B94115" w:rsidRDefault="00B94115" w:rsidP="007E2367">
            <w:pPr>
              <w:jc w:val="right"/>
              <w:rPr>
                <w:rFonts w:ascii="Calibri" w:hAnsi="Calibri" w:cs="Calibri"/>
                <w:color w:val="333F4F"/>
                <w:u w:val="single"/>
              </w:rPr>
            </w:pPr>
            <w:r>
              <w:rPr>
                <w:rFonts w:ascii="Calibri" w:hAnsi="Calibri" w:cs="Calibri"/>
                <w:color w:val="333F4F"/>
                <w:u w:val="single"/>
              </w:rPr>
              <w:t>60 253,67</w:t>
            </w:r>
          </w:p>
        </w:tc>
        <w:tc>
          <w:tcPr>
            <w:tcW w:w="1276" w:type="dxa"/>
            <w:gridSpan w:val="4"/>
            <w:tcBorders>
              <w:top w:val="nil"/>
              <w:left w:val="nil"/>
              <w:bottom w:val="nil"/>
              <w:right w:val="nil"/>
            </w:tcBorders>
            <w:shd w:val="clear" w:color="auto" w:fill="auto"/>
            <w:vAlign w:val="center"/>
            <w:hideMark/>
          </w:tcPr>
          <w:p w14:paraId="6BB67350" w14:textId="77777777" w:rsidR="00B94115" w:rsidRDefault="00B94115" w:rsidP="007E2367">
            <w:pPr>
              <w:jc w:val="right"/>
              <w:rPr>
                <w:rFonts w:ascii="Calibri" w:hAnsi="Calibri" w:cs="Calibri"/>
                <w:color w:val="333F4F"/>
                <w:u w:val="single"/>
              </w:rPr>
            </w:pPr>
            <w:r>
              <w:rPr>
                <w:rFonts w:ascii="Calibri" w:hAnsi="Calibri" w:cs="Calibri"/>
                <w:color w:val="333F4F"/>
                <w:u w:val="single"/>
              </w:rPr>
              <w:t>123 964,22</w:t>
            </w:r>
          </w:p>
        </w:tc>
        <w:tc>
          <w:tcPr>
            <w:tcW w:w="1417" w:type="dxa"/>
            <w:gridSpan w:val="3"/>
            <w:tcBorders>
              <w:top w:val="nil"/>
              <w:left w:val="nil"/>
              <w:bottom w:val="nil"/>
              <w:right w:val="single" w:sz="4" w:space="0" w:color="auto"/>
            </w:tcBorders>
            <w:shd w:val="clear" w:color="auto" w:fill="auto"/>
            <w:vAlign w:val="center"/>
            <w:hideMark/>
          </w:tcPr>
          <w:p w14:paraId="5172BAF9" w14:textId="77777777" w:rsidR="00B94115" w:rsidRDefault="00B94115" w:rsidP="007E2367">
            <w:pPr>
              <w:jc w:val="right"/>
              <w:rPr>
                <w:rFonts w:ascii="Calibri" w:hAnsi="Calibri" w:cs="Calibri"/>
                <w:b/>
                <w:bCs/>
                <w:color w:val="333F4F"/>
                <w:u w:val="single"/>
              </w:rPr>
            </w:pPr>
            <w:r>
              <w:rPr>
                <w:rFonts w:ascii="Calibri" w:hAnsi="Calibri" w:cs="Calibri"/>
                <w:b/>
                <w:bCs/>
                <w:color w:val="333F4F"/>
                <w:u w:val="single"/>
              </w:rPr>
              <w:t>928 411,11</w:t>
            </w:r>
          </w:p>
        </w:tc>
      </w:tr>
      <w:tr w:rsidR="00B94115" w:rsidRPr="008C310B" w14:paraId="005F0685"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5C7A6FB1" w14:textId="77777777" w:rsidR="00B94115" w:rsidRPr="008C310B" w:rsidRDefault="00B94115" w:rsidP="007E2367">
            <w:pPr>
              <w:jc w:val="center"/>
              <w:rPr>
                <w:rFonts w:ascii="Calibri" w:hAnsi="Calibri" w:cs="Calibri"/>
                <w:color w:val="333F4F"/>
              </w:rPr>
            </w:pPr>
            <w:r>
              <w:rPr>
                <w:rFonts w:ascii="Calibri" w:hAnsi="Calibri" w:cs="Calibri"/>
                <w:color w:val="333F4F"/>
              </w:rPr>
              <w:t>Rozliczenie środków trwałych w budowie</w:t>
            </w:r>
          </w:p>
        </w:tc>
        <w:tc>
          <w:tcPr>
            <w:tcW w:w="1275" w:type="dxa"/>
            <w:gridSpan w:val="3"/>
            <w:tcBorders>
              <w:top w:val="nil"/>
              <w:left w:val="nil"/>
              <w:bottom w:val="nil"/>
              <w:right w:val="nil"/>
            </w:tcBorders>
            <w:shd w:val="clear" w:color="auto" w:fill="auto"/>
            <w:vAlign w:val="center"/>
            <w:hideMark/>
          </w:tcPr>
          <w:p w14:paraId="601BC1A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23E1E4AA" w14:textId="77777777" w:rsidR="00B94115" w:rsidRDefault="00B94115" w:rsidP="007E2367">
            <w:pPr>
              <w:jc w:val="right"/>
              <w:rPr>
                <w:rFonts w:ascii="Calibri" w:hAnsi="Calibri" w:cs="Calibri"/>
                <w:color w:val="333F4F"/>
              </w:rPr>
            </w:pPr>
            <w:r>
              <w:rPr>
                <w:rFonts w:ascii="Calibri" w:hAnsi="Calibri" w:cs="Calibri"/>
                <w:color w:val="333F4F"/>
              </w:rPr>
              <w:t>41 073,67</w:t>
            </w:r>
          </w:p>
        </w:tc>
        <w:tc>
          <w:tcPr>
            <w:tcW w:w="1276" w:type="dxa"/>
            <w:gridSpan w:val="4"/>
            <w:tcBorders>
              <w:top w:val="nil"/>
              <w:left w:val="nil"/>
              <w:bottom w:val="nil"/>
              <w:right w:val="nil"/>
            </w:tcBorders>
            <w:shd w:val="clear" w:color="auto" w:fill="auto"/>
            <w:vAlign w:val="center"/>
            <w:hideMark/>
          </w:tcPr>
          <w:p w14:paraId="2C0E06E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bottom w:val="nil"/>
              <w:right w:val="nil"/>
            </w:tcBorders>
            <w:shd w:val="clear" w:color="auto" w:fill="auto"/>
            <w:vAlign w:val="center"/>
            <w:hideMark/>
          </w:tcPr>
          <w:p w14:paraId="312CA2A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bottom w:val="nil"/>
              <w:right w:val="nil"/>
            </w:tcBorders>
            <w:shd w:val="clear" w:color="auto" w:fill="auto"/>
            <w:vAlign w:val="center"/>
            <w:hideMark/>
          </w:tcPr>
          <w:p w14:paraId="186840A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7285F12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hideMark/>
          </w:tcPr>
          <w:p w14:paraId="178264BB" w14:textId="77777777" w:rsidR="00B94115" w:rsidRDefault="00B94115" w:rsidP="007E2367">
            <w:pPr>
              <w:jc w:val="right"/>
              <w:rPr>
                <w:rFonts w:ascii="Calibri" w:hAnsi="Calibri" w:cs="Calibri"/>
                <w:b/>
                <w:bCs/>
                <w:color w:val="333F4F"/>
              </w:rPr>
            </w:pPr>
            <w:r>
              <w:rPr>
                <w:rFonts w:ascii="Calibri" w:hAnsi="Calibri" w:cs="Calibri"/>
                <w:b/>
                <w:bCs/>
                <w:color w:val="333F4F"/>
              </w:rPr>
              <w:t>41 073,67</w:t>
            </w:r>
          </w:p>
        </w:tc>
      </w:tr>
      <w:tr w:rsidR="00B94115" w:rsidRPr="008C310B" w14:paraId="2A9A44C1"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5889D2B7"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Nabycie</w:t>
            </w:r>
          </w:p>
        </w:tc>
        <w:tc>
          <w:tcPr>
            <w:tcW w:w="1275" w:type="dxa"/>
            <w:gridSpan w:val="3"/>
            <w:tcBorders>
              <w:top w:val="nil"/>
              <w:left w:val="nil"/>
              <w:bottom w:val="nil"/>
              <w:right w:val="nil"/>
            </w:tcBorders>
            <w:shd w:val="clear" w:color="auto" w:fill="auto"/>
            <w:vAlign w:val="center"/>
            <w:hideMark/>
          </w:tcPr>
          <w:p w14:paraId="3A658B60"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64A0C261" w14:textId="77777777" w:rsidR="00B94115" w:rsidRDefault="00B94115" w:rsidP="007E2367">
            <w:pPr>
              <w:jc w:val="right"/>
              <w:rPr>
                <w:rFonts w:ascii="Calibri" w:hAnsi="Calibri" w:cs="Calibri"/>
                <w:color w:val="333F4F"/>
              </w:rPr>
            </w:pPr>
            <w:r>
              <w:rPr>
                <w:rFonts w:ascii="Calibri" w:hAnsi="Calibri" w:cs="Calibri"/>
                <w:color w:val="333F4F"/>
              </w:rPr>
              <w:t>37 400,00</w:t>
            </w:r>
          </w:p>
        </w:tc>
        <w:tc>
          <w:tcPr>
            <w:tcW w:w="1276" w:type="dxa"/>
            <w:gridSpan w:val="4"/>
            <w:tcBorders>
              <w:top w:val="nil"/>
              <w:left w:val="nil"/>
              <w:bottom w:val="nil"/>
              <w:right w:val="nil"/>
            </w:tcBorders>
            <w:shd w:val="clear" w:color="auto" w:fill="auto"/>
            <w:vAlign w:val="center"/>
            <w:hideMark/>
          </w:tcPr>
          <w:p w14:paraId="064E01A5" w14:textId="77777777" w:rsidR="00B94115" w:rsidRDefault="00B94115" w:rsidP="007E2367">
            <w:pPr>
              <w:jc w:val="right"/>
              <w:rPr>
                <w:rFonts w:ascii="Calibri" w:hAnsi="Calibri" w:cs="Calibri"/>
                <w:color w:val="333F4F"/>
              </w:rPr>
            </w:pPr>
            <w:r w:rsidRPr="00024AE1">
              <w:rPr>
                <w:rFonts w:ascii="Calibri" w:hAnsi="Calibri" w:cs="Calibri"/>
                <w:color w:val="333F4F"/>
              </w:rPr>
              <w:t>98</w:t>
            </w:r>
            <w:r>
              <w:rPr>
                <w:rFonts w:ascii="Calibri" w:hAnsi="Calibri" w:cs="Calibri"/>
                <w:color w:val="333F4F"/>
              </w:rPr>
              <w:t xml:space="preserve"> </w:t>
            </w:r>
            <w:r w:rsidRPr="00024AE1">
              <w:rPr>
                <w:rFonts w:ascii="Calibri" w:hAnsi="Calibri" w:cs="Calibri"/>
                <w:color w:val="333F4F"/>
              </w:rPr>
              <w:t>146,06</w:t>
            </w:r>
          </w:p>
        </w:tc>
        <w:tc>
          <w:tcPr>
            <w:tcW w:w="1277" w:type="dxa"/>
            <w:gridSpan w:val="3"/>
            <w:tcBorders>
              <w:top w:val="nil"/>
              <w:left w:val="nil"/>
              <w:bottom w:val="nil"/>
              <w:right w:val="nil"/>
            </w:tcBorders>
            <w:shd w:val="clear" w:color="auto" w:fill="auto"/>
            <w:vAlign w:val="center"/>
            <w:hideMark/>
          </w:tcPr>
          <w:p w14:paraId="79A1DAD3" w14:textId="77777777" w:rsidR="00B94115" w:rsidRDefault="00B94115" w:rsidP="007E2367">
            <w:pPr>
              <w:jc w:val="right"/>
              <w:rPr>
                <w:rFonts w:ascii="Calibri" w:hAnsi="Calibri" w:cs="Calibri"/>
                <w:color w:val="333F4F"/>
              </w:rPr>
            </w:pPr>
            <w:r>
              <w:rPr>
                <w:rFonts w:ascii="Calibri" w:hAnsi="Calibri" w:cs="Calibri"/>
                <w:color w:val="333F4F"/>
              </w:rPr>
              <w:t xml:space="preserve">397 573,49 </w:t>
            </w:r>
          </w:p>
        </w:tc>
        <w:tc>
          <w:tcPr>
            <w:tcW w:w="1279" w:type="dxa"/>
            <w:gridSpan w:val="4"/>
            <w:tcBorders>
              <w:top w:val="nil"/>
              <w:left w:val="nil"/>
              <w:bottom w:val="nil"/>
              <w:right w:val="nil"/>
            </w:tcBorders>
            <w:shd w:val="clear" w:color="auto" w:fill="auto"/>
            <w:vAlign w:val="center"/>
            <w:hideMark/>
          </w:tcPr>
          <w:p w14:paraId="5154C038" w14:textId="77777777" w:rsidR="00B94115" w:rsidRDefault="00B94115" w:rsidP="007E2367">
            <w:pPr>
              <w:jc w:val="right"/>
              <w:rPr>
                <w:rFonts w:ascii="Calibri" w:hAnsi="Calibri" w:cs="Calibri"/>
                <w:color w:val="333F4F"/>
              </w:rPr>
            </w:pPr>
            <w:r>
              <w:rPr>
                <w:rFonts w:ascii="Calibri" w:hAnsi="Calibri" w:cs="Calibri"/>
                <w:color w:val="333F4F"/>
              </w:rPr>
              <w:t>60 253,67</w:t>
            </w:r>
          </w:p>
        </w:tc>
        <w:tc>
          <w:tcPr>
            <w:tcW w:w="1276" w:type="dxa"/>
            <w:gridSpan w:val="4"/>
            <w:tcBorders>
              <w:top w:val="nil"/>
              <w:left w:val="nil"/>
              <w:bottom w:val="nil"/>
              <w:right w:val="nil"/>
            </w:tcBorders>
            <w:shd w:val="clear" w:color="auto" w:fill="auto"/>
            <w:vAlign w:val="center"/>
            <w:hideMark/>
          </w:tcPr>
          <w:p w14:paraId="3B5F1004" w14:textId="77777777" w:rsidR="00B94115" w:rsidRDefault="00B94115" w:rsidP="007E2367">
            <w:pPr>
              <w:jc w:val="right"/>
              <w:rPr>
                <w:rFonts w:ascii="Calibri" w:hAnsi="Calibri" w:cs="Calibri"/>
                <w:color w:val="333F4F"/>
              </w:rPr>
            </w:pPr>
            <w:r>
              <w:rPr>
                <w:rFonts w:ascii="Calibri" w:hAnsi="Calibri" w:cs="Calibri"/>
                <w:color w:val="333F4F"/>
              </w:rPr>
              <w:t>123 964,22</w:t>
            </w:r>
          </w:p>
        </w:tc>
        <w:tc>
          <w:tcPr>
            <w:tcW w:w="1417" w:type="dxa"/>
            <w:gridSpan w:val="3"/>
            <w:tcBorders>
              <w:top w:val="nil"/>
              <w:left w:val="nil"/>
              <w:bottom w:val="nil"/>
              <w:right w:val="single" w:sz="4" w:space="0" w:color="auto"/>
            </w:tcBorders>
            <w:shd w:val="clear" w:color="auto" w:fill="auto"/>
            <w:vAlign w:val="center"/>
            <w:hideMark/>
          </w:tcPr>
          <w:p w14:paraId="48F643F7" w14:textId="77777777" w:rsidR="00B94115" w:rsidRDefault="00B94115" w:rsidP="007E2367">
            <w:pPr>
              <w:jc w:val="right"/>
              <w:rPr>
                <w:rFonts w:ascii="Calibri" w:hAnsi="Calibri" w:cs="Calibri"/>
                <w:b/>
                <w:bCs/>
                <w:color w:val="333F4F"/>
              </w:rPr>
            </w:pPr>
            <w:r>
              <w:rPr>
                <w:rFonts w:ascii="Calibri" w:hAnsi="Calibri" w:cs="Calibri"/>
                <w:b/>
                <w:bCs/>
                <w:color w:val="333F4F"/>
              </w:rPr>
              <w:t>717 337,44</w:t>
            </w:r>
          </w:p>
        </w:tc>
      </w:tr>
      <w:tr w:rsidR="00B94115" w:rsidRPr="008C310B" w14:paraId="78EFF6CE"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7B4C7AC6" w14:textId="77777777" w:rsidR="00B94115" w:rsidRPr="008C310B" w:rsidRDefault="00B94115" w:rsidP="007E2367">
            <w:pPr>
              <w:rPr>
                <w:rFonts w:ascii="Calibri" w:hAnsi="Calibri" w:cs="Calibri"/>
                <w:color w:val="333F4F"/>
              </w:rPr>
            </w:pPr>
            <w:r>
              <w:rPr>
                <w:rFonts w:ascii="Calibri" w:hAnsi="Calibri" w:cs="Calibri"/>
                <w:color w:val="333F4F"/>
              </w:rPr>
              <w:t xml:space="preserve">     Leasing finansowy</w:t>
            </w:r>
          </w:p>
        </w:tc>
        <w:tc>
          <w:tcPr>
            <w:tcW w:w="1275" w:type="dxa"/>
            <w:gridSpan w:val="3"/>
            <w:tcBorders>
              <w:top w:val="nil"/>
              <w:left w:val="nil"/>
              <w:bottom w:val="nil"/>
              <w:right w:val="nil"/>
            </w:tcBorders>
            <w:shd w:val="clear" w:color="auto" w:fill="auto"/>
            <w:vAlign w:val="center"/>
            <w:hideMark/>
          </w:tcPr>
          <w:p w14:paraId="400EF5E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18FBFE5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16588F7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bottom w:val="nil"/>
              <w:right w:val="nil"/>
            </w:tcBorders>
            <w:shd w:val="clear" w:color="auto" w:fill="auto"/>
            <w:vAlign w:val="center"/>
            <w:hideMark/>
          </w:tcPr>
          <w:p w14:paraId="5E84B5D9" w14:textId="77777777" w:rsidR="00B94115" w:rsidRDefault="00B94115" w:rsidP="007E2367">
            <w:pPr>
              <w:jc w:val="right"/>
              <w:rPr>
                <w:rFonts w:ascii="Calibri" w:hAnsi="Calibri" w:cs="Calibri"/>
                <w:color w:val="333F4F"/>
              </w:rPr>
            </w:pPr>
            <w:r>
              <w:rPr>
                <w:rFonts w:ascii="Calibri" w:hAnsi="Calibri" w:cs="Calibri"/>
                <w:color w:val="333F4F"/>
              </w:rPr>
              <w:t xml:space="preserve">170 000,00 </w:t>
            </w:r>
          </w:p>
        </w:tc>
        <w:tc>
          <w:tcPr>
            <w:tcW w:w="1279" w:type="dxa"/>
            <w:gridSpan w:val="4"/>
            <w:tcBorders>
              <w:top w:val="nil"/>
              <w:left w:val="nil"/>
              <w:bottom w:val="nil"/>
              <w:right w:val="nil"/>
            </w:tcBorders>
            <w:shd w:val="clear" w:color="auto" w:fill="auto"/>
            <w:vAlign w:val="center"/>
          </w:tcPr>
          <w:p w14:paraId="24413C1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tcPr>
          <w:p w14:paraId="75AA4A2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hideMark/>
          </w:tcPr>
          <w:p w14:paraId="20EB2B7C" w14:textId="77777777" w:rsidR="00B94115" w:rsidRDefault="00B94115" w:rsidP="007E2367">
            <w:pPr>
              <w:jc w:val="right"/>
              <w:rPr>
                <w:rFonts w:ascii="Calibri" w:hAnsi="Calibri" w:cs="Calibri"/>
                <w:b/>
                <w:bCs/>
                <w:color w:val="333F4F"/>
              </w:rPr>
            </w:pPr>
            <w:r>
              <w:rPr>
                <w:rFonts w:ascii="Calibri" w:hAnsi="Calibri" w:cs="Calibri"/>
                <w:b/>
                <w:bCs/>
                <w:color w:val="333F4F"/>
              </w:rPr>
              <w:t>170 000,00</w:t>
            </w:r>
          </w:p>
        </w:tc>
      </w:tr>
      <w:tr w:rsidR="00B94115" w:rsidRPr="008C310B" w14:paraId="43423BF0" w14:textId="77777777" w:rsidTr="007E2367">
        <w:trPr>
          <w:trHeight w:val="300"/>
        </w:trPr>
        <w:tc>
          <w:tcPr>
            <w:tcW w:w="2122" w:type="dxa"/>
            <w:tcBorders>
              <w:top w:val="nil"/>
              <w:left w:val="single" w:sz="4" w:space="0" w:color="auto"/>
              <w:bottom w:val="nil"/>
              <w:right w:val="nil"/>
            </w:tcBorders>
            <w:shd w:val="clear" w:color="auto" w:fill="auto"/>
            <w:vAlign w:val="center"/>
          </w:tcPr>
          <w:p w14:paraId="28DC36F9" w14:textId="77777777" w:rsidR="00B94115" w:rsidRDefault="00B94115" w:rsidP="007E2367">
            <w:pPr>
              <w:rPr>
                <w:rFonts w:ascii="Calibri" w:hAnsi="Calibri" w:cs="Calibri"/>
                <w:color w:val="333F4F"/>
              </w:rPr>
            </w:pPr>
            <w:r>
              <w:rPr>
                <w:rFonts w:ascii="Calibri" w:hAnsi="Calibri" w:cs="Calibri"/>
                <w:color w:val="333F4F"/>
              </w:rPr>
              <w:t xml:space="preserve">     Inne</w:t>
            </w:r>
          </w:p>
        </w:tc>
        <w:tc>
          <w:tcPr>
            <w:tcW w:w="1275" w:type="dxa"/>
            <w:gridSpan w:val="3"/>
            <w:tcBorders>
              <w:top w:val="nil"/>
              <w:left w:val="nil"/>
              <w:bottom w:val="nil"/>
              <w:right w:val="nil"/>
            </w:tcBorders>
            <w:shd w:val="clear" w:color="auto" w:fill="auto"/>
            <w:vAlign w:val="center"/>
          </w:tcPr>
          <w:p w14:paraId="2335A4E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tcPr>
          <w:p w14:paraId="5C051A5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tcPr>
          <w:p w14:paraId="4ACFB02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bottom w:val="nil"/>
              <w:right w:val="nil"/>
            </w:tcBorders>
            <w:shd w:val="clear" w:color="auto" w:fill="auto"/>
            <w:vAlign w:val="center"/>
          </w:tcPr>
          <w:p w14:paraId="1CA5A56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bottom w:val="nil"/>
              <w:right w:val="nil"/>
            </w:tcBorders>
            <w:shd w:val="clear" w:color="auto" w:fill="auto"/>
            <w:vAlign w:val="center"/>
          </w:tcPr>
          <w:p w14:paraId="19C6529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tcPr>
          <w:p w14:paraId="685AD786"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tcPr>
          <w:p w14:paraId="000B0EC5"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0,00 </w:t>
            </w:r>
          </w:p>
        </w:tc>
      </w:tr>
      <w:tr w:rsidR="00B94115" w:rsidRPr="008C310B" w14:paraId="795F5ADF"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5F022BA5"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Zmniejszenia, w tym:</w:t>
            </w:r>
          </w:p>
        </w:tc>
        <w:tc>
          <w:tcPr>
            <w:tcW w:w="1275" w:type="dxa"/>
            <w:gridSpan w:val="3"/>
            <w:tcBorders>
              <w:top w:val="nil"/>
              <w:left w:val="nil"/>
              <w:bottom w:val="nil"/>
              <w:right w:val="nil"/>
            </w:tcBorders>
            <w:shd w:val="clear" w:color="auto" w:fill="auto"/>
            <w:vAlign w:val="center"/>
            <w:hideMark/>
          </w:tcPr>
          <w:p w14:paraId="71514F07"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5751A392"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71FD04C2" w14:textId="77777777" w:rsidR="00B94115" w:rsidRDefault="00B94115" w:rsidP="007E2367">
            <w:pPr>
              <w:jc w:val="right"/>
              <w:rPr>
                <w:rFonts w:ascii="Calibri" w:hAnsi="Calibri" w:cs="Calibri"/>
                <w:color w:val="333F4F"/>
                <w:u w:val="single"/>
              </w:rPr>
            </w:pPr>
            <w:r>
              <w:rPr>
                <w:rFonts w:ascii="Calibri" w:hAnsi="Calibri" w:cs="Calibri"/>
                <w:color w:val="333F4F"/>
                <w:u w:val="single"/>
              </w:rPr>
              <w:t>2 162,60</w:t>
            </w:r>
          </w:p>
        </w:tc>
        <w:tc>
          <w:tcPr>
            <w:tcW w:w="1277" w:type="dxa"/>
            <w:gridSpan w:val="3"/>
            <w:tcBorders>
              <w:top w:val="nil"/>
              <w:left w:val="nil"/>
              <w:bottom w:val="nil"/>
              <w:right w:val="nil"/>
            </w:tcBorders>
            <w:shd w:val="clear" w:color="auto" w:fill="auto"/>
            <w:vAlign w:val="center"/>
            <w:hideMark/>
          </w:tcPr>
          <w:p w14:paraId="12AC75D3" w14:textId="77777777" w:rsidR="00B94115" w:rsidRDefault="00B94115" w:rsidP="007E2367">
            <w:pPr>
              <w:jc w:val="right"/>
              <w:rPr>
                <w:rFonts w:ascii="Calibri" w:hAnsi="Calibri" w:cs="Calibri"/>
                <w:color w:val="333F4F"/>
                <w:u w:val="single"/>
              </w:rPr>
            </w:pPr>
            <w:r>
              <w:rPr>
                <w:rFonts w:ascii="Calibri" w:hAnsi="Calibri" w:cs="Calibri"/>
                <w:color w:val="333F4F"/>
                <w:u w:val="single"/>
              </w:rPr>
              <w:t>5 182,36</w:t>
            </w:r>
          </w:p>
        </w:tc>
        <w:tc>
          <w:tcPr>
            <w:tcW w:w="1279" w:type="dxa"/>
            <w:gridSpan w:val="4"/>
            <w:tcBorders>
              <w:top w:val="nil"/>
              <w:left w:val="nil"/>
              <w:bottom w:val="nil"/>
              <w:right w:val="nil"/>
            </w:tcBorders>
            <w:shd w:val="clear" w:color="auto" w:fill="auto"/>
            <w:vAlign w:val="center"/>
            <w:hideMark/>
          </w:tcPr>
          <w:p w14:paraId="7D30D021" w14:textId="77777777" w:rsidR="00B94115" w:rsidRDefault="00B94115" w:rsidP="007E2367">
            <w:pPr>
              <w:jc w:val="right"/>
              <w:rPr>
                <w:rFonts w:ascii="Calibri" w:hAnsi="Calibri" w:cs="Calibri"/>
                <w:color w:val="333F4F"/>
                <w:u w:val="single"/>
              </w:rPr>
            </w:pPr>
            <w:r>
              <w:rPr>
                <w:rFonts w:ascii="Calibri" w:hAnsi="Calibri" w:cs="Calibri"/>
                <w:color w:val="333F4F"/>
                <w:u w:val="single"/>
              </w:rPr>
              <w:t>8 540,00</w:t>
            </w:r>
          </w:p>
        </w:tc>
        <w:tc>
          <w:tcPr>
            <w:tcW w:w="1276" w:type="dxa"/>
            <w:gridSpan w:val="4"/>
            <w:tcBorders>
              <w:top w:val="nil"/>
              <w:left w:val="nil"/>
              <w:bottom w:val="nil"/>
              <w:right w:val="nil"/>
            </w:tcBorders>
            <w:shd w:val="clear" w:color="auto" w:fill="auto"/>
            <w:vAlign w:val="center"/>
            <w:hideMark/>
          </w:tcPr>
          <w:p w14:paraId="54AD6FD5" w14:textId="77777777" w:rsidR="00B94115" w:rsidRDefault="00B94115" w:rsidP="007E2367">
            <w:pPr>
              <w:jc w:val="right"/>
              <w:rPr>
                <w:rFonts w:ascii="Calibri" w:hAnsi="Calibri" w:cs="Calibri"/>
                <w:color w:val="333F4F"/>
                <w:u w:val="single"/>
              </w:rPr>
            </w:pPr>
            <w:r>
              <w:rPr>
                <w:rFonts w:ascii="Calibri" w:hAnsi="Calibri" w:cs="Calibri"/>
                <w:color w:val="333F4F"/>
                <w:u w:val="single"/>
              </w:rPr>
              <w:t>41 073,67</w:t>
            </w:r>
          </w:p>
        </w:tc>
        <w:tc>
          <w:tcPr>
            <w:tcW w:w="1417" w:type="dxa"/>
            <w:gridSpan w:val="3"/>
            <w:tcBorders>
              <w:top w:val="nil"/>
              <w:left w:val="nil"/>
              <w:bottom w:val="nil"/>
              <w:right w:val="single" w:sz="4" w:space="0" w:color="auto"/>
            </w:tcBorders>
            <w:shd w:val="clear" w:color="auto" w:fill="auto"/>
            <w:vAlign w:val="center"/>
            <w:hideMark/>
          </w:tcPr>
          <w:p w14:paraId="1CA8234F" w14:textId="77777777" w:rsidR="00B94115" w:rsidRDefault="00B94115" w:rsidP="007E2367">
            <w:pPr>
              <w:jc w:val="right"/>
              <w:rPr>
                <w:rFonts w:ascii="Calibri" w:hAnsi="Calibri" w:cs="Calibri"/>
                <w:b/>
                <w:bCs/>
                <w:color w:val="333F4F"/>
                <w:u w:val="single"/>
              </w:rPr>
            </w:pPr>
            <w:r>
              <w:rPr>
                <w:rFonts w:ascii="Calibri" w:hAnsi="Calibri" w:cs="Calibri"/>
                <w:b/>
                <w:bCs/>
                <w:color w:val="333F4F"/>
                <w:u w:val="single"/>
              </w:rPr>
              <w:t>56 958,63</w:t>
            </w:r>
          </w:p>
        </w:tc>
      </w:tr>
      <w:tr w:rsidR="00B94115" w:rsidRPr="008C310B" w14:paraId="78D7ED86" w14:textId="77777777" w:rsidTr="007E2367">
        <w:trPr>
          <w:trHeight w:val="300"/>
        </w:trPr>
        <w:tc>
          <w:tcPr>
            <w:tcW w:w="2122" w:type="dxa"/>
            <w:tcBorders>
              <w:top w:val="nil"/>
              <w:left w:val="single" w:sz="4" w:space="0" w:color="auto"/>
              <w:right w:val="nil"/>
            </w:tcBorders>
            <w:shd w:val="clear" w:color="auto" w:fill="auto"/>
            <w:vAlign w:val="center"/>
            <w:hideMark/>
          </w:tcPr>
          <w:p w14:paraId="5A2E20A9"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S</w:t>
            </w:r>
            <w:r w:rsidRPr="008C310B">
              <w:rPr>
                <w:rFonts w:ascii="Calibri" w:hAnsi="Calibri" w:cs="Calibri"/>
                <w:color w:val="333F4F"/>
              </w:rPr>
              <w:t>przedaż</w:t>
            </w:r>
          </w:p>
        </w:tc>
        <w:tc>
          <w:tcPr>
            <w:tcW w:w="1275" w:type="dxa"/>
            <w:gridSpan w:val="3"/>
            <w:tcBorders>
              <w:top w:val="nil"/>
              <w:left w:val="nil"/>
              <w:right w:val="nil"/>
            </w:tcBorders>
            <w:shd w:val="clear" w:color="auto" w:fill="auto"/>
            <w:vAlign w:val="center"/>
            <w:hideMark/>
          </w:tcPr>
          <w:p w14:paraId="36A7D2C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hideMark/>
          </w:tcPr>
          <w:p w14:paraId="5F4DFEE6"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hideMark/>
          </w:tcPr>
          <w:p w14:paraId="4E3898E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right w:val="nil"/>
            </w:tcBorders>
            <w:shd w:val="clear" w:color="auto" w:fill="auto"/>
            <w:vAlign w:val="center"/>
            <w:hideMark/>
          </w:tcPr>
          <w:p w14:paraId="6C4E4CC6" w14:textId="77777777" w:rsidR="00B94115" w:rsidRDefault="00B94115" w:rsidP="007E2367">
            <w:pPr>
              <w:jc w:val="right"/>
              <w:rPr>
                <w:rFonts w:ascii="Calibri" w:hAnsi="Calibri" w:cs="Calibri"/>
                <w:color w:val="333F4F"/>
              </w:rPr>
            </w:pPr>
            <w:r>
              <w:rPr>
                <w:rFonts w:ascii="Calibri" w:hAnsi="Calibri" w:cs="Calibri"/>
                <w:color w:val="333F4F"/>
              </w:rPr>
              <w:t xml:space="preserve">5 182,36 </w:t>
            </w:r>
          </w:p>
        </w:tc>
        <w:tc>
          <w:tcPr>
            <w:tcW w:w="1279" w:type="dxa"/>
            <w:gridSpan w:val="4"/>
            <w:tcBorders>
              <w:top w:val="nil"/>
              <w:left w:val="nil"/>
              <w:right w:val="nil"/>
            </w:tcBorders>
            <w:shd w:val="clear" w:color="auto" w:fill="auto"/>
            <w:vAlign w:val="center"/>
            <w:hideMark/>
          </w:tcPr>
          <w:p w14:paraId="12E441F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hideMark/>
          </w:tcPr>
          <w:p w14:paraId="59C45CB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right w:val="single" w:sz="4" w:space="0" w:color="auto"/>
            </w:tcBorders>
            <w:shd w:val="clear" w:color="auto" w:fill="auto"/>
            <w:vAlign w:val="center"/>
            <w:hideMark/>
          </w:tcPr>
          <w:p w14:paraId="5D253E67" w14:textId="77777777" w:rsidR="00B94115" w:rsidRDefault="00B94115" w:rsidP="007E2367">
            <w:pPr>
              <w:jc w:val="right"/>
              <w:rPr>
                <w:rFonts w:ascii="Calibri" w:hAnsi="Calibri" w:cs="Calibri"/>
                <w:b/>
                <w:bCs/>
                <w:color w:val="333F4F"/>
              </w:rPr>
            </w:pPr>
            <w:r>
              <w:rPr>
                <w:rFonts w:ascii="Calibri" w:hAnsi="Calibri" w:cs="Calibri"/>
                <w:b/>
                <w:bCs/>
                <w:color w:val="333F4F"/>
              </w:rPr>
              <w:t>5 182,36</w:t>
            </w:r>
          </w:p>
        </w:tc>
      </w:tr>
      <w:tr w:rsidR="00B94115" w:rsidRPr="008C310B" w14:paraId="224F1F00" w14:textId="77777777" w:rsidTr="007E2367">
        <w:trPr>
          <w:trHeight w:val="300"/>
        </w:trPr>
        <w:tc>
          <w:tcPr>
            <w:tcW w:w="2122" w:type="dxa"/>
            <w:tcBorders>
              <w:top w:val="nil"/>
              <w:left w:val="single" w:sz="4" w:space="0" w:color="auto"/>
              <w:right w:val="nil"/>
            </w:tcBorders>
            <w:shd w:val="clear" w:color="auto" w:fill="auto"/>
            <w:vAlign w:val="center"/>
          </w:tcPr>
          <w:p w14:paraId="0EC03467"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xml:space="preserve">     Likwidacja</w:t>
            </w:r>
          </w:p>
        </w:tc>
        <w:tc>
          <w:tcPr>
            <w:tcW w:w="1275" w:type="dxa"/>
            <w:gridSpan w:val="3"/>
            <w:tcBorders>
              <w:top w:val="nil"/>
              <w:left w:val="nil"/>
              <w:right w:val="nil"/>
            </w:tcBorders>
            <w:shd w:val="clear" w:color="auto" w:fill="auto"/>
            <w:vAlign w:val="center"/>
          </w:tcPr>
          <w:p w14:paraId="7EA71DAB"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6C2A298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2888C696" w14:textId="77777777" w:rsidR="00B94115" w:rsidRDefault="00B94115" w:rsidP="007E2367">
            <w:pPr>
              <w:jc w:val="right"/>
              <w:rPr>
                <w:rFonts w:ascii="Calibri" w:hAnsi="Calibri" w:cs="Calibri"/>
                <w:color w:val="333F4F"/>
              </w:rPr>
            </w:pPr>
            <w:r>
              <w:rPr>
                <w:rFonts w:ascii="Calibri" w:hAnsi="Calibri" w:cs="Calibri"/>
                <w:color w:val="333F4F"/>
              </w:rPr>
              <w:t xml:space="preserve">2 162,60 </w:t>
            </w:r>
          </w:p>
        </w:tc>
        <w:tc>
          <w:tcPr>
            <w:tcW w:w="1277" w:type="dxa"/>
            <w:gridSpan w:val="3"/>
            <w:tcBorders>
              <w:top w:val="nil"/>
              <w:left w:val="nil"/>
              <w:right w:val="nil"/>
            </w:tcBorders>
            <w:shd w:val="clear" w:color="auto" w:fill="auto"/>
            <w:vAlign w:val="center"/>
          </w:tcPr>
          <w:p w14:paraId="2237438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right w:val="nil"/>
            </w:tcBorders>
            <w:shd w:val="clear" w:color="auto" w:fill="auto"/>
            <w:vAlign w:val="center"/>
          </w:tcPr>
          <w:p w14:paraId="3D26867B" w14:textId="77777777" w:rsidR="00B94115" w:rsidRDefault="00B94115" w:rsidP="007E2367">
            <w:pPr>
              <w:jc w:val="right"/>
              <w:rPr>
                <w:rFonts w:ascii="Calibri" w:hAnsi="Calibri" w:cs="Calibri"/>
                <w:color w:val="333F4F"/>
              </w:rPr>
            </w:pPr>
            <w:r>
              <w:rPr>
                <w:rFonts w:ascii="Calibri" w:hAnsi="Calibri" w:cs="Calibri"/>
                <w:color w:val="333F4F"/>
              </w:rPr>
              <w:t>8 540,00</w:t>
            </w:r>
          </w:p>
        </w:tc>
        <w:tc>
          <w:tcPr>
            <w:tcW w:w="1276" w:type="dxa"/>
            <w:gridSpan w:val="4"/>
            <w:tcBorders>
              <w:top w:val="nil"/>
              <w:left w:val="nil"/>
              <w:right w:val="nil"/>
            </w:tcBorders>
            <w:shd w:val="clear" w:color="auto" w:fill="auto"/>
            <w:vAlign w:val="center"/>
          </w:tcPr>
          <w:p w14:paraId="0A0200D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right w:val="single" w:sz="4" w:space="0" w:color="auto"/>
            </w:tcBorders>
            <w:shd w:val="clear" w:color="auto" w:fill="auto"/>
            <w:vAlign w:val="center"/>
          </w:tcPr>
          <w:p w14:paraId="09E7F282" w14:textId="77777777" w:rsidR="00B94115" w:rsidRDefault="00B94115" w:rsidP="007E2367">
            <w:pPr>
              <w:jc w:val="right"/>
              <w:rPr>
                <w:rFonts w:ascii="Calibri" w:hAnsi="Calibri" w:cs="Calibri"/>
                <w:b/>
                <w:bCs/>
                <w:color w:val="333F4F"/>
              </w:rPr>
            </w:pPr>
            <w:r>
              <w:rPr>
                <w:rFonts w:ascii="Calibri" w:hAnsi="Calibri" w:cs="Calibri"/>
                <w:b/>
                <w:bCs/>
                <w:color w:val="333F4F"/>
              </w:rPr>
              <w:t>10 702,60</w:t>
            </w:r>
          </w:p>
        </w:tc>
      </w:tr>
      <w:tr w:rsidR="00B94115" w:rsidRPr="008C310B" w14:paraId="492546AB" w14:textId="77777777" w:rsidTr="007E2367">
        <w:trPr>
          <w:trHeight w:val="300"/>
        </w:trPr>
        <w:tc>
          <w:tcPr>
            <w:tcW w:w="2122" w:type="dxa"/>
            <w:tcBorders>
              <w:top w:val="nil"/>
              <w:left w:val="single" w:sz="4" w:space="0" w:color="auto"/>
              <w:right w:val="nil"/>
            </w:tcBorders>
            <w:shd w:val="clear" w:color="auto" w:fill="auto"/>
            <w:vAlign w:val="center"/>
          </w:tcPr>
          <w:p w14:paraId="5064F833"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Darowizna</w:t>
            </w:r>
          </w:p>
        </w:tc>
        <w:tc>
          <w:tcPr>
            <w:tcW w:w="1275" w:type="dxa"/>
            <w:gridSpan w:val="3"/>
            <w:tcBorders>
              <w:top w:val="nil"/>
              <w:left w:val="nil"/>
              <w:right w:val="nil"/>
            </w:tcBorders>
            <w:shd w:val="clear" w:color="auto" w:fill="auto"/>
            <w:vAlign w:val="center"/>
          </w:tcPr>
          <w:p w14:paraId="4C92950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2E6BA826"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731E90A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right w:val="nil"/>
            </w:tcBorders>
            <w:shd w:val="clear" w:color="auto" w:fill="auto"/>
            <w:vAlign w:val="center"/>
          </w:tcPr>
          <w:p w14:paraId="769FF7C9"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right w:val="nil"/>
            </w:tcBorders>
            <w:shd w:val="clear" w:color="auto" w:fill="auto"/>
            <w:vAlign w:val="center"/>
          </w:tcPr>
          <w:p w14:paraId="71F1BEF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62373D87"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right w:val="single" w:sz="4" w:space="0" w:color="auto"/>
            </w:tcBorders>
            <w:shd w:val="clear" w:color="auto" w:fill="auto"/>
            <w:vAlign w:val="center"/>
          </w:tcPr>
          <w:p w14:paraId="7C40485E" w14:textId="77777777" w:rsidR="00B94115" w:rsidRDefault="00B94115" w:rsidP="007E2367">
            <w:pPr>
              <w:jc w:val="right"/>
              <w:rPr>
                <w:rFonts w:ascii="Calibri" w:hAnsi="Calibri" w:cs="Calibri"/>
                <w:b/>
                <w:bCs/>
                <w:color w:val="333F4F"/>
              </w:rPr>
            </w:pPr>
            <w:r>
              <w:rPr>
                <w:rFonts w:ascii="Calibri" w:hAnsi="Calibri" w:cs="Calibri"/>
                <w:b/>
                <w:bCs/>
                <w:color w:val="333F4F"/>
              </w:rPr>
              <w:t xml:space="preserve">0,00 </w:t>
            </w:r>
          </w:p>
        </w:tc>
      </w:tr>
      <w:tr w:rsidR="00B94115" w:rsidRPr="008C310B" w14:paraId="3AB8AAFD" w14:textId="77777777" w:rsidTr="007E2367">
        <w:trPr>
          <w:trHeight w:val="300"/>
        </w:trPr>
        <w:tc>
          <w:tcPr>
            <w:tcW w:w="2122" w:type="dxa"/>
            <w:tcBorders>
              <w:left w:val="single" w:sz="4" w:space="0" w:color="auto"/>
              <w:bottom w:val="single" w:sz="4" w:space="0" w:color="auto"/>
              <w:right w:val="nil"/>
            </w:tcBorders>
            <w:shd w:val="clear" w:color="auto" w:fill="auto"/>
            <w:vAlign w:val="center"/>
            <w:hideMark/>
          </w:tcPr>
          <w:p w14:paraId="3614E62A"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Inne</w:t>
            </w:r>
          </w:p>
        </w:tc>
        <w:tc>
          <w:tcPr>
            <w:tcW w:w="1275" w:type="dxa"/>
            <w:gridSpan w:val="3"/>
            <w:tcBorders>
              <w:left w:val="nil"/>
              <w:bottom w:val="single" w:sz="4" w:space="0" w:color="auto"/>
              <w:right w:val="nil"/>
            </w:tcBorders>
            <w:shd w:val="clear" w:color="auto" w:fill="auto"/>
            <w:vAlign w:val="center"/>
            <w:hideMark/>
          </w:tcPr>
          <w:p w14:paraId="5ACE9D2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left w:val="nil"/>
              <w:bottom w:val="single" w:sz="4" w:space="0" w:color="auto"/>
              <w:right w:val="nil"/>
            </w:tcBorders>
            <w:shd w:val="clear" w:color="auto" w:fill="auto"/>
            <w:vAlign w:val="center"/>
            <w:hideMark/>
          </w:tcPr>
          <w:p w14:paraId="436F5DA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22686E8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left w:val="nil"/>
              <w:bottom w:val="single" w:sz="4" w:space="0" w:color="auto"/>
              <w:right w:val="nil"/>
            </w:tcBorders>
            <w:shd w:val="clear" w:color="auto" w:fill="auto"/>
            <w:vAlign w:val="center"/>
            <w:hideMark/>
          </w:tcPr>
          <w:p w14:paraId="1B6577A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left w:val="nil"/>
              <w:bottom w:val="single" w:sz="4" w:space="0" w:color="auto"/>
              <w:right w:val="nil"/>
            </w:tcBorders>
            <w:shd w:val="clear" w:color="auto" w:fill="auto"/>
            <w:vAlign w:val="center"/>
            <w:hideMark/>
          </w:tcPr>
          <w:p w14:paraId="1EAD15F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71318B8F" w14:textId="77777777" w:rsidR="00B94115" w:rsidRDefault="00B94115" w:rsidP="007E2367">
            <w:pPr>
              <w:jc w:val="right"/>
              <w:rPr>
                <w:rFonts w:ascii="Calibri" w:hAnsi="Calibri" w:cs="Calibri"/>
                <w:color w:val="333F4F"/>
              </w:rPr>
            </w:pPr>
            <w:r>
              <w:rPr>
                <w:rFonts w:ascii="Calibri" w:hAnsi="Calibri" w:cs="Calibri"/>
                <w:color w:val="333F4F"/>
              </w:rPr>
              <w:t>41 073,67</w:t>
            </w:r>
          </w:p>
        </w:tc>
        <w:tc>
          <w:tcPr>
            <w:tcW w:w="1417" w:type="dxa"/>
            <w:gridSpan w:val="3"/>
            <w:tcBorders>
              <w:left w:val="nil"/>
              <w:bottom w:val="single" w:sz="4" w:space="0" w:color="auto"/>
              <w:right w:val="single" w:sz="4" w:space="0" w:color="auto"/>
            </w:tcBorders>
            <w:shd w:val="clear" w:color="auto" w:fill="auto"/>
            <w:vAlign w:val="center"/>
            <w:hideMark/>
          </w:tcPr>
          <w:p w14:paraId="14C3E86F" w14:textId="77777777" w:rsidR="00B94115" w:rsidRDefault="00B94115" w:rsidP="007E2367">
            <w:pPr>
              <w:jc w:val="right"/>
              <w:rPr>
                <w:rFonts w:ascii="Calibri" w:hAnsi="Calibri" w:cs="Calibri"/>
                <w:b/>
                <w:bCs/>
                <w:color w:val="333F4F"/>
              </w:rPr>
            </w:pPr>
            <w:r>
              <w:rPr>
                <w:rFonts w:ascii="Calibri" w:hAnsi="Calibri" w:cs="Calibri"/>
                <w:b/>
                <w:bCs/>
                <w:color w:val="333F4F"/>
              </w:rPr>
              <w:t>41 073,67</w:t>
            </w:r>
          </w:p>
        </w:tc>
      </w:tr>
      <w:tr w:rsidR="00B94115" w:rsidRPr="008C310B" w14:paraId="65A0AD85"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59847C62"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zamknięcia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4AA49896" w14:textId="77777777" w:rsidR="00B94115" w:rsidRDefault="00B94115" w:rsidP="007E2367">
            <w:pPr>
              <w:jc w:val="right"/>
              <w:rPr>
                <w:rFonts w:ascii="Calibri" w:hAnsi="Calibri" w:cs="Calibri"/>
                <w:b/>
                <w:bCs/>
                <w:color w:val="333F4F"/>
              </w:rPr>
            </w:pPr>
            <w:r>
              <w:rPr>
                <w:rFonts w:ascii="Calibri" w:hAnsi="Calibri" w:cs="Calibri"/>
                <w:b/>
                <w:bCs/>
                <w:color w:val="333F4F"/>
              </w:rPr>
              <w:t>9 675 600,00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277E9C4B" w14:textId="77777777" w:rsidR="00B94115" w:rsidRDefault="00B94115" w:rsidP="007E2367">
            <w:pPr>
              <w:jc w:val="center"/>
              <w:rPr>
                <w:rFonts w:ascii="Calibri" w:hAnsi="Calibri" w:cs="Calibri"/>
                <w:b/>
                <w:bCs/>
                <w:color w:val="333F4F"/>
              </w:rPr>
            </w:pPr>
            <w:r>
              <w:rPr>
                <w:rFonts w:ascii="Calibri" w:hAnsi="Calibri" w:cs="Calibri"/>
                <w:b/>
                <w:bCs/>
                <w:color w:val="333F4F"/>
              </w:rPr>
              <w:t>14 050 580,33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3F3EAF01" w14:textId="77777777" w:rsidR="00B94115" w:rsidRDefault="00B94115" w:rsidP="007E2367">
            <w:pPr>
              <w:jc w:val="center"/>
              <w:rPr>
                <w:rFonts w:ascii="Calibri" w:hAnsi="Calibri" w:cs="Calibri"/>
                <w:b/>
                <w:bCs/>
                <w:color w:val="333F4F"/>
              </w:rPr>
            </w:pPr>
            <w:r>
              <w:rPr>
                <w:rFonts w:ascii="Calibri" w:hAnsi="Calibri" w:cs="Calibri"/>
                <w:b/>
                <w:bCs/>
                <w:color w:val="333F4F"/>
              </w:rPr>
              <w:t>2 425 668,20</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62CC9752" w14:textId="77777777" w:rsidR="00B94115" w:rsidRDefault="00B94115" w:rsidP="007E2367">
            <w:pPr>
              <w:jc w:val="center"/>
              <w:rPr>
                <w:rFonts w:ascii="Calibri" w:hAnsi="Calibri" w:cs="Calibri"/>
                <w:b/>
                <w:bCs/>
                <w:color w:val="333F4F"/>
              </w:rPr>
            </w:pPr>
            <w:r>
              <w:rPr>
                <w:rFonts w:ascii="Calibri" w:hAnsi="Calibri" w:cs="Calibri"/>
                <w:b/>
                <w:bCs/>
                <w:color w:val="333F4F"/>
              </w:rPr>
              <w:t>1 483 981,11</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5DD61C73" w14:textId="77777777" w:rsidR="00B94115" w:rsidRDefault="00B94115" w:rsidP="007E2367">
            <w:pPr>
              <w:jc w:val="center"/>
              <w:rPr>
                <w:rFonts w:ascii="Calibri" w:hAnsi="Calibri" w:cs="Calibri"/>
                <w:b/>
                <w:bCs/>
                <w:color w:val="333F4F"/>
              </w:rPr>
            </w:pPr>
            <w:r>
              <w:rPr>
                <w:rFonts w:ascii="Calibri" w:hAnsi="Calibri" w:cs="Calibri"/>
                <w:b/>
                <w:bCs/>
                <w:color w:val="333F4F"/>
              </w:rPr>
              <w:t>3 435 621,23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7A0E44AF" w14:textId="77777777" w:rsidR="00B94115" w:rsidRDefault="00B94115" w:rsidP="007E2367">
            <w:pPr>
              <w:jc w:val="center"/>
              <w:rPr>
                <w:rFonts w:ascii="Calibri" w:hAnsi="Calibri" w:cs="Calibri"/>
                <w:b/>
                <w:bCs/>
                <w:color w:val="333F4F"/>
              </w:rPr>
            </w:pPr>
            <w:r>
              <w:rPr>
                <w:rFonts w:ascii="Calibri" w:hAnsi="Calibri" w:cs="Calibri"/>
                <w:b/>
                <w:bCs/>
                <w:color w:val="333F4F"/>
              </w:rPr>
              <w:t>500 030,02</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106DF6C5" w14:textId="77777777" w:rsidR="00B94115" w:rsidRDefault="00B94115" w:rsidP="007E2367">
            <w:pPr>
              <w:jc w:val="right"/>
              <w:rPr>
                <w:rFonts w:ascii="Calibri" w:hAnsi="Calibri" w:cs="Calibri"/>
                <w:b/>
                <w:bCs/>
                <w:color w:val="333F4F"/>
              </w:rPr>
            </w:pPr>
            <w:r>
              <w:rPr>
                <w:rFonts w:ascii="Calibri" w:hAnsi="Calibri" w:cs="Calibri"/>
                <w:b/>
                <w:bCs/>
                <w:color w:val="333F4F"/>
              </w:rPr>
              <w:t>31 571 480,89</w:t>
            </w:r>
          </w:p>
        </w:tc>
      </w:tr>
      <w:tr w:rsidR="00B94115" w:rsidRPr="008C310B" w14:paraId="65833BBE" w14:textId="77777777" w:rsidTr="007E2367">
        <w:trPr>
          <w:trHeight w:val="300"/>
        </w:trPr>
        <w:tc>
          <w:tcPr>
            <w:tcW w:w="2122" w:type="dxa"/>
            <w:tcBorders>
              <w:top w:val="nil"/>
              <w:left w:val="single" w:sz="4" w:space="0" w:color="auto"/>
              <w:bottom w:val="nil"/>
              <w:right w:val="nil"/>
            </w:tcBorders>
            <w:shd w:val="clear" w:color="auto" w:fill="auto"/>
            <w:noWrap/>
            <w:vAlign w:val="bottom"/>
            <w:hideMark/>
          </w:tcPr>
          <w:p w14:paraId="602DABDE"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275" w:type="dxa"/>
            <w:gridSpan w:val="3"/>
            <w:tcBorders>
              <w:top w:val="nil"/>
              <w:left w:val="nil"/>
              <w:bottom w:val="nil"/>
              <w:right w:val="nil"/>
            </w:tcBorders>
            <w:shd w:val="clear" w:color="auto" w:fill="auto"/>
            <w:noWrap/>
            <w:vAlign w:val="bottom"/>
            <w:hideMark/>
          </w:tcPr>
          <w:p w14:paraId="53275AB5"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419" w:type="dxa"/>
            <w:gridSpan w:val="3"/>
            <w:tcBorders>
              <w:top w:val="single" w:sz="4" w:space="0" w:color="auto"/>
              <w:left w:val="nil"/>
              <w:bottom w:val="nil"/>
              <w:right w:val="nil"/>
            </w:tcBorders>
            <w:shd w:val="clear" w:color="auto" w:fill="auto"/>
            <w:noWrap/>
            <w:vAlign w:val="bottom"/>
            <w:hideMark/>
          </w:tcPr>
          <w:p w14:paraId="27CFC3A6"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single" w:sz="4" w:space="0" w:color="auto"/>
              <w:left w:val="nil"/>
              <w:bottom w:val="nil"/>
              <w:right w:val="nil"/>
            </w:tcBorders>
            <w:shd w:val="clear" w:color="auto" w:fill="auto"/>
            <w:noWrap/>
            <w:vAlign w:val="bottom"/>
            <w:hideMark/>
          </w:tcPr>
          <w:p w14:paraId="68916E60"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7" w:type="dxa"/>
            <w:gridSpan w:val="3"/>
            <w:tcBorders>
              <w:top w:val="single" w:sz="4" w:space="0" w:color="auto"/>
              <w:left w:val="nil"/>
              <w:bottom w:val="nil"/>
              <w:right w:val="nil"/>
            </w:tcBorders>
            <w:shd w:val="clear" w:color="auto" w:fill="auto"/>
            <w:noWrap/>
            <w:vAlign w:val="bottom"/>
            <w:hideMark/>
          </w:tcPr>
          <w:p w14:paraId="2E44461F"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9" w:type="dxa"/>
            <w:gridSpan w:val="4"/>
            <w:tcBorders>
              <w:top w:val="single" w:sz="4" w:space="0" w:color="auto"/>
              <w:left w:val="nil"/>
              <w:bottom w:val="nil"/>
              <w:right w:val="nil"/>
            </w:tcBorders>
            <w:shd w:val="clear" w:color="auto" w:fill="auto"/>
            <w:noWrap/>
            <w:vAlign w:val="bottom"/>
            <w:hideMark/>
          </w:tcPr>
          <w:p w14:paraId="0C42E6A9"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nil"/>
              <w:left w:val="nil"/>
              <w:bottom w:val="nil"/>
              <w:right w:val="nil"/>
            </w:tcBorders>
            <w:shd w:val="clear" w:color="auto" w:fill="auto"/>
            <w:noWrap/>
            <w:vAlign w:val="bottom"/>
            <w:hideMark/>
          </w:tcPr>
          <w:p w14:paraId="7D979B3C"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417" w:type="dxa"/>
            <w:gridSpan w:val="3"/>
            <w:tcBorders>
              <w:top w:val="nil"/>
              <w:left w:val="nil"/>
              <w:bottom w:val="nil"/>
              <w:right w:val="single" w:sz="4" w:space="0" w:color="auto"/>
            </w:tcBorders>
            <w:shd w:val="clear" w:color="auto" w:fill="auto"/>
            <w:noWrap/>
            <w:vAlign w:val="bottom"/>
            <w:hideMark/>
          </w:tcPr>
          <w:p w14:paraId="3C2B55B1"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 </w:t>
            </w:r>
          </w:p>
        </w:tc>
      </w:tr>
      <w:tr w:rsidR="00B94115" w:rsidRPr="008C310B" w14:paraId="3EB1C12E" w14:textId="77777777" w:rsidTr="007E2367">
        <w:trPr>
          <w:trHeight w:val="300"/>
        </w:trPr>
        <w:tc>
          <w:tcPr>
            <w:tcW w:w="2122" w:type="dxa"/>
            <w:tcBorders>
              <w:top w:val="nil"/>
              <w:left w:val="single" w:sz="4" w:space="0" w:color="auto"/>
              <w:bottom w:val="single" w:sz="4" w:space="0" w:color="auto"/>
              <w:right w:val="nil"/>
            </w:tcBorders>
            <w:shd w:val="clear" w:color="auto" w:fill="auto"/>
            <w:vAlign w:val="center"/>
            <w:hideMark/>
          </w:tcPr>
          <w:p w14:paraId="7697DD0F" w14:textId="77777777" w:rsidR="00B94115" w:rsidRPr="008C310B" w:rsidRDefault="00B94115" w:rsidP="007E2367">
            <w:pPr>
              <w:jc w:val="both"/>
              <w:rPr>
                <w:rFonts w:ascii="Calibri" w:hAnsi="Calibri" w:cs="Calibri"/>
                <w:b/>
                <w:bCs/>
                <w:color w:val="333F4F"/>
                <w:u w:val="single"/>
              </w:rPr>
            </w:pPr>
            <w:r w:rsidRPr="008C310B">
              <w:rPr>
                <w:rFonts w:ascii="Calibri" w:hAnsi="Calibri" w:cs="Calibri"/>
                <w:b/>
                <w:bCs/>
                <w:color w:val="333F4F"/>
                <w:u w:val="single"/>
              </w:rPr>
              <w:t>Umorzenie</w:t>
            </w:r>
          </w:p>
        </w:tc>
        <w:tc>
          <w:tcPr>
            <w:tcW w:w="1275" w:type="dxa"/>
            <w:gridSpan w:val="3"/>
            <w:tcBorders>
              <w:top w:val="nil"/>
              <w:left w:val="nil"/>
              <w:bottom w:val="single" w:sz="4" w:space="0" w:color="auto"/>
              <w:right w:val="nil"/>
            </w:tcBorders>
            <w:shd w:val="clear" w:color="auto" w:fill="auto"/>
            <w:vAlign w:val="center"/>
          </w:tcPr>
          <w:p w14:paraId="3B087E03" w14:textId="77777777" w:rsidR="00B94115" w:rsidRPr="008C310B" w:rsidRDefault="00B94115" w:rsidP="007E2367">
            <w:pPr>
              <w:rPr>
                <w:rFonts w:ascii="Calibri" w:hAnsi="Calibri" w:cs="Calibri"/>
                <w:b/>
                <w:bCs/>
                <w:color w:val="333F4F"/>
                <w:u w:val="single"/>
              </w:rPr>
            </w:pPr>
          </w:p>
        </w:tc>
        <w:tc>
          <w:tcPr>
            <w:tcW w:w="1419" w:type="dxa"/>
            <w:gridSpan w:val="3"/>
            <w:tcBorders>
              <w:top w:val="nil"/>
              <w:left w:val="nil"/>
              <w:bottom w:val="single" w:sz="4" w:space="0" w:color="auto"/>
              <w:right w:val="nil"/>
            </w:tcBorders>
            <w:shd w:val="clear" w:color="auto" w:fill="auto"/>
            <w:vAlign w:val="center"/>
          </w:tcPr>
          <w:p w14:paraId="4FD712C7"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nil"/>
              <w:left w:val="nil"/>
              <w:bottom w:val="single" w:sz="4" w:space="0" w:color="auto"/>
              <w:right w:val="nil"/>
            </w:tcBorders>
            <w:shd w:val="clear" w:color="auto" w:fill="auto"/>
            <w:vAlign w:val="center"/>
          </w:tcPr>
          <w:p w14:paraId="08F84665" w14:textId="77777777" w:rsidR="00B94115" w:rsidRPr="008C310B" w:rsidRDefault="00B94115" w:rsidP="007E2367">
            <w:pPr>
              <w:jc w:val="center"/>
              <w:rPr>
                <w:rFonts w:ascii="Calibri" w:hAnsi="Calibri" w:cs="Calibri"/>
                <w:b/>
                <w:bCs/>
                <w:color w:val="333F4F"/>
                <w:u w:val="single"/>
              </w:rPr>
            </w:pPr>
          </w:p>
        </w:tc>
        <w:tc>
          <w:tcPr>
            <w:tcW w:w="1277" w:type="dxa"/>
            <w:gridSpan w:val="3"/>
            <w:tcBorders>
              <w:top w:val="nil"/>
              <w:left w:val="nil"/>
              <w:bottom w:val="single" w:sz="4" w:space="0" w:color="auto"/>
              <w:right w:val="nil"/>
            </w:tcBorders>
            <w:shd w:val="clear" w:color="auto" w:fill="auto"/>
            <w:vAlign w:val="center"/>
          </w:tcPr>
          <w:p w14:paraId="37B14BF6" w14:textId="77777777" w:rsidR="00B94115" w:rsidRPr="008C310B" w:rsidRDefault="00B94115" w:rsidP="007E2367">
            <w:pPr>
              <w:jc w:val="center"/>
              <w:rPr>
                <w:rFonts w:ascii="Calibri" w:hAnsi="Calibri" w:cs="Calibri"/>
                <w:b/>
                <w:bCs/>
                <w:color w:val="333F4F"/>
                <w:u w:val="single"/>
              </w:rPr>
            </w:pPr>
          </w:p>
        </w:tc>
        <w:tc>
          <w:tcPr>
            <w:tcW w:w="1279" w:type="dxa"/>
            <w:gridSpan w:val="4"/>
            <w:tcBorders>
              <w:top w:val="nil"/>
              <w:left w:val="nil"/>
              <w:bottom w:val="single" w:sz="4" w:space="0" w:color="auto"/>
              <w:right w:val="nil"/>
            </w:tcBorders>
            <w:shd w:val="clear" w:color="auto" w:fill="auto"/>
            <w:vAlign w:val="center"/>
          </w:tcPr>
          <w:p w14:paraId="27BBE9D8"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nil"/>
              <w:left w:val="nil"/>
              <w:bottom w:val="single" w:sz="4" w:space="0" w:color="auto"/>
              <w:right w:val="nil"/>
            </w:tcBorders>
            <w:shd w:val="clear" w:color="auto" w:fill="auto"/>
            <w:vAlign w:val="center"/>
          </w:tcPr>
          <w:p w14:paraId="6F06D643" w14:textId="77777777" w:rsidR="00B94115" w:rsidRPr="008C310B" w:rsidRDefault="00B94115" w:rsidP="007E2367">
            <w:pPr>
              <w:rPr>
                <w:rFonts w:ascii="Calibri" w:hAnsi="Calibri" w:cs="Calibri"/>
                <w:b/>
                <w:bCs/>
                <w:color w:val="333F4F"/>
                <w:u w:val="single"/>
              </w:rPr>
            </w:pPr>
          </w:p>
        </w:tc>
        <w:tc>
          <w:tcPr>
            <w:tcW w:w="1417" w:type="dxa"/>
            <w:gridSpan w:val="3"/>
            <w:tcBorders>
              <w:top w:val="nil"/>
              <w:left w:val="nil"/>
              <w:bottom w:val="single" w:sz="4" w:space="0" w:color="auto"/>
              <w:right w:val="single" w:sz="4" w:space="0" w:color="auto"/>
            </w:tcBorders>
            <w:shd w:val="clear" w:color="auto" w:fill="auto"/>
            <w:vAlign w:val="center"/>
          </w:tcPr>
          <w:p w14:paraId="7456BD86" w14:textId="77777777" w:rsidR="00B94115" w:rsidRPr="008C310B" w:rsidRDefault="00B94115" w:rsidP="007E2367">
            <w:pPr>
              <w:rPr>
                <w:rFonts w:ascii="Calibri" w:hAnsi="Calibri" w:cs="Calibri"/>
                <w:b/>
                <w:bCs/>
                <w:color w:val="333F4F"/>
                <w:u w:val="single"/>
              </w:rPr>
            </w:pPr>
          </w:p>
        </w:tc>
      </w:tr>
      <w:tr w:rsidR="00B94115" w:rsidRPr="008C310B" w14:paraId="7A0046BD"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444CD328"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otwarcia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524D9061"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04A8B3D5" w14:textId="77777777" w:rsidR="00B94115" w:rsidRDefault="00B94115" w:rsidP="007E2367">
            <w:pPr>
              <w:jc w:val="right"/>
              <w:rPr>
                <w:rFonts w:ascii="Calibri" w:hAnsi="Calibri" w:cs="Calibri"/>
                <w:b/>
                <w:bCs/>
                <w:color w:val="333F4F"/>
              </w:rPr>
            </w:pPr>
            <w:r>
              <w:rPr>
                <w:rFonts w:ascii="Calibri" w:hAnsi="Calibri" w:cs="Calibri"/>
                <w:b/>
                <w:bCs/>
                <w:color w:val="333F4F"/>
              </w:rPr>
              <w:t>5 888 581,23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70796A5" w14:textId="77777777" w:rsidR="00B94115" w:rsidRDefault="00B94115" w:rsidP="007E2367">
            <w:pPr>
              <w:jc w:val="right"/>
              <w:rPr>
                <w:rFonts w:ascii="Calibri" w:hAnsi="Calibri" w:cs="Calibri"/>
                <w:b/>
                <w:bCs/>
                <w:color w:val="333F4F"/>
              </w:rPr>
            </w:pPr>
            <w:r>
              <w:rPr>
                <w:rFonts w:ascii="Calibri" w:hAnsi="Calibri" w:cs="Calibri"/>
                <w:b/>
                <w:bCs/>
                <w:color w:val="333F4F"/>
              </w:rPr>
              <w:t>1 456 990,56</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592B0E7B" w14:textId="77777777" w:rsidR="00B94115" w:rsidRDefault="00B94115" w:rsidP="007E2367">
            <w:pPr>
              <w:jc w:val="right"/>
              <w:rPr>
                <w:rFonts w:ascii="Calibri" w:hAnsi="Calibri" w:cs="Calibri"/>
                <w:b/>
                <w:bCs/>
                <w:color w:val="333F4F"/>
              </w:rPr>
            </w:pPr>
            <w:r>
              <w:rPr>
                <w:rFonts w:ascii="Calibri" w:hAnsi="Calibri" w:cs="Calibri"/>
                <w:b/>
                <w:bCs/>
                <w:color w:val="333F4F"/>
              </w:rPr>
              <w:t>724 763,14</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63D77D04" w14:textId="77777777" w:rsidR="00B94115" w:rsidRDefault="00B94115" w:rsidP="007E2367">
            <w:pPr>
              <w:jc w:val="right"/>
              <w:rPr>
                <w:rFonts w:ascii="Calibri" w:hAnsi="Calibri" w:cs="Calibri"/>
                <w:b/>
                <w:bCs/>
                <w:color w:val="333F4F"/>
              </w:rPr>
            </w:pPr>
            <w:r>
              <w:rPr>
                <w:rFonts w:ascii="Calibri" w:hAnsi="Calibri" w:cs="Calibri"/>
                <w:b/>
                <w:bCs/>
                <w:color w:val="333F4F"/>
              </w:rPr>
              <w:t>3 053 661,53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CE3F7B7"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30A30B96" w14:textId="77777777" w:rsidR="00B94115" w:rsidRDefault="00B94115" w:rsidP="007E2367">
            <w:pPr>
              <w:jc w:val="right"/>
              <w:rPr>
                <w:rFonts w:ascii="Calibri" w:hAnsi="Calibri" w:cs="Calibri"/>
                <w:b/>
                <w:bCs/>
                <w:color w:val="333F4F"/>
              </w:rPr>
            </w:pPr>
            <w:r>
              <w:rPr>
                <w:rFonts w:ascii="Calibri" w:hAnsi="Calibri" w:cs="Calibri"/>
                <w:b/>
                <w:bCs/>
                <w:color w:val="333F4F"/>
              </w:rPr>
              <w:t>11 123 996,46</w:t>
            </w:r>
          </w:p>
        </w:tc>
      </w:tr>
      <w:tr w:rsidR="00B94115" w:rsidRPr="008C310B" w14:paraId="0CAC6655"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77A6CB46"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Zwiększenia, w tym:</w:t>
            </w:r>
          </w:p>
        </w:tc>
        <w:tc>
          <w:tcPr>
            <w:tcW w:w="1275" w:type="dxa"/>
            <w:gridSpan w:val="3"/>
            <w:tcBorders>
              <w:top w:val="nil"/>
              <w:left w:val="nil"/>
              <w:bottom w:val="nil"/>
              <w:right w:val="nil"/>
            </w:tcBorders>
            <w:shd w:val="clear" w:color="auto" w:fill="auto"/>
            <w:vAlign w:val="center"/>
            <w:hideMark/>
          </w:tcPr>
          <w:p w14:paraId="54D13E21"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7A496202" w14:textId="77777777" w:rsidR="00B94115" w:rsidRDefault="00B94115" w:rsidP="007E2367">
            <w:pPr>
              <w:jc w:val="right"/>
              <w:rPr>
                <w:rFonts w:ascii="Calibri" w:hAnsi="Calibri" w:cs="Calibri"/>
                <w:color w:val="333F4F"/>
                <w:u w:val="single"/>
              </w:rPr>
            </w:pPr>
            <w:r>
              <w:rPr>
                <w:rFonts w:ascii="Calibri" w:hAnsi="Calibri" w:cs="Calibri"/>
                <w:color w:val="333F4F"/>
                <w:u w:val="single"/>
              </w:rPr>
              <w:t>379 141,51</w:t>
            </w:r>
          </w:p>
        </w:tc>
        <w:tc>
          <w:tcPr>
            <w:tcW w:w="1276" w:type="dxa"/>
            <w:gridSpan w:val="4"/>
            <w:tcBorders>
              <w:top w:val="nil"/>
              <w:left w:val="nil"/>
              <w:bottom w:val="nil"/>
              <w:right w:val="nil"/>
            </w:tcBorders>
            <w:shd w:val="clear" w:color="auto" w:fill="auto"/>
            <w:vAlign w:val="center"/>
            <w:hideMark/>
          </w:tcPr>
          <w:p w14:paraId="6C41E7C0" w14:textId="77777777" w:rsidR="00B94115" w:rsidRDefault="00B94115" w:rsidP="007E2367">
            <w:pPr>
              <w:jc w:val="right"/>
              <w:rPr>
                <w:rFonts w:ascii="Calibri" w:hAnsi="Calibri" w:cs="Calibri"/>
                <w:color w:val="333F4F"/>
                <w:u w:val="single"/>
              </w:rPr>
            </w:pPr>
            <w:r>
              <w:rPr>
                <w:rFonts w:ascii="Calibri" w:hAnsi="Calibri" w:cs="Calibri"/>
                <w:color w:val="333F4F"/>
                <w:u w:val="single"/>
              </w:rPr>
              <w:t>172 360,94</w:t>
            </w:r>
          </w:p>
        </w:tc>
        <w:tc>
          <w:tcPr>
            <w:tcW w:w="1277" w:type="dxa"/>
            <w:gridSpan w:val="3"/>
            <w:tcBorders>
              <w:top w:val="nil"/>
              <w:left w:val="nil"/>
              <w:bottom w:val="nil"/>
              <w:right w:val="nil"/>
            </w:tcBorders>
            <w:shd w:val="clear" w:color="auto" w:fill="auto"/>
            <w:vAlign w:val="center"/>
            <w:hideMark/>
          </w:tcPr>
          <w:p w14:paraId="3764A8DC" w14:textId="77777777" w:rsidR="00B94115" w:rsidRDefault="00B94115" w:rsidP="007E2367">
            <w:pPr>
              <w:jc w:val="right"/>
              <w:rPr>
                <w:rFonts w:ascii="Calibri" w:hAnsi="Calibri" w:cs="Calibri"/>
                <w:color w:val="333F4F"/>
                <w:u w:val="single"/>
              </w:rPr>
            </w:pPr>
            <w:r>
              <w:rPr>
                <w:rFonts w:ascii="Calibri" w:hAnsi="Calibri" w:cs="Calibri"/>
                <w:color w:val="333F4F"/>
                <w:u w:val="single"/>
              </w:rPr>
              <w:t>127 397,65</w:t>
            </w:r>
          </w:p>
        </w:tc>
        <w:tc>
          <w:tcPr>
            <w:tcW w:w="1279" w:type="dxa"/>
            <w:gridSpan w:val="4"/>
            <w:tcBorders>
              <w:top w:val="nil"/>
              <w:left w:val="nil"/>
              <w:bottom w:val="nil"/>
              <w:right w:val="nil"/>
            </w:tcBorders>
            <w:shd w:val="clear" w:color="auto" w:fill="auto"/>
            <w:vAlign w:val="center"/>
            <w:hideMark/>
          </w:tcPr>
          <w:p w14:paraId="2BAEE05B" w14:textId="77777777" w:rsidR="00B94115" w:rsidRDefault="00B94115" w:rsidP="007E2367">
            <w:pPr>
              <w:jc w:val="right"/>
              <w:rPr>
                <w:rFonts w:ascii="Calibri" w:hAnsi="Calibri" w:cs="Calibri"/>
                <w:color w:val="333F4F"/>
                <w:u w:val="single"/>
              </w:rPr>
            </w:pPr>
            <w:r>
              <w:rPr>
                <w:rFonts w:ascii="Calibri" w:hAnsi="Calibri" w:cs="Calibri"/>
                <w:color w:val="333F4F"/>
                <w:u w:val="single"/>
              </w:rPr>
              <w:t>97 184,77</w:t>
            </w:r>
          </w:p>
        </w:tc>
        <w:tc>
          <w:tcPr>
            <w:tcW w:w="1276" w:type="dxa"/>
            <w:gridSpan w:val="4"/>
            <w:tcBorders>
              <w:top w:val="nil"/>
              <w:left w:val="nil"/>
              <w:bottom w:val="nil"/>
              <w:right w:val="nil"/>
            </w:tcBorders>
            <w:shd w:val="clear" w:color="auto" w:fill="auto"/>
            <w:vAlign w:val="center"/>
            <w:hideMark/>
          </w:tcPr>
          <w:p w14:paraId="6EE1D421"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7" w:type="dxa"/>
            <w:gridSpan w:val="3"/>
            <w:tcBorders>
              <w:top w:val="nil"/>
              <w:left w:val="nil"/>
              <w:bottom w:val="nil"/>
              <w:right w:val="single" w:sz="4" w:space="0" w:color="auto"/>
            </w:tcBorders>
            <w:shd w:val="clear" w:color="auto" w:fill="auto"/>
            <w:vAlign w:val="center"/>
            <w:hideMark/>
          </w:tcPr>
          <w:p w14:paraId="6893E45B" w14:textId="77777777" w:rsidR="00B94115" w:rsidRDefault="00B94115" w:rsidP="007E2367">
            <w:pPr>
              <w:jc w:val="right"/>
              <w:rPr>
                <w:rFonts w:ascii="Calibri" w:hAnsi="Calibri" w:cs="Calibri"/>
                <w:b/>
                <w:bCs/>
                <w:color w:val="333F4F"/>
                <w:u w:val="single"/>
              </w:rPr>
            </w:pPr>
            <w:r>
              <w:rPr>
                <w:rFonts w:ascii="Calibri" w:hAnsi="Calibri" w:cs="Calibri"/>
                <w:b/>
                <w:bCs/>
                <w:color w:val="333F4F"/>
                <w:u w:val="single"/>
              </w:rPr>
              <w:t>776 084,87</w:t>
            </w:r>
          </w:p>
        </w:tc>
      </w:tr>
      <w:tr w:rsidR="00B94115" w:rsidRPr="008C310B" w14:paraId="1A3AD4F3"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4CDE743D"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xml:space="preserve">     Amortyzacja okresu</w:t>
            </w:r>
          </w:p>
        </w:tc>
        <w:tc>
          <w:tcPr>
            <w:tcW w:w="1275" w:type="dxa"/>
            <w:gridSpan w:val="3"/>
            <w:tcBorders>
              <w:top w:val="nil"/>
              <w:left w:val="nil"/>
              <w:bottom w:val="nil"/>
              <w:right w:val="nil"/>
            </w:tcBorders>
            <w:shd w:val="clear" w:color="auto" w:fill="auto"/>
            <w:vAlign w:val="center"/>
            <w:hideMark/>
          </w:tcPr>
          <w:p w14:paraId="0D1E2C3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59921A15" w14:textId="77777777" w:rsidR="00B94115" w:rsidRDefault="00B94115" w:rsidP="007E2367">
            <w:pPr>
              <w:jc w:val="right"/>
              <w:rPr>
                <w:rFonts w:ascii="Calibri" w:hAnsi="Calibri" w:cs="Calibri"/>
                <w:color w:val="333F4F"/>
              </w:rPr>
            </w:pPr>
            <w:r>
              <w:rPr>
                <w:rFonts w:ascii="Calibri" w:hAnsi="Calibri" w:cs="Calibri"/>
                <w:color w:val="333F4F"/>
              </w:rPr>
              <w:t>379 141,51</w:t>
            </w:r>
          </w:p>
        </w:tc>
        <w:tc>
          <w:tcPr>
            <w:tcW w:w="1276" w:type="dxa"/>
            <w:gridSpan w:val="4"/>
            <w:tcBorders>
              <w:top w:val="nil"/>
              <w:left w:val="nil"/>
              <w:bottom w:val="nil"/>
              <w:right w:val="nil"/>
            </w:tcBorders>
            <w:shd w:val="clear" w:color="auto" w:fill="auto"/>
            <w:vAlign w:val="center"/>
            <w:hideMark/>
          </w:tcPr>
          <w:p w14:paraId="54FF8001" w14:textId="77777777" w:rsidR="00B94115" w:rsidRDefault="00B94115" w:rsidP="007E2367">
            <w:pPr>
              <w:jc w:val="right"/>
              <w:rPr>
                <w:rFonts w:ascii="Calibri" w:hAnsi="Calibri" w:cs="Calibri"/>
                <w:color w:val="333F4F"/>
              </w:rPr>
            </w:pPr>
            <w:r>
              <w:rPr>
                <w:rFonts w:ascii="Calibri" w:hAnsi="Calibri" w:cs="Calibri"/>
                <w:color w:val="333F4F"/>
              </w:rPr>
              <w:t>172 360,94</w:t>
            </w:r>
          </w:p>
        </w:tc>
        <w:tc>
          <w:tcPr>
            <w:tcW w:w="1277" w:type="dxa"/>
            <w:gridSpan w:val="3"/>
            <w:tcBorders>
              <w:top w:val="nil"/>
              <w:left w:val="nil"/>
              <w:bottom w:val="nil"/>
              <w:right w:val="nil"/>
            </w:tcBorders>
            <w:shd w:val="clear" w:color="auto" w:fill="auto"/>
            <w:vAlign w:val="center"/>
            <w:hideMark/>
          </w:tcPr>
          <w:p w14:paraId="68DE812D" w14:textId="77777777" w:rsidR="00B94115" w:rsidRDefault="00B94115" w:rsidP="007E2367">
            <w:pPr>
              <w:jc w:val="right"/>
              <w:rPr>
                <w:rFonts w:ascii="Calibri" w:hAnsi="Calibri" w:cs="Calibri"/>
                <w:color w:val="333F4F"/>
              </w:rPr>
            </w:pPr>
            <w:r>
              <w:rPr>
                <w:rFonts w:ascii="Calibri" w:hAnsi="Calibri" w:cs="Calibri"/>
                <w:color w:val="333F4F"/>
              </w:rPr>
              <w:t>127 397,65</w:t>
            </w:r>
          </w:p>
        </w:tc>
        <w:tc>
          <w:tcPr>
            <w:tcW w:w="1279" w:type="dxa"/>
            <w:gridSpan w:val="4"/>
            <w:tcBorders>
              <w:top w:val="nil"/>
              <w:left w:val="nil"/>
              <w:bottom w:val="nil"/>
              <w:right w:val="nil"/>
            </w:tcBorders>
            <w:shd w:val="clear" w:color="auto" w:fill="auto"/>
            <w:vAlign w:val="center"/>
            <w:hideMark/>
          </w:tcPr>
          <w:p w14:paraId="3B0E7AE2" w14:textId="77777777" w:rsidR="00B94115" w:rsidRDefault="00B94115" w:rsidP="007E2367">
            <w:pPr>
              <w:jc w:val="right"/>
              <w:rPr>
                <w:rFonts w:ascii="Calibri" w:hAnsi="Calibri" w:cs="Calibri"/>
                <w:color w:val="333F4F"/>
              </w:rPr>
            </w:pPr>
            <w:r>
              <w:rPr>
                <w:rFonts w:ascii="Calibri" w:hAnsi="Calibri" w:cs="Calibri"/>
                <w:color w:val="333F4F"/>
              </w:rPr>
              <w:t>97 184,77</w:t>
            </w:r>
          </w:p>
        </w:tc>
        <w:tc>
          <w:tcPr>
            <w:tcW w:w="1276" w:type="dxa"/>
            <w:gridSpan w:val="4"/>
            <w:tcBorders>
              <w:top w:val="nil"/>
              <w:left w:val="nil"/>
              <w:bottom w:val="nil"/>
              <w:right w:val="nil"/>
            </w:tcBorders>
            <w:shd w:val="clear" w:color="auto" w:fill="auto"/>
            <w:vAlign w:val="center"/>
            <w:hideMark/>
          </w:tcPr>
          <w:p w14:paraId="358CFA48"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hideMark/>
          </w:tcPr>
          <w:p w14:paraId="7C6A6F40" w14:textId="77777777" w:rsidR="00B94115" w:rsidRDefault="00B94115" w:rsidP="007E2367">
            <w:pPr>
              <w:jc w:val="right"/>
              <w:rPr>
                <w:rFonts w:ascii="Calibri" w:hAnsi="Calibri" w:cs="Calibri"/>
                <w:b/>
                <w:bCs/>
                <w:color w:val="333F4F"/>
              </w:rPr>
            </w:pPr>
            <w:r>
              <w:rPr>
                <w:rFonts w:ascii="Calibri" w:hAnsi="Calibri" w:cs="Calibri"/>
                <w:b/>
                <w:bCs/>
                <w:color w:val="333F4F"/>
              </w:rPr>
              <w:t>776 084,87</w:t>
            </w:r>
          </w:p>
        </w:tc>
      </w:tr>
      <w:tr w:rsidR="00B94115" w:rsidRPr="008C310B" w14:paraId="4B0FB5C8"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5E083AED"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xml:space="preserve">     Inne</w:t>
            </w:r>
          </w:p>
        </w:tc>
        <w:tc>
          <w:tcPr>
            <w:tcW w:w="1275" w:type="dxa"/>
            <w:gridSpan w:val="3"/>
            <w:tcBorders>
              <w:top w:val="nil"/>
              <w:left w:val="nil"/>
              <w:bottom w:val="nil"/>
              <w:right w:val="nil"/>
            </w:tcBorders>
            <w:shd w:val="clear" w:color="auto" w:fill="auto"/>
            <w:vAlign w:val="center"/>
            <w:hideMark/>
          </w:tcPr>
          <w:p w14:paraId="7CC98F5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5B8C85A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38F0F09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bottom w:val="nil"/>
              <w:right w:val="nil"/>
            </w:tcBorders>
            <w:shd w:val="clear" w:color="auto" w:fill="auto"/>
            <w:vAlign w:val="center"/>
            <w:hideMark/>
          </w:tcPr>
          <w:p w14:paraId="0E4A101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bottom w:val="nil"/>
              <w:right w:val="nil"/>
            </w:tcBorders>
            <w:shd w:val="clear" w:color="auto" w:fill="auto"/>
            <w:vAlign w:val="center"/>
            <w:hideMark/>
          </w:tcPr>
          <w:p w14:paraId="4A592B2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59D8A83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hideMark/>
          </w:tcPr>
          <w:p w14:paraId="67B94EC4"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r>
      <w:tr w:rsidR="00B94115" w:rsidRPr="008C310B" w14:paraId="64016F55"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34BD87CF"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Zmniejszenia, w tym:</w:t>
            </w:r>
          </w:p>
        </w:tc>
        <w:tc>
          <w:tcPr>
            <w:tcW w:w="1275" w:type="dxa"/>
            <w:gridSpan w:val="3"/>
            <w:tcBorders>
              <w:top w:val="nil"/>
              <w:left w:val="nil"/>
              <w:bottom w:val="nil"/>
              <w:right w:val="nil"/>
            </w:tcBorders>
            <w:shd w:val="clear" w:color="auto" w:fill="auto"/>
            <w:vAlign w:val="center"/>
            <w:hideMark/>
          </w:tcPr>
          <w:p w14:paraId="660FD4FB"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086A97A6"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7C487572" w14:textId="77777777" w:rsidR="00B94115" w:rsidRDefault="00B94115" w:rsidP="007E2367">
            <w:pPr>
              <w:jc w:val="right"/>
              <w:rPr>
                <w:rFonts w:ascii="Calibri" w:hAnsi="Calibri" w:cs="Calibri"/>
                <w:color w:val="333F4F"/>
                <w:u w:val="single"/>
              </w:rPr>
            </w:pPr>
            <w:r>
              <w:rPr>
                <w:rFonts w:ascii="Calibri" w:hAnsi="Calibri" w:cs="Calibri"/>
                <w:color w:val="333F4F"/>
                <w:u w:val="single"/>
              </w:rPr>
              <w:t>2 162,60</w:t>
            </w:r>
          </w:p>
        </w:tc>
        <w:tc>
          <w:tcPr>
            <w:tcW w:w="1277" w:type="dxa"/>
            <w:gridSpan w:val="3"/>
            <w:tcBorders>
              <w:top w:val="nil"/>
              <w:left w:val="nil"/>
              <w:bottom w:val="nil"/>
              <w:right w:val="nil"/>
            </w:tcBorders>
            <w:shd w:val="clear" w:color="auto" w:fill="auto"/>
            <w:vAlign w:val="center"/>
            <w:hideMark/>
          </w:tcPr>
          <w:p w14:paraId="02CE94D2" w14:textId="77777777" w:rsidR="00B94115" w:rsidRDefault="00B94115" w:rsidP="007E2367">
            <w:pPr>
              <w:jc w:val="right"/>
              <w:rPr>
                <w:rFonts w:ascii="Calibri" w:hAnsi="Calibri" w:cs="Calibri"/>
                <w:color w:val="333F4F"/>
                <w:u w:val="single"/>
              </w:rPr>
            </w:pPr>
            <w:r>
              <w:rPr>
                <w:rFonts w:ascii="Calibri" w:hAnsi="Calibri" w:cs="Calibri"/>
                <w:color w:val="333F4F"/>
                <w:u w:val="single"/>
              </w:rPr>
              <w:t>5 182,36</w:t>
            </w:r>
          </w:p>
        </w:tc>
        <w:tc>
          <w:tcPr>
            <w:tcW w:w="1279" w:type="dxa"/>
            <w:gridSpan w:val="4"/>
            <w:tcBorders>
              <w:top w:val="nil"/>
              <w:left w:val="nil"/>
              <w:bottom w:val="nil"/>
              <w:right w:val="nil"/>
            </w:tcBorders>
            <w:shd w:val="clear" w:color="auto" w:fill="auto"/>
            <w:vAlign w:val="center"/>
            <w:hideMark/>
          </w:tcPr>
          <w:p w14:paraId="4A300040" w14:textId="77777777" w:rsidR="00B94115" w:rsidRDefault="00B94115" w:rsidP="007E2367">
            <w:pPr>
              <w:jc w:val="right"/>
              <w:rPr>
                <w:rFonts w:ascii="Calibri" w:hAnsi="Calibri" w:cs="Calibri"/>
                <w:color w:val="333F4F"/>
                <w:u w:val="single"/>
              </w:rPr>
            </w:pPr>
            <w:r>
              <w:rPr>
                <w:rFonts w:ascii="Calibri" w:hAnsi="Calibri" w:cs="Calibri"/>
                <w:color w:val="333F4F"/>
                <w:u w:val="single"/>
              </w:rPr>
              <w:t>8 540,00</w:t>
            </w:r>
          </w:p>
        </w:tc>
        <w:tc>
          <w:tcPr>
            <w:tcW w:w="1276" w:type="dxa"/>
            <w:gridSpan w:val="4"/>
            <w:tcBorders>
              <w:top w:val="nil"/>
              <w:left w:val="nil"/>
              <w:bottom w:val="nil"/>
              <w:right w:val="nil"/>
            </w:tcBorders>
            <w:shd w:val="clear" w:color="auto" w:fill="auto"/>
            <w:vAlign w:val="center"/>
            <w:hideMark/>
          </w:tcPr>
          <w:p w14:paraId="2E86676D" w14:textId="77777777" w:rsidR="00B94115" w:rsidRDefault="00B94115" w:rsidP="007E2367">
            <w:pPr>
              <w:jc w:val="right"/>
              <w:rPr>
                <w:rFonts w:ascii="Calibri" w:hAnsi="Calibri" w:cs="Calibri"/>
                <w:color w:val="333F4F"/>
                <w:u w:val="single"/>
              </w:rPr>
            </w:pPr>
            <w:r>
              <w:rPr>
                <w:rFonts w:ascii="Calibri" w:hAnsi="Calibri" w:cs="Calibri"/>
                <w:color w:val="333F4F"/>
                <w:u w:val="single"/>
              </w:rPr>
              <w:t>0,00</w:t>
            </w:r>
          </w:p>
        </w:tc>
        <w:tc>
          <w:tcPr>
            <w:tcW w:w="1417" w:type="dxa"/>
            <w:gridSpan w:val="3"/>
            <w:tcBorders>
              <w:top w:val="nil"/>
              <w:left w:val="nil"/>
              <w:bottom w:val="nil"/>
              <w:right w:val="single" w:sz="4" w:space="0" w:color="auto"/>
            </w:tcBorders>
            <w:shd w:val="clear" w:color="auto" w:fill="auto"/>
            <w:vAlign w:val="center"/>
            <w:hideMark/>
          </w:tcPr>
          <w:p w14:paraId="753A98B6" w14:textId="77777777" w:rsidR="00B94115" w:rsidRDefault="00B94115" w:rsidP="007E2367">
            <w:pPr>
              <w:jc w:val="right"/>
              <w:rPr>
                <w:rFonts w:ascii="Calibri" w:hAnsi="Calibri" w:cs="Calibri"/>
                <w:b/>
                <w:bCs/>
                <w:color w:val="333F4F"/>
                <w:u w:val="single"/>
              </w:rPr>
            </w:pPr>
            <w:r>
              <w:rPr>
                <w:rFonts w:ascii="Calibri" w:hAnsi="Calibri" w:cs="Calibri"/>
                <w:b/>
                <w:bCs/>
                <w:color w:val="333F4F"/>
                <w:u w:val="single"/>
              </w:rPr>
              <w:t>15 884,96</w:t>
            </w:r>
          </w:p>
        </w:tc>
      </w:tr>
      <w:tr w:rsidR="00B94115" w:rsidRPr="008C310B" w14:paraId="6784D96E"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2618FB67"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S</w:t>
            </w:r>
            <w:r w:rsidRPr="008C310B">
              <w:rPr>
                <w:rFonts w:ascii="Calibri" w:hAnsi="Calibri" w:cs="Calibri"/>
                <w:color w:val="333F4F"/>
              </w:rPr>
              <w:t>przedaż</w:t>
            </w:r>
          </w:p>
        </w:tc>
        <w:tc>
          <w:tcPr>
            <w:tcW w:w="1275" w:type="dxa"/>
            <w:gridSpan w:val="3"/>
            <w:tcBorders>
              <w:top w:val="nil"/>
              <w:left w:val="nil"/>
              <w:bottom w:val="nil"/>
              <w:right w:val="nil"/>
            </w:tcBorders>
            <w:shd w:val="clear" w:color="auto" w:fill="auto"/>
            <w:vAlign w:val="center"/>
            <w:hideMark/>
          </w:tcPr>
          <w:p w14:paraId="27716AFF"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4522848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58437C0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bottom w:val="nil"/>
              <w:right w:val="nil"/>
            </w:tcBorders>
            <w:shd w:val="clear" w:color="auto" w:fill="auto"/>
            <w:vAlign w:val="center"/>
            <w:hideMark/>
          </w:tcPr>
          <w:p w14:paraId="2FFAB100" w14:textId="77777777" w:rsidR="00B94115" w:rsidRDefault="00B94115" w:rsidP="007E2367">
            <w:pPr>
              <w:jc w:val="right"/>
              <w:rPr>
                <w:rFonts w:ascii="Calibri" w:hAnsi="Calibri" w:cs="Calibri"/>
                <w:color w:val="333F4F"/>
              </w:rPr>
            </w:pPr>
            <w:r>
              <w:rPr>
                <w:rFonts w:ascii="Calibri" w:hAnsi="Calibri" w:cs="Calibri"/>
                <w:color w:val="333F4F"/>
              </w:rPr>
              <w:t>5 182,36</w:t>
            </w:r>
          </w:p>
        </w:tc>
        <w:tc>
          <w:tcPr>
            <w:tcW w:w="1279" w:type="dxa"/>
            <w:gridSpan w:val="4"/>
            <w:tcBorders>
              <w:top w:val="nil"/>
              <w:left w:val="nil"/>
              <w:bottom w:val="nil"/>
              <w:right w:val="nil"/>
            </w:tcBorders>
            <w:shd w:val="clear" w:color="auto" w:fill="auto"/>
            <w:vAlign w:val="center"/>
            <w:hideMark/>
          </w:tcPr>
          <w:p w14:paraId="3F65224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25E07FAB"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bottom w:val="nil"/>
              <w:right w:val="single" w:sz="4" w:space="0" w:color="auto"/>
            </w:tcBorders>
            <w:shd w:val="clear" w:color="auto" w:fill="auto"/>
            <w:vAlign w:val="center"/>
            <w:hideMark/>
          </w:tcPr>
          <w:p w14:paraId="308E8B5A" w14:textId="77777777" w:rsidR="00B94115" w:rsidRDefault="00B94115" w:rsidP="007E2367">
            <w:pPr>
              <w:jc w:val="right"/>
              <w:rPr>
                <w:rFonts w:ascii="Calibri" w:hAnsi="Calibri" w:cs="Calibri"/>
                <w:b/>
                <w:bCs/>
                <w:color w:val="333F4F"/>
              </w:rPr>
            </w:pPr>
            <w:r>
              <w:rPr>
                <w:rFonts w:ascii="Calibri" w:hAnsi="Calibri" w:cs="Calibri"/>
                <w:b/>
                <w:bCs/>
                <w:color w:val="333F4F"/>
              </w:rPr>
              <w:t>5 182,36</w:t>
            </w:r>
          </w:p>
        </w:tc>
      </w:tr>
      <w:tr w:rsidR="00B94115" w:rsidRPr="008C310B" w14:paraId="31213973" w14:textId="77777777" w:rsidTr="007E2367">
        <w:trPr>
          <w:trHeight w:val="300"/>
        </w:trPr>
        <w:tc>
          <w:tcPr>
            <w:tcW w:w="2122" w:type="dxa"/>
            <w:tcBorders>
              <w:top w:val="nil"/>
              <w:left w:val="single" w:sz="4" w:space="0" w:color="auto"/>
              <w:right w:val="nil"/>
            </w:tcBorders>
            <w:shd w:val="clear" w:color="auto" w:fill="auto"/>
            <w:vAlign w:val="center"/>
            <w:hideMark/>
          </w:tcPr>
          <w:p w14:paraId="6E9633B7"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Likwidacja</w:t>
            </w:r>
          </w:p>
        </w:tc>
        <w:tc>
          <w:tcPr>
            <w:tcW w:w="1275" w:type="dxa"/>
            <w:gridSpan w:val="3"/>
            <w:tcBorders>
              <w:top w:val="nil"/>
              <w:left w:val="nil"/>
              <w:right w:val="nil"/>
            </w:tcBorders>
            <w:shd w:val="clear" w:color="auto" w:fill="auto"/>
            <w:vAlign w:val="center"/>
            <w:hideMark/>
          </w:tcPr>
          <w:p w14:paraId="134ADCC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hideMark/>
          </w:tcPr>
          <w:p w14:paraId="3A03B9E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hideMark/>
          </w:tcPr>
          <w:p w14:paraId="3BFF619B" w14:textId="77777777" w:rsidR="00B94115" w:rsidRDefault="00B94115" w:rsidP="007E2367">
            <w:pPr>
              <w:jc w:val="right"/>
              <w:rPr>
                <w:rFonts w:ascii="Calibri" w:hAnsi="Calibri" w:cs="Calibri"/>
                <w:color w:val="333F4F"/>
              </w:rPr>
            </w:pPr>
            <w:r>
              <w:rPr>
                <w:rFonts w:ascii="Calibri" w:hAnsi="Calibri" w:cs="Calibri"/>
                <w:color w:val="333F4F"/>
              </w:rPr>
              <w:t>2 162,60</w:t>
            </w:r>
          </w:p>
        </w:tc>
        <w:tc>
          <w:tcPr>
            <w:tcW w:w="1277" w:type="dxa"/>
            <w:gridSpan w:val="3"/>
            <w:tcBorders>
              <w:top w:val="nil"/>
              <w:left w:val="nil"/>
              <w:right w:val="nil"/>
            </w:tcBorders>
            <w:shd w:val="clear" w:color="auto" w:fill="auto"/>
            <w:vAlign w:val="center"/>
            <w:hideMark/>
          </w:tcPr>
          <w:p w14:paraId="4F5041D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right w:val="nil"/>
            </w:tcBorders>
            <w:shd w:val="clear" w:color="auto" w:fill="auto"/>
            <w:vAlign w:val="center"/>
            <w:hideMark/>
          </w:tcPr>
          <w:p w14:paraId="54FB8ADC" w14:textId="77777777" w:rsidR="00B94115" w:rsidRDefault="00B94115" w:rsidP="007E2367">
            <w:pPr>
              <w:jc w:val="right"/>
              <w:rPr>
                <w:rFonts w:ascii="Calibri" w:hAnsi="Calibri" w:cs="Calibri"/>
                <w:color w:val="333F4F"/>
              </w:rPr>
            </w:pPr>
            <w:r>
              <w:rPr>
                <w:rFonts w:ascii="Calibri" w:hAnsi="Calibri" w:cs="Calibri"/>
                <w:color w:val="333F4F"/>
              </w:rPr>
              <w:t>8 540,00</w:t>
            </w:r>
          </w:p>
        </w:tc>
        <w:tc>
          <w:tcPr>
            <w:tcW w:w="1276" w:type="dxa"/>
            <w:gridSpan w:val="4"/>
            <w:tcBorders>
              <w:top w:val="nil"/>
              <w:left w:val="nil"/>
              <w:right w:val="nil"/>
            </w:tcBorders>
            <w:shd w:val="clear" w:color="auto" w:fill="auto"/>
            <w:vAlign w:val="center"/>
            <w:hideMark/>
          </w:tcPr>
          <w:p w14:paraId="510AF00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right w:val="single" w:sz="4" w:space="0" w:color="auto"/>
            </w:tcBorders>
            <w:shd w:val="clear" w:color="auto" w:fill="auto"/>
            <w:vAlign w:val="center"/>
            <w:hideMark/>
          </w:tcPr>
          <w:p w14:paraId="2BA697FB" w14:textId="77777777" w:rsidR="00B94115" w:rsidRDefault="00B94115" w:rsidP="007E2367">
            <w:pPr>
              <w:jc w:val="right"/>
              <w:rPr>
                <w:rFonts w:ascii="Calibri" w:hAnsi="Calibri" w:cs="Calibri"/>
                <w:b/>
                <w:bCs/>
                <w:color w:val="333F4F"/>
              </w:rPr>
            </w:pPr>
            <w:r>
              <w:rPr>
                <w:rFonts w:ascii="Calibri" w:hAnsi="Calibri" w:cs="Calibri"/>
                <w:b/>
                <w:bCs/>
                <w:color w:val="333F4F"/>
              </w:rPr>
              <w:t>10 702,60</w:t>
            </w:r>
          </w:p>
        </w:tc>
      </w:tr>
      <w:tr w:rsidR="00B94115" w:rsidRPr="008C310B" w14:paraId="6D281D3D" w14:textId="77777777" w:rsidTr="007E2367">
        <w:trPr>
          <w:trHeight w:val="300"/>
        </w:trPr>
        <w:tc>
          <w:tcPr>
            <w:tcW w:w="2122" w:type="dxa"/>
            <w:tcBorders>
              <w:top w:val="nil"/>
              <w:left w:val="single" w:sz="4" w:space="0" w:color="auto"/>
              <w:right w:val="nil"/>
            </w:tcBorders>
            <w:shd w:val="clear" w:color="auto" w:fill="auto"/>
            <w:vAlign w:val="center"/>
          </w:tcPr>
          <w:p w14:paraId="62A5AC45"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Darowizna</w:t>
            </w:r>
          </w:p>
        </w:tc>
        <w:tc>
          <w:tcPr>
            <w:tcW w:w="1275" w:type="dxa"/>
            <w:gridSpan w:val="3"/>
            <w:tcBorders>
              <w:top w:val="nil"/>
              <w:left w:val="nil"/>
              <w:right w:val="nil"/>
            </w:tcBorders>
            <w:shd w:val="clear" w:color="auto" w:fill="auto"/>
            <w:vAlign w:val="center"/>
          </w:tcPr>
          <w:p w14:paraId="08CEB573"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7D13C335"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7A34BE90"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top w:val="nil"/>
              <w:left w:val="nil"/>
              <w:right w:val="nil"/>
            </w:tcBorders>
            <w:shd w:val="clear" w:color="auto" w:fill="auto"/>
            <w:vAlign w:val="center"/>
          </w:tcPr>
          <w:p w14:paraId="547F935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top w:val="nil"/>
              <w:left w:val="nil"/>
              <w:right w:val="nil"/>
            </w:tcBorders>
            <w:shd w:val="clear" w:color="auto" w:fill="auto"/>
            <w:vAlign w:val="center"/>
          </w:tcPr>
          <w:p w14:paraId="3D43981E"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652F7CE1"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top w:val="nil"/>
              <w:left w:val="nil"/>
              <w:right w:val="single" w:sz="4" w:space="0" w:color="auto"/>
            </w:tcBorders>
            <w:shd w:val="clear" w:color="auto" w:fill="auto"/>
            <w:vAlign w:val="center"/>
          </w:tcPr>
          <w:p w14:paraId="69D6B69A" w14:textId="77777777" w:rsidR="00B94115" w:rsidRPr="00FD4A3D" w:rsidRDefault="00B94115" w:rsidP="007E2367">
            <w:pPr>
              <w:jc w:val="right"/>
              <w:rPr>
                <w:rFonts w:ascii="Calibri" w:hAnsi="Calibri" w:cs="Calibri"/>
                <w:b/>
                <w:color w:val="333F4F"/>
              </w:rPr>
            </w:pPr>
            <w:r w:rsidRPr="00FD4A3D">
              <w:rPr>
                <w:rFonts w:ascii="Calibri" w:hAnsi="Calibri" w:cs="Calibri"/>
                <w:b/>
                <w:color w:val="333F4F"/>
              </w:rPr>
              <w:t xml:space="preserve">0,00 </w:t>
            </w:r>
          </w:p>
        </w:tc>
      </w:tr>
      <w:tr w:rsidR="00B94115" w:rsidRPr="008C310B" w14:paraId="492B3584" w14:textId="77777777" w:rsidTr="007E2367">
        <w:trPr>
          <w:trHeight w:val="300"/>
        </w:trPr>
        <w:tc>
          <w:tcPr>
            <w:tcW w:w="2122" w:type="dxa"/>
            <w:tcBorders>
              <w:left w:val="single" w:sz="4" w:space="0" w:color="auto"/>
              <w:bottom w:val="single" w:sz="4" w:space="0" w:color="auto"/>
              <w:right w:val="nil"/>
            </w:tcBorders>
            <w:shd w:val="clear" w:color="auto" w:fill="auto"/>
            <w:vAlign w:val="center"/>
            <w:hideMark/>
          </w:tcPr>
          <w:p w14:paraId="36F6B18F"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Inne</w:t>
            </w:r>
          </w:p>
        </w:tc>
        <w:tc>
          <w:tcPr>
            <w:tcW w:w="1275" w:type="dxa"/>
            <w:gridSpan w:val="3"/>
            <w:tcBorders>
              <w:left w:val="nil"/>
              <w:bottom w:val="single" w:sz="4" w:space="0" w:color="auto"/>
              <w:right w:val="nil"/>
            </w:tcBorders>
            <w:shd w:val="clear" w:color="auto" w:fill="auto"/>
            <w:vAlign w:val="center"/>
            <w:hideMark/>
          </w:tcPr>
          <w:p w14:paraId="3106934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9" w:type="dxa"/>
            <w:gridSpan w:val="3"/>
            <w:tcBorders>
              <w:left w:val="nil"/>
              <w:bottom w:val="single" w:sz="4" w:space="0" w:color="auto"/>
              <w:right w:val="nil"/>
            </w:tcBorders>
            <w:shd w:val="clear" w:color="auto" w:fill="auto"/>
            <w:vAlign w:val="center"/>
            <w:hideMark/>
          </w:tcPr>
          <w:p w14:paraId="644D5DA4"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070E3BAA"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7" w:type="dxa"/>
            <w:gridSpan w:val="3"/>
            <w:tcBorders>
              <w:left w:val="nil"/>
              <w:bottom w:val="single" w:sz="4" w:space="0" w:color="auto"/>
              <w:right w:val="nil"/>
            </w:tcBorders>
            <w:shd w:val="clear" w:color="auto" w:fill="auto"/>
            <w:vAlign w:val="center"/>
            <w:hideMark/>
          </w:tcPr>
          <w:p w14:paraId="4813AF7D"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9" w:type="dxa"/>
            <w:gridSpan w:val="4"/>
            <w:tcBorders>
              <w:left w:val="nil"/>
              <w:bottom w:val="single" w:sz="4" w:space="0" w:color="auto"/>
              <w:right w:val="nil"/>
            </w:tcBorders>
            <w:shd w:val="clear" w:color="auto" w:fill="auto"/>
            <w:vAlign w:val="center"/>
            <w:hideMark/>
          </w:tcPr>
          <w:p w14:paraId="36403A3C"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5906D1E2" w14:textId="77777777" w:rsidR="00B94115" w:rsidRDefault="00B94115" w:rsidP="007E2367">
            <w:pPr>
              <w:jc w:val="center"/>
              <w:rPr>
                <w:rFonts w:ascii="Calibri" w:hAnsi="Calibri" w:cs="Calibri"/>
                <w:color w:val="333F4F"/>
              </w:rPr>
            </w:pPr>
            <w:r>
              <w:rPr>
                <w:rFonts w:ascii="Calibri" w:hAnsi="Calibri" w:cs="Calibri"/>
                <w:color w:val="333F4F"/>
              </w:rPr>
              <w:t>-</w:t>
            </w:r>
          </w:p>
        </w:tc>
        <w:tc>
          <w:tcPr>
            <w:tcW w:w="1417" w:type="dxa"/>
            <w:gridSpan w:val="3"/>
            <w:tcBorders>
              <w:left w:val="nil"/>
              <w:bottom w:val="single" w:sz="4" w:space="0" w:color="auto"/>
              <w:right w:val="single" w:sz="4" w:space="0" w:color="auto"/>
            </w:tcBorders>
            <w:shd w:val="clear" w:color="auto" w:fill="auto"/>
            <w:vAlign w:val="center"/>
            <w:hideMark/>
          </w:tcPr>
          <w:p w14:paraId="75AEACE1" w14:textId="77777777" w:rsidR="00B94115" w:rsidRPr="00FD4A3D" w:rsidRDefault="00B94115" w:rsidP="007E2367">
            <w:pPr>
              <w:jc w:val="right"/>
              <w:rPr>
                <w:rFonts w:ascii="Calibri" w:hAnsi="Calibri" w:cs="Calibri"/>
                <w:b/>
                <w:color w:val="333F4F"/>
              </w:rPr>
            </w:pPr>
            <w:r w:rsidRPr="00FD4A3D">
              <w:rPr>
                <w:rFonts w:ascii="Calibri" w:hAnsi="Calibri" w:cs="Calibri"/>
                <w:b/>
                <w:color w:val="333F4F"/>
              </w:rPr>
              <w:t xml:space="preserve">0,00 </w:t>
            </w:r>
          </w:p>
        </w:tc>
      </w:tr>
      <w:tr w:rsidR="00B94115" w:rsidRPr="008C310B" w14:paraId="59308F56"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19B0D382"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zamknięcia,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2FAEF1CD" w14:textId="77777777" w:rsidR="00B94115" w:rsidRDefault="00B94115" w:rsidP="007E2367">
            <w:pPr>
              <w:jc w:val="right"/>
              <w:rPr>
                <w:rFonts w:ascii="Calibri" w:hAnsi="Calibri" w:cs="Calibri"/>
                <w:b/>
                <w:bCs/>
                <w:color w:val="333F4F"/>
              </w:rPr>
            </w:pPr>
            <w:r>
              <w:rPr>
                <w:rFonts w:ascii="Calibri" w:hAnsi="Calibri" w:cs="Calibri"/>
                <w:b/>
                <w:bCs/>
                <w:color w:val="333F4F"/>
              </w:rPr>
              <w:t>0,00 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657F1B90" w14:textId="77777777" w:rsidR="00B94115" w:rsidRDefault="00B94115" w:rsidP="007E2367">
            <w:pPr>
              <w:jc w:val="right"/>
              <w:rPr>
                <w:rFonts w:ascii="Calibri" w:hAnsi="Calibri" w:cs="Calibri"/>
                <w:b/>
                <w:bCs/>
                <w:color w:val="333F4F"/>
              </w:rPr>
            </w:pPr>
            <w:r>
              <w:rPr>
                <w:rFonts w:ascii="Calibri" w:hAnsi="Calibri" w:cs="Calibri"/>
                <w:b/>
                <w:bCs/>
                <w:color w:val="333F4F"/>
              </w:rPr>
              <w:t>6 267 722,74</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8515833" w14:textId="77777777" w:rsidR="00B94115" w:rsidRDefault="00B94115" w:rsidP="007E2367">
            <w:pPr>
              <w:jc w:val="right"/>
              <w:rPr>
                <w:rFonts w:ascii="Calibri" w:hAnsi="Calibri" w:cs="Calibri"/>
                <w:b/>
                <w:bCs/>
                <w:color w:val="333F4F"/>
              </w:rPr>
            </w:pPr>
            <w:r>
              <w:rPr>
                <w:rFonts w:ascii="Calibri" w:hAnsi="Calibri" w:cs="Calibri"/>
                <w:b/>
                <w:bCs/>
                <w:color w:val="333F4F"/>
              </w:rPr>
              <w:t>1 627 188,90</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43B18427" w14:textId="77777777" w:rsidR="00B94115" w:rsidRDefault="00B94115" w:rsidP="007E2367">
            <w:pPr>
              <w:jc w:val="right"/>
              <w:rPr>
                <w:rFonts w:ascii="Calibri" w:hAnsi="Calibri" w:cs="Calibri"/>
                <w:b/>
                <w:bCs/>
                <w:color w:val="333F4F"/>
              </w:rPr>
            </w:pPr>
            <w:r>
              <w:rPr>
                <w:rFonts w:ascii="Calibri" w:hAnsi="Calibri" w:cs="Calibri"/>
                <w:b/>
                <w:bCs/>
                <w:color w:val="333F4F"/>
              </w:rPr>
              <w:t>846 978,43</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0C27AE07" w14:textId="77777777" w:rsidR="00B94115" w:rsidRDefault="00B94115" w:rsidP="007E2367">
            <w:pPr>
              <w:jc w:val="right"/>
              <w:rPr>
                <w:rFonts w:ascii="Calibri" w:hAnsi="Calibri" w:cs="Calibri"/>
                <w:b/>
                <w:bCs/>
                <w:color w:val="333F4F"/>
              </w:rPr>
            </w:pPr>
            <w:r>
              <w:rPr>
                <w:rFonts w:ascii="Calibri" w:hAnsi="Calibri" w:cs="Calibri"/>
                <w:b/>
                <w:bCs/>
                <w:color w:val="333F4F"/>
              </w:rPr>
              <w:t>3 142 306,30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694BFE8F"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2371A0BF" w14:textId="77777777" w:rsidR="00B94115" w:rsidRDefault="00B94115" w:rsidP="007E2367">
            <w:pPr>
              <w:jc w:val="right"/>
              <w:rPr>
                <w:rFonts w:ascii="Calibri" w:hAnsi="Calibri" w:cs="Calibri"/>
                <w:b/>
                <w:bCs/>
                <w:color w:val="333F4F"/>
              </w:rPr>
            </w:pPr>
            <w:r>
              <w:rPr>
                <w:rFonts w:ascii="Calibri" w:hAnsi="Calibri" w:cs="Calibri"/>
                <w:b/>
                <w:bCs/>
                <w:color w:val="333F4F"/>
              </w:rPr>
              <w:t>11 884 196,37</w:t>
            </w:r>
          </w:p>
        </w:tc>
      </w:tr>
      <w:tr w:rsidR="00B94115" w:rsidRPr="008C310B" w14:paraId="3A95C986" w14:textId="77777777" w:rsidTr="007E2367">
        <w:trPr>
          <w:trHeight w:val="300"/>
        </w:trPr>
        <w:tc>
          <w:tcPr>
            <w:tcW w:w="2122" w:type="dxa"/>
            <w:tcBorders>
              <w:top w:val="nil"/>
              <w:left w:val="single" w:sz="4" w:space="0" w:color="auto"/>
              <w:bottom w:val="nil"/>
              <w:right w:val="nil"/>
            </w:tcBorders>
            <w:shd w:val="clear" w:color="auto" w:fill="auto"/>
            <w:noWrap/>
            <w:vAlign w:val="bottom"/>
            <w:hideMark/>
          </w:tcPr>
          <w:p w14:paraId="36F7A8D0"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275" w:type="dxa"/>
            <w:gridSpan w:val="3"/>
            <w:tcBorders>
              <w:top w:val="nil"/>
              <w:left w:val="nil"/>
              <w:bottom w:val="nil"/>
              <w:right w:val="nil"/>
            </w:tcBorders>
            <w:shd w:val="clear" w:color="auto" w:fill="auto"/>
            <w:noWrap/>
            <w:vAlign w:val="bottom"/>
            <w:hideMark/>
          </w:tcPr>
          <w:p w14:paraId="561413D8"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60" w:type="dxa"/>
            <w:tcBorders>
              <w:top w:val="nil"/>
              <w:left w:val="nil"/>
              <w:bottom w:val="nil"/>
              <w:right w:val="nil"/>
            </w:tcBorders>
            <w:shd w:val="clear" w:color="auto" w:fill="auto"/>
            <w:vAlign w:val="center"/>
            <w:hideMark/>
          </w:tcPr>
          <w:p w14:paraId="5B4A2EF7" w14:textId="77777777" w:rsidR="00B94115" w:rsidRPr="008C310B" w:rsidRDefault="00B94115" w:rsidP="007E2367">
            <w:pPr>
              <w:jc w:val="right"/>
              <w:rPr>
                <w:rFonts w:ascii="Calibri" w:hAnsi="Calibri" w:cs="Calibri"/>
                <w:b/>
                <w:bCs/>
                <w:color w:val="333F4F"/>
              </w:rPr>
            </w:pPr>
          </w:p>
        </w:tc>
        <w:tc>
          <w:tcPr>
            <w:tcW w:w="1356" w:type="dxa"/>
            <w:gridSpan w:val="4"/>
            <w:tcBorders>
              <w:top w:val="nil"/>
              <w:left w:val="nil"/>
              <w:bottom w:val="nil"/>
              <w:right w:val="nil"/>
            </w:tcBorders>
            <w:shd w:val="clear" w:color="auto" w:fill="auto"/>
            <w:vAlign w:val="center"/>
            <w:hideMark/>
          </w:tcPr>
          <w:p w14:paraId="47F8B057" w14:textId="77777777" w:rsidR="00B94115" w:rsidRPr="008C310B" w:rsidRDefault="00B94115" w:rsidP="007E2367">
            <w:pPr>
              <w:jc w:val="right"/>
              <w:rPr>
                <w:rFonts w:ascii="Calibri" w:hAnsi="Calibri" w:cs="Calibri"/>
                <w:b/>
                <w:bCs/>
                <w:color w:val="333F4F"/>
              </w:rPr>
            </w:pPr>
          </w:p>
        </w:tc>
        <w:tc>
          <w:tcPr>
            <w:tcW w:w="204" w:type="dxa"/>
            <w:tcBorders>
              <w:top w:val="nil"/>
              <w:left w:val="nil"/>
              <w:bottom w:val="nil"/>
              <w:right w:val="nil"/>
            </w:tcBorders>
            <w:shd w:val="clear" w:color="auto" w:fill="auto"/>
            <w:vAlign w:val="center"/>
            <w:hideMark/>
          </w:tcPr>
          <w:p w14:paraId="2A91E80D" w14:textId="77777777" w:rsidR="00B94115" w:rsidRPr="008C310B" w:rsidRDefault="00B94115" w:rsidP="007E2367">
            <w:pPr>
              <w:jc w:val="right"/>
              <w:rPr>
                <w:rFonts w:ascii="Calibri" w:hAnsi="Calibri" w:cs="Calibri"/>
                <w:b/>
                <w:bCs/>
                <w:color w:val="333F4F"/>
              </w:rPr>
            </w:pPr>
          </w:p>
        </w:tc>
        <w:tc>
          <w:tcPr>
            <w:tcW w:w="2252" w:type="dxa"/>
            <w:gridSpan w:val="4"/>
            <w:tcBorders>
              <w:top w:val="nil"/>
              <w:left w:val="nil"/>
              <w:bottom w:val="nil"/>
              <w:right w:val="nil"/>
            </w:tcBorders>
            <w:shd w:val="clear" w:color="auto" w:fill="auto"/>
            <w:vAlign w:val="center"/>
            <w:hideMark/>
          </w:tcPr>
          <w:p w14:paraId="3A800A86" w14:textId="77777777" w:rsidR="00B94115" w:rsidRPr="008C310B" w:rsidRDefault="00B94115" w:rsidP="007E2367">
            <w:pPr>
              <w:jc w:val="right"/>
              <w:rPr>
                <w:rFonts w:ascii="Calibri" w:hAnsi="Calibri" w:cs="Calibri"/>
                <w:b/>
                <w:bCs/>
                <w:color w:val="333F4F"/>
              </w:rPr>
            </w:pPr>
          </w:p>
        </w:tc>
        <w:tc>
          <w:tcPr>
            <w:tcW w:w="160" w:type="dxa"/>
            <w:tcBorders>
              <w:top w:val="nil"/>
              <w:left w:val="nil"/>
              <w:bottom w:val="nil"/>
              <w:right w:val="nil"/>
            </w:tcBorders>
            <w:shd w:val="clear" w:color="auto" w:fill="auto"/>
            <w:vAlign w:val="center"/>
            <w:hideMark/>
          </w:tcPr>
          <w:p w14:paraId="5D207B50" w14:textId="77777777" w:rsidR="00B94115" w:rsidRPr="008C310B" w:rsidRDefault="00B94115" w:rsidP="007E2367">
            <w:pPr>
              <w:jc w:val="right"/>
              <w:rPr>
                <w:rFonts w:ascii="Calibri" w:hAnsi="Calibri" w:cs="Calibri"/>
                <w:b/>
                <w:bCs/>
                <w:color w:val="333F4F"/>
              </w:rPr>
            </w:pPr>
          </w:p>
        </w:tc>
        <w:tc>
          <w:tcPr>
            <w:tcW w:w="305" w:type="dxa"/>
            <w:tcBorders>
              <w:top w:val="nil"/>
              <w:left w:val="nil"/>
              <w:bottom w:val="nil"/>
              <w:right w:val="nil"/>
            </w:tcBorders>
            <w:shd w:val="clear" w:color="auto" w:fill="auto"/>
            <w:vAlign w:val="center"/>
            <w:hideMark/>
          </w:tcPr>
          <w:p w14:paraId="42279496" w14:textId="77777777" w:rsidR="00B94115" w:rsidRPr="008C310B" w:rsidRDefault="00B94115" w:rsidP="007E2367">
            <w:pPr>
              <w:jc w:val="right"/>
              <w:rPr>
                <w:rFonts w:ascii="Calibri" w:hAnsi="Calibri" w:cs="Calibri"/>
                <w:b/>
                <w:bCs/>
                <w:color w:val="333F4F"/>
              </w:rPr>
            </w:pPr>
          </w:p>
        </w:tc>
        <w:tc>
          <w:tcPr>
            <w:tcW w:w="1068" w:type="dxa"/>
            <w:gridSpan w:val="3"/>
            <w:tcBorders>
              <w:top w:val="nil"/>
              <w:left w:val="nil"/>
              <w:bottom w:val="nil"/>
              <w:right w:val="nil"/>
            </w:tcBorders>
            <w:shd w:val="clear" w:color="auto" w:fill="auto"/>
            <w:vAlign w:val="center"/>
            <w:hideMark/>
          </w:tcPr>
          <w:p w14:paraId="037C273F" w14:textId="77777777" w:rsidR="00B94115" w:rsidRPr="008C310B" w:rsidRDefault="00B94115" w:rsidP="007E2367">
            <w:pPr>
              <w:jc w:val="right"/>
              <w:rPr>
                <w:rFonts w:ascii="Calibri" w:hAnsi="Calibri" w:cs="Calibri"/>
                <w:b/>
                <w:bCs/>
                <w:color w:val="333F4F"/>
              </w:rPr>
            </w:pPr>
          </w:p>
        </w:tc>
        <w:tc>
          <w:tcPr>
            <w:tcW w:w="211" w:type="dxa"/>
            <w:tcBorders>
              <w:top w:val="nil"/>
              <w:left w:val="nil"/>
              <w:bottom w:val="nil"/>
              <w:right w:val="nil"/>
            </w:tcBorders>
            <w:shd w:val="clear" w:color="auto" w:fill="auto"/>
            <w:vAlign w:val="center"/>
            <w:hideMark/>
          </w:tcPr>
          <w:p w14:paraId="4CFA4CD0" w14:textId="77777777" w:rsidR="00B94115" w:rsidRPr="008C310B" w:rsidRDefault="00B94115" w:rsidP="007E2367">
            <w:pPr>
              <w:jc w:val="right"/>
              <w:rPr>
                <w:rFonts w:ascii="Calibri" w:hAnsi="Calibri" w:cs="Calibri"/>
                <w:b/>
                <w:bCs/>
                <w:color w:val="333F4F"/>
              </w:rPr>
            </w:pPr>
          </w:p>
        </w:tc>
        <w:tc>
          <w:tcPr>
            <w:tcW w:w="923" w:type="dxa"/>
            <w:gridSpan w:val="3"/>
            <w:tcBorders>
              <w:top w:val="nil"/>
              <w:left w:val="nil"/>
              <w:bottom w:val="nil"/>
              <w:right w:val="nil"/>
            </w:tcBorders>
            <w:shd w:val="clear" w:color="auto" w:fill="auto"/>
            <w:vAlign w:val="center"/>
            <w:hideMark/>
          </w:tcPr>
          <w:p w14:paraId="3961B8DB" w14:textId="77777777" w:rsidR="00B94115" w:rsidRPr="008C310B" w:rsidRDefault="00B94115" w:rsidP="007E2367">
            <w:pPr>
              <w:jc w:val="right"/>
              <w:rPr>
                <w:rFonts w:ascii="Calibri" w:hAnsi="Calibri" w:cs="Calibri"/>
                <w:b/>
                <w:bCs/>
                <w:color w:val="333F4F"/>
              </w:rPr>
            </w:pPr>
          </w:p>
        </w:tc>
        <w:tc>
          <w:tcPr>
            <w:tcW w:w="1305" w:type="dxa"/>
            <w:gridSpan w:val="2"/>
            <w:tcBorders>
              <w:top w:val="nil"/>
              <w:left w:val="nil"/>
              <w:bottom w:val="nil"/>
              <w:right w:val="single" w:sz="4" w:space="0" w:color="auto"/>
            </w:tcBorders>
            <w:shd w:val="clear" w:color="auto" w:fill="auto"/>
            <w:vAlign w:val="center"/>
            <w:hideMark/>
          </w:tcPr>
          <w:p w14:paraId="74FD759C" w14:textId="77777777" w:rsidR="00B94115" w:rsidRPr="008C310B" w:rsidRDefault="00B94115" w:rsidP="007E2367">
            <w:pPr>
              <w:jc w:val="right"/>
              <w:rPr>
                <w:rFonts w:ascii="Calibri" w:hAnsi="Calibri" w:cs="Calibri"/>
                <w:b/>
                <w:bCs/>
                <w:color w:val="333F4F"/>
              </w:rPr>
            </w:pPr>
            <w:r w:rsidRPr="008C310B">
              <w:rPr>
                <w:rFonts w:ascii="Calibri" w:hAnsi="Calibri" w:cs="Calibri"/>
                <w:b/>
                <w:bCs/>
                <w:color w:val="333F4F"/>
              </w:rPr>
              <w:t> </w:t>
            </w:r>
          </w:p>
        </w:tc>
      </w:tr>
      <w:tr w:rsidR="00B94115" w:rsidRPr="008C310B" w14:paraId="2D7A61CA" w14:textId="77777777" w:rsidTr="007E2367">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F60EA3B" w14:textId="77777777" w:rsidR="00B94115" w:rsidRPr="008C310B" w:rsidRDefault="00B94115" w:rsidP="007E2367">
            <w:pPr>
              <w:rPr>
                <w:rFonts w:ascii="Calibri" w:hAnsi="Calibri" w:cs="Calibri"/>
                <w:b/>
                <w:bCs/>
                <w:color w:val="333F4F"/>
                <w:u w:val="single"/>
              </w:rPr>
            </w:pPr>
            <w:r w:rsidRPr="008C310B">
              <w:rPr>
                <w:rFonts w:ascii="Calibri" w:hAnsi="Calibri" w:cs="Calibri"/>
                <w:b/>
                <w:bCs/>
                <w:color w:val="333F4F"/>
                <w:u w:val="single"/>
              </w:rPr>
              <w:t xml:space="preserve">Odpisy aktualizujące </w:t>
            </w:r>
          </w:p>
        </w:tc>
        <w:tc>
          <w:tcPr>
            <w:tcW w:w="1275" w:type="dxa"/>
            <w:gridSpan w:val="3"/>
            <w:tcBorders>
              <w:top w:val="nil"/>
              <w:left w:val="nil"/>
              <w:bottom w:val="single" w:sz="4" w:space="0" w:color="auto"/>
              <w:right w:val="nil"/>
            </w:tcBorders>
            <w:shd w:val="clear" w:color="auto" w:fill="auto"/>
            <w:vAlign w:val="center"/>
            <w:hideMark/>
          </w:tcPr>
          <w:p w14:paraId="64069706" w14:textId="77777777" w:rsidR="00B94115" w:rsidRPr="008C310B" w:rsidRDefault="00B94115" w:rsidP="007E2367">
            <w:pPr>
              <w:rPr>
                <w:rFonts w:ascii="Calibri" w:hAnsi="Calibri" w:cs="Calibri"/>
                <w:b/>
                <w:bCs/>
                <w:color w:val="333F4F"/>
                <w:u w:val="single"/>
              </w:rPr>
            </w:pPr>
          </w:p>
        </w:tc>
        <w:tc>
          <w:tcPr>
            <w:tcW w:w="160" w:type="dxa"/>
            <w:tcBorders>
              <w:top w:val="nil"/>
              <w:left w:val="nil"/>
              <w:bottom w:val="single" w:sz="4" w:space="0" w:color="auto"/>
              <w:right w:val="nil"/>
            </w:tcBorders>
            <w:shd w:val="clear" w:color="auto" w:fill="auto"/>
            <w:vAlign w:val="center"/>
            <w:hideMark/>
          </w:tcPr>
          <w:p w14:paraId="6BDCA6DB" w14:textId="77777777" w:rsidR="00B94115" w:rsidRPr="008C310B" w:rsidRDefault="00B94115" w:rsidP="007E2367">
            <w:pPr>
              <w:jc w:val="right"/>
              <w:rPr>
                <w:rFonts w:ascii="Calibri" w:hAnsi="Calibri" w:cs="Calibri"/>
                <w:color w:val="333F4F"/>
              </w:rPr>
            </w:pPr>
          </w:p>
        </w:tc>
        <w:tc>
          <w:tcPr>
            <w:tcW w:w="1356" w:type="dxa"/>
            <w:gridSpan w:val="4"/>
            <w:tcBorders>
              <w:top w:val="nil"/>
              <w:left w:val="nil"/>
              <w:bottom w:val="single" w:sz="4" w:space="0" w:color="auto"/>
              <w:right w:val="nil"/>
            </w:tcBorders>
            <w:shd w:val="clear" w:color="auto" w:fill="auto"/>
            <w:vAlign w:val="center"/>
            <w:hideMark/>
          </w:tcPr>
          <w:p w14:paraId="0AFA0C0F" w14:textId="77777777" w:rsidR="00B94115" w:rsidRPr="008C310B" w:rsidRDefault="00B94115" w:rsidP="007E2367">
            <w:pPr>
              <w:jc w:val="right"/>
              <w:rPr>
                <w:rFonts w:ascii="Calibri" w:hAnsi="Calibri" w:cs="Calibri"/>
                <w:color w:val="333F4F"/>
              </w:rPr>
            </w:pPr>
          </w:p>
        </w:tc>
        <w:tc>
          <w:tcPr>
            <w:tcW w:w="204" w:type="dxa"/>
            <w:tcBorders>
              <w:top w:val="nil"/>
              <w:left w:val="nil"/>
              <w:bottom w:val="single" w:sz="4" w:space="0" w:color="auto"/>
              <w:right w:val="nil"/>
            </w:tcBorders>
            <w:shd w:val="clear" w:color="auto" w:fill="auto"/>
            <w:vAlign w:val="center"/>
            <w:hideMark/>
          </w:tcPr>
          <w:p w14:paraId="35AD4F86" w14:textId="77777777" w:rsidR="00B94115" w:rsidRPr="008C310B" w:rsidRDefault="00B94115" w:rsidP="007E2367">
            <w:pPr>
              <w:jc w:val="right"/>
              <w:rPr>
                <w:rFonts w:ascii="Calibri" w:hAnsi="Calibri" w:cs="Calibri"/>
                <w:color w:val="333F4F"/>
              </w:rPr>
            </w:pPr>
          </w:p>
        </w:tc>
        <w:tc>
          <w:tcPr>
            <w:tcW w:w="2252" w:type="dxa"/>
            <w:gridSpan w:val="4"/>
            <w:tcBorders>
              <w:top w:val="nil"/>
              <w:left w:val="nil"/>
              <w:bottom w:val="single" w:sz="4" w:space="0" w:color="auto"/>
              <w:right w:val="nil"/>
            </w:tcBorders>
            <w:shd w:val="clear" w:color="auto" w:fill="auto"/>
            <w:vAlign w:val="center"/>
            <w:hideMark/>
          </w:tcPr>
          <w:p w14:paraId="54D0AABC" w14:textId="77777777" w:rsidR="00B94115" w:rsidRPr="008C310B" w:rsidRDefault="00B94115" w:rsidP="007E2367">
            <w:pPr>
              <w:jc w:val="right"/>
              <w:rPr>
                <w:rFonts w:ascii="Calibri" w:hAnsi="Calibri" w:cs="Calibri"/>
                <w:color w:val="333F4F"/>
              </w:rPr>
            </w:pPr>
          </w:p>
        </w:tc>
        <w:tc>
          <w:tcPr>
            <w:tcW w:w="160" w:type="dxa"/>
            <w:tcBorders>
              <w:top w:val="nil"/>
              <w:left w:val="nil"/>
              <w:bottom w:val="single" w:sz="4" w:space="0" w:color="auto"/>
              <w:right w:val="nil"/>
            </w:tcBorders>
            <w:shd w:val="clear" w:color="auto" w:fill="auto"/>
            <w:vAlign w:val="center"/>
            <w:hideMark/>
          </w:tcPr>
          <w:p w14:paraId="6432CD14" w14:textId="77777777" w:rsidR="00B94115" w:rsidRPr="008C310B" w:rsidRDefault="00B94115" w:rsidP="007E2367">
            <w:pPr>
              <w:jc w:val="right"/>
              <w:rPr>
                <w:rFonts w:ascii="Calibri" w:hAnsi="Calibri" w:cs="Calibri"/>
                <w:color w:val="333F4F"/>
              </w:rPr>
            </w:pPr>
          </w:p>
        </w:tc>
        <w:tc>
          <w:tcPr>
            <w:tcW w:w="305" w:type="dxa"/>
            <w:tcBorders>
              <w:top w:val="nil"/>
              <w:left w:val="nil"/>
              <w:bottom w:val="single" w:sz="4" w:space="0" w:color="auto"/>
              <w:right w:val="nil"/>
            </w:tcBorders>
            <w:shd w:val="clear" w:color="auto" w:fill="auto"/>
            <w:vAlign w:val="center"/>
            <w:hideMark/>
          </w:tcPr>
          <w:p w14:paraId="0BF26FDB" w14:textId="77777777" w:rsidR="00B94115" w:rsidRPr="008C310B" w:rsidRDefault="00B94115" w:rsidP="007E2367">
            <w:pPr>
              <w:jc w:val="right"/>
              <w:rPr>
                <w:rFonts w:ascii="Calibri" w:hAnsi="Calibri" w:cs="Calibri"/>
                <w:color w:val="333F4F"/>
              </w:rPr>
            </w:pPr>
          </w:p>
        </w:tc>
        <w:tc>
          <w:tcPr>
            <w:tcW w:w="1068" w:type="dxa"/>
            <w:gridSpan w:val="3"/>
            <w:tcBorders>
              <w:top w:val="nil"/>
              <w:left w:val="nil"/>
              <w:bottom w:val="single" w:sz="4" w:space="0" w:color="auto"/>
              <w:right w:val="nil"/>
            </w:tcBorders>
            <w:shd w:val="clear" w:color="auto" w:fill="auto"/>
            <w:vAlign w:val="center"/>
            <w:hideMark/>
          </w:tcPr>
          <w:p w14:paraId="6EB9D423" w14:textId="77777777" w:rsidR="00B94115" w:rsidRPr="008C310B" w:rsidRDefault="00B94115" w:rsidP="007E2367">
            <w:pPr>
              <w:jc w:val="right"/>
              <w:rPr>
                <w:rFonts w:ascii="Calibri" w:hAnsi="Calibri" w:cs="Calibri"/>
                <w:color w:val="333F4F"/>
              </w:rPr>
            </w:pPr>
          </w:p>
        </w:tc>
        <w:tc>
          <w:tcPr>
            <w:tcW w:w="211" w:type="dxa"/>
            <w:tcBorders>
              <w:top w:val="nil"/>
              <w:left w:val="nil"/>
              <w:bottom w:val="single" w:sz="4" w:space="0" w:color="auto"/>
              <w:right w:val="nil"/>
            </w:tcBorders>
            <w:shd w:val="clear" w:color="auto" w:fill="auto"/>
            <w:vAlign w:val="center"/>
            <w:hideMark/>
          </w:tcPr>
          <w:p w14:paraId="6A0C29AA" w14:textId="77777777" w:rsidR="00B94115" w:rsidRPr="008C310B" w:rsidRDefault="00B94115" w:rsidP="007E2367">
            <w:pPr>
              <w:jc w:val="right"/>
              <w:rPr>
                <w:rFonts w:ascii="Calibri" w:hAnsi="Calibri" w:cs="Calibri"/>
                <w:color w:val="333F4F"/>
              </w:rPr>
            </w:pPr>
          </w:p>
        </w:tc>
        <w:tc>
          <w:tcPr>
            <w:tcW w:w="923" w:type="dxa"/>
            <w:gridSpan w:val="3"/>
            <w:tcBorders>
              <w:top w:val="nil"/>
              <w:left w:val="nil"/>
              <w:bottom w:val="single" w:sz="4" w:space="0" w:color="auto"/>
              <w:right w:val="nil"/>
            </w:tcBorders>
            <w:shd w:val="clear" w:color="auto" w:fill="auto"/>
            <w:vAlign w:val="center"/>
            <w:hideMark/>
          </w:tcPr>
          <w:p w14:paraId="6FA74EC6" w14:textId="77777777" w:rsidR="00B94115" w:rsidRPr="008C310B" w:rsidRDefault="00B94115" w:rsidP="007E2367">
            <w:pPr>
              <w:jc w:val="right"/>
              <w:rPr>
                <w:rFonts w:ascii="Calibri" w:hAnsi="Calibri" w:cs="Calibri"/>
                <w:color w:val="333F4F"/>
              </w:rPr>
            </w:pPr>
          </w:p>
        </w:tc>
        <w:tc>
          <w:tcPr>
            <w:tcW w:w="1305" w:type="dxa"/>
            <w:gridSpan w:val="2"/>
            <w:tcBorders>
              <w:top w:val="nil"/>
              <w:left w:val="nil"/>
              <w:bottom w:val="single" w:sz="4" w:space="0" w:color="auto"/>
              <w:right w:val="single" w:sz="4" w:space="0" w:color="auto"/>
            </w:tcBorders>
            <w:shd w:val="clear" w:color="auto" w:fill="auto"/>
            <w:vAlign w:val="center"/>
            <w:hideMark/>
          </w:tcPr>
          <w:p w14:paraId="0085F0FA" w14:textId="77777777" w:rsidR="00B94115" w:rsidRPr="008C310B" w:rsidRDefault="00B94115" w:rsidP="007E2367">
            <w:pPr>
              <w:jc w:val="right"/>
              <w:rPr>
                <w:rFonts w:ascii="Calibri" w:hAnsi="Calibri" w:cs="Calibri"/>
                <w:b/>
                <w:bCs/>
                <w:color w:val="333F4F"/>
              </w:rPr>
            </w:pPr>
            <w:r w:rsidRPr="008C310B">
              <w:rPr>
                <w:rFonts w:ascii="Calibri" w:hAnsi="Calibri" w:cs="Calibri"/>
                <w:b/>
                <w:bCs/>
                <w:color w:val="333F4F"/>
              </w:rPr>
              <w:t> </w:t>
            </w:r>
          </w:p>
        </w:tc>
      </w:tr>
      <w:tr w:rsidR="00B94115" w:rsidRPr="008C310B" w14:paraId="1009FB1A"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4B065A59"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Saldo otwarcia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4DC4F71D"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1848EF8D"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411AA9CC"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36F0CC14"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r w:rsidRPr="008C310B">
              <w:rPr>
                <w:rFonts w:ascii="Calibri" w:hAnsi="Calibri" w:cs="Calibri"/>
                <w:b/>
                <w:bCs/>
                <w:color w:val="333F4F"/>
              </w:rPr>
              <w:t xml:space="preserve">      </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4ED1F45B"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67981FC6"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5207CB2A"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r>
      <w:tr w:rsidR="00B94115" w:rsidRPr="008C310B" w14:paraId="484EF115"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69F2DD0C" w14:textId="77777777" w:rsidR="00B94115" w:rsidRPr="008C310B" w:rsidRDefault="00B94115" w:rsidP="007E2367">
            <w:pPr>
              <w:rPr>
                <w:rFonts w:ascii="Calibri" w:hAnsi="Calibri" w:cs="Calibri"/>
                <w:color w:val="333F4F"/>
              </w:rPr>
            </w:pPr>
            <w:r w:rsidRPr="008C310B">
              <w:rPr>
                <w:rFonts w:ascii="Calibri" w:hAnsi="Calibri" w:cs="Calibri"/>
                <w:color w:val="333F4F"/>
              </w:rPr>
              <w:t>Zwiększenia</w:t>
            </w:r>
          </w:p>
        </w:tc>
        <w:tc>
          <w:tcPr>
            <w:tcW w:w="1275" w:type="dxa"/>
            <w:gridSpan w:val="3"/>
            <w:tcBorders>
              <w:top w:val="nil"/>
              <w:left w:val="nil"/>
              <w:bottom w:val="nil"/>
              <w:right w:val="nil"/>
            </w:tcBorders>
            <w:shd w:val="clear" w:color="auto" w:fill="auto"/>
            <w:vAlign w:val="center"/>
            <w:hideMark/>
          </w:tcPr>
          <w:p w14:paraId="251715F0" w14:textId="77777777" w:rsidR="00B94115" w:rsidRPr="008C310B" w:rsidRDefault="00B94115" w:rsidP="007E2367">
            <w:pPr>
              <w:jc w:val="right"/>
              <w:rPr>
                <w:rFonts w:ascii="Calibri" w:hAnsi="Calibri" w:cs="Calibri"/>
                <w:color w:val="333F4F"/>
              </w:rPr>
            </w:pPr>
            <w:r w:rsidRPr="008C310B">
              <w:rPr>
                <w:rFonts w:ascii="Calibri" w:hAnsi="Calibri" w:cs="Calibri"/>
                <w:color w:val="333F4F"/>
              </w:rPr>
              <w:t xml:space="preserve">      </w:t>
            </w: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01B16658"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0DAFDC65"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7" w:type="dxa"/>
            <w:gridSpan w:val="3"/>
            <w:tcBorders>
              <w:top w:val="nil"/>
              <w:left w:val="nil"/>
              <w:bottom w:val="nil"/>
              <w:right w:val="nil"/>
            </w:tcBorders>
            <w:shd w:val="clear" w:color="auto" w:fill="auto"/>
            <w:vAlign w:val="center"/>
            <w:hideMark/>
          </w:tcPr>
          <w:p w14:paraId="2EA6B86E"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9" w:type="dxa"/>
            <w:gridSpan w:val="4"/>
            <w:tcBorders>
              <w:top w:val="nil"/>
              <w:left w:val="nil"/>
              <w:bottom w:val="nil"/>
              <w:right w:val="nil"/>
            </w:tcBorders>
            <w:shd w:val="clear" w:color="auto" w:fill="auto"/>
            <w:vAlign w:val="center"/>
            <w:hideMark/>
          </w:tcPr>
          <w:p w14:paraId="4CFE251C"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4"/>
            <w:tcBorders>
              <w:top w:val="nil"/>
              <w:left w:val="nil"/>
              <w:bottom w:val="nil"/>
              <w:right w:val="nil"/>
            </w:tcBorders>
            <w:shd w:val="clear" w:color="auto" w:fill="auto"/>
            <w:vAlign w:val="center"/>
            <w:hideMark/>
          </w:tcPr>
          <w:p w14:paraId="4CE27225"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p>
        </w:tc>
        <w:tc>
          <w:tcPr>
            <w:tcW w:w="1417" w:type="dxa"/>
            <w:gridSpan w:val="3"/>
            <w:tcBorders>
              <w:top w:val="nil"/>
              <w:left w:val="nil"/>
              <w:bottom w:val="nil"/>
              <w:right w:val="single" w:sz="4" w:space="0" w:color="auto"/>
            </w:tcBorders>
            <w:shd w:val="clear" w:color="auto" w:fill="auto"/>
            <w:vAlign w:val="center"/>
            <w:hideMark/>
          </w:tcPr>
          <w:p w14:paraId="2641E084" w14:textId="77777777" w:rsidR="00B94115" w:rsidRPr="008C310B" w:rsidRDefault="00B94115" w:rsidP="007E2367">
            <w:pPr>
              <w:jc w:val="right"/>
              <w:rPr>
                <w:rFonts w:ascii="Calibri" w:hAnsi="Calibri" w:cs="Calibri"/>
                <w:b/>
                <w:bCs/>
                <w:color w:val="333F4F"/>
              </w:rPr>
            </w:pPr>
            <w:r>
              <w:rPr>
                <w:rFonts w:ascii="Calibri" w:hAnsi="Calibri" w:cs="Calibri"/>
                <w:color w:val="333F4F"/>
                <w:u w:val="single"/>
              </w:rPr>
              <w:t>0,00</w:t>
            </w:r>
          </w:p>
        </w:tc>
      </w:tr>
      <w:tr w:rsidR="00B94115" w:rsidRPr="008C310B" w14:paraId="48449EC8"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17839743" w14:textId="77777777" w:rsidR="00B94115" w:rsidRPr="008C310B" w:rsidRDefault="00B94115" w:rsidP="007E2367">
            <w:pPr>
              <w:rPr>
                <w:rFonts w:ascii="Calibri" w:hAnsi="Calibri" w:cs="Calibri"/>
                <w:color w:val="333F4F"/>
              </w:rPr>
            </w:pPr>
            <w:r w:rsidRPr="008C310B">
              <w:rPr>
                <w:rFonts w:ascii="Calibri" w:hAnsi="Calibri" w:cs="Calibri"/>
                <w:color w:val="333F4F"/>
              </w:rPr>
              <w:t>Zmniejszenia, w tym:</w:t>
            </w:r>
          </w:p>
        </w:tc>
        <w:tc>
          <w:tcPr>
            <w:tcW w:w="1275" w:type="dxa"/>
            <w:gridSpan w:val="3"/>
            <w:tcBorders>
              <w:top w:val="nil"/>
              <w:left w:val="nil"/>
              <w:bottom w:val="nil"/>
              <w:right w:val="nil"/>
            </w:tcBorders>
            <w:shd w:val="clear" w:color="auto" w:fill="auto"/>
            <w:vAlign w:val="center"/>
            <w:hideMark/>
          </w:tcPr>
          <w:p w14:paraId="2E4E96A5" w14:textId="77777777" w:rsidR="00B94115" w:rsidRPr="008C310B" w:rsidRDefault="00B94115" w:rsidP="007E2367">
            <w:pPr>
              <w:jc w:val="right"/>
              <w:rPr>
                <w:rFonts w:ascii="Calibri" w:hAnsi="Calibri" w:cs="Calibri"/>
                <w:color w:val="333F4F"/>
              </w:rPr>
            </w:pPr>
            <w:r w:rsidRPr="008C310B">
              <w:rPr>
                <w:rFonts w:ascii="Calibri" w:hAnsi="Calibri" w:cs="Calibri"/>
                <w:color w:val="333F4F"/>
              </w:rPr>
              <w:t xml:space="preserve">      </w:t>
            </w: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17F5FF5A"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5351D724"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7" w:type="dxa"/>
            <w:gridSpan w:val="3"/>
            <w:tcBorders>
              <w:top w:val="nil"/>
              <w:left w:val="nil"/>
              <w:bottom w:val="nil"/>
              <w:right w:val="nil"/>
            </w:tcBorders>
            <w:shd w:val="clear" w:color="auto" w:fill="auto"/>
            <w:vAlign w:val="center"/>
            <w:hideMark/>
          </w:tcPr>
          <w:p w14:paraId="05B769CE"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9" w:type="dxa"/>
            <w:gridSpan w:val="4"/>
            <w:tcBorders>
              <w:top w:val="nil"/>
              <w:left w:val="nil"/>
              <w:bottom w:val="nil"/>
              <w:right w:val="nil"/>
            </w:tcBorders>
            <w:shd w:val="clear" w:color="auto" w:fill="auto"/>
            <w:vAlign w:val="center"/>
            <w:hideMark/>
          </w:tcPr>
          <w:p w14:paraId="6862C2A0"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4"/>
            <w:tcBorders>
              <w:top w:val="nil"/>
              <w:left w:val="nil"/>
              <w:bottom w:val="nil"/>
              <w:right w:val="nil"/>
            </w:tcBorders>
            <w:shd w:val="clear" w:color="auto" w:fill="auto"/>
            <w:vAlign w:val="center"/>
            <w:hideMark/>
          </w:tcPr>
          <w:p w14:paraId="2FD15635" w14:textId="77777777" w:rsidR="00B94115" w:rsidRPr="008C310B" w:rsidRDefault="00B94115" w:rsidP="007E2367">
            <w:pPr>
              <w:jc w:val="right"/>
              <w:rPr>
                <w:rFonts w:ascii="Calibri" w:hAnsi="Calibri" w:cs="Calibri"/>
                <w:color w:val="333F4F"/>
              </w:rPr>
            </w:pPr>
            <w:r>
              <w:rPr>
                <w:rFonts w:ascii="Calibri" w:hAnsi="Calibri" w:cs="Calibri"/>
                <w:color w:val="333F4F"/>
                <w:u w:val="single"/>
              </w:rPr>
              <w:t>0,00</w:t>
            </w:r>
          </w:p>
        </w:tc>
        <w:tc>
          <w:tcPr>
            <w:tcW w:w="1417" w:type="dxa"/>
            <w:gridSpan w:val="3"/>
            <w:tcBorders>
              <w:top w:val="nil"/>
              <w:left w:val="nil"/>
              <w:bottom w:val="nil"/>
              <w:right w:val="single" w:sz="4" w:space="0" w:color="auto"/>
            </w:tcBorders>
            <w:shd w:val="clear" w:color="auto" w:fill="auto"/>
            <w:vAlign w:val="center"/>
            <w:hideMark/>
          </w:tcPr>
          <w:p w14:paraId="0CE5002E" w14:textId="77777777" w:rsidR="00B94115" w:rsidRPr="008C310B" w:rsidRDefault="00B94115" w:rsidP="007E2367">
            <w:pPr>
              <w:jc w:val="right"/>
              <w:rPr>
                <w:rFonts w:ascii="Calibri" w:hAnsi="Calibri" w:cs="Calibri"/>
                <w:b/>
                <w:bCs/>
                <w:color w:val="333F4F"/>
              </w:rPr>
            </w:pPr>
            <w:r>
              <w:rPr>
                <w:rFonts w:ascii="Calibri" w:hAnsi="Calibri" w:cs="Calibri"/>
                <w:color w:val="333F4F"/>
                <w:u w:val="single"/>
              </w:rPr>
              <w:t>0,00</w:t>
            </w:r>
          </w:p>
        </w:tc>
      </w:tr>
      <w:tr w:rsidR="00B94115" w:rsidRPr="008C310B" w14:paraId="63976DF3" w14:textId="77777777" w:rsidTr="007E2367">
        <w:trPr>
          <w:trHeight w:val="300"/>
        </w:trPr>
        <w:tc>
          <w:tcPr>
            <w:tcW w:w="2122" w:type="dxa"/>
            <w:tcBorders>
              <w:top w:val="nil"/>
              <w:left w:val="single" w:sz="4" w:space="0" w:color="auto"/>
              <w:bottom w:val="nil"/>
              <w:right w:val="nil"/>
            </w:tcBorders>
            <w:shd w:val="clear" w:color="auto" w:fill="auto"/>
            <w:vAlign w:val="center"/>
            <w:hideMark/>
          </w:tcPr>
          <w:p w14:paraId="0B8C2FBB"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Wykorzystanie</w:t>
            </w:r>
          </w:p>
        </w:tc>
        <w:tc>
          <w:tcPr>
            <w:tcW w:w="1275" w:type="dxa"/>
            <w:gridSpan w:val="3"/>
            <w:tcBorders>
              <w:top w:val="nil"/>
              <w:left w:val="nil"/>
              <w:bottom w:val="nil"/>
              <w:right w:val="nil"/>
            </w:tcBorders>
            <w:shd w:val="clear" w:color="auto" w:fill="auto"/>
            <w:vAlign w:val="center"/>
            <w:hideMark/>
          </w:tcPr>
          <w:p w14:paraId="1C0FE0F1"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      </w:t>
            </w:r>
          </w:p>
        </w:tc>
        <w:tc>
          <w:tcPr>
            <w:tcW w:w="1419" w:type="dxa"/>
            <w:gridSpan w:val="3"/>
            <w:tcBorders>
              <w:top w:val="nil"/>
              <w:left w:val="nil"/>
              <w:bottom w:val="nil"/>
              <w:right w:val="nil"/>
            </w:tcBorders>
            <w:shd w:val="clear" w:color="auto" w:fill="auto"/>
            <w:vAlign w:val="center"/>
            <w:hideMark/>
          </w:tcPr>
          <w:p w14:paraId="28354662"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nil"/>
              <w:right w:val="nil"/>
            </w:tcBorders>
            <w:shd w:val="clear" w:color="auto" w:fill="auto"/>
            <w:vAlign w:val="center"/>
            <w:hideMark/>
          </w:tcPr>
          <w:p w14:paraId="1ED9E65C"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7" w:type="dxa"/>
            <w:gridSpan w:val="3"/>
            <w:tcBorders>
              <w:top w:val="nil"/>
              <w:left w:val="nil"/>
              <w:bottom w:val="nil"/>
              <w:right w:val="nil"/>
            </w:tcBorders>
            <w:shd w:val="clear" w:color="auto" w:fill="auto"/>
            <w:vAlign w:val="center"/>
            <w:hideMark/>
          </w:tcPr>
          <w:p w14:paraId="28671936"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9" w:type="dxa"/>
            <w:gridSpan w:val="4"/>
            <w:tcBorders>
              <w:top w:val="nil"/>
              <w:left w:val="nil"/>
              <w:bottom w:val="nil"/>
              <w:right w:val="nil"/>
            </w:tcBorders>
            <w:shd w:val="clear" w:color="auto" w:fill="auto"/>
            <w:vAlign w:val="center"/>
            <w:hideMark/>
          </w:tcPr>
          <w:p w14:paraId="163EF287"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nil"/>
              <w:right w:val="nil"/>
            </w:tcBorders>
            <w:shd w:val="clear" w:color="auto" w:fill="auto"/>
            <w:vAlign w:val="center"/>
            <w:hideMark/>
          </w:tcPr>
          <w:p w14:paraId="07EAEA95"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      </w:t>
            </w:r>
          </w:p>
        </w:tc>
        <w:tc>
          <w:tcPr>
            <w:tcW w:w="1417" w:type="dxa"/>
            <w:gridSpan w:val="3"/>
            <w:tcBorders>
              <w:top w:val="nil"/>
              <w:left w:val="nil"/>
              <w:bottom w:val="nil"/>
              <w:right w:val="single" w:sz="4" w:space="0" w:color="auto"/>
            </w:tcBorders>
            <w:shd w:val="clear" w:color="auto" w:fill="auto"/>
            <w:vAlign w:val="center"/>
            <w:hideMark/>
          </w:tcPr>
          <w:p w14:paraId="5A35F8D2"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 xml:space="preserve">                  -      </w:t>
            </w:r>
          </w:p>
        </w:tc>
      </w:tr>
      <w:tr w:rsidR="00B94115" w:rsidRPr="008C310B" w14:paraId="5C057B09" w14:textId="77777777" w:rsidTr="007E2367">
        <w:trPr>
          <w:trHeight w:val="300"/>
        </w:trPr>
        <w:tc>
          <w:tcPr>
            <w:tcW w:w="2122" w:type="dxa"/>
            <w:tcBorders>
              <w:top w:val="nil"/>
              <w:left w:val="single" w:sz="4" w:space="0" w:color="auto"/>
              <w:bottom w:val="single" w:sz="4" w:space="0" w:color="auto"/>
              <w:right w:val="nil"/>
            </w:tcBorders>
            <w:shd w:val="clear" w:color="auto" w:fill="auto"/>
            <w:vAlign w:val="center"/>
            <w:hideMark/>
          </w:tcPr>
          <w:p w14:paraId="4361DF11"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Korekta odpisu</w:t>
            </w:r>
          </w:p>
        </w:tc>
        <w:tc>
          <w:tcPr>
            <w:tcW w:w="1275" w:type="dxa"/>
            <w:gridSpan w:val="3"/>
            <w:tcBorders>
              <w:top w:val="nil"/>
              <w:left w:val="nil"/>
              <w:bottom w:val="single" w:sz="4" w:space="0" w:color="auto"/>
              <w:right w:val="nil"/>
            </w:tcBorders>
            <w:shd w:val="clear" w:color="auto" w:fill="auto"/>
            <w:vAlign w:val="center"/>
            <w:hideMark/>
          </w:tcPr>
          <w:p w14:paraId="1CB75636"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      </w:t>
            </w:r>
          </w:p>
        </w:tc>
        <w:tc>
          <w:tcPr>
            <w:tcW w:w="1419" w:type="dxa"/>
            <w:gridSpan w:val="3"/>
            <w:tcBorders>
              <w:top w:val="nil"/>
              <w:left w:val="nil"/>
              <w:bottom w:val="single" w:sz="4" w:space="0" w:color="auto"/>
              <w:right w:val="nil"/>
            </w:tcBorders>
            <w:shd w:val="clear" w:color="auto" w:fill="auto"/>
            <w:vAlign w:val="center"/>
            <w:hideMark/>
          </w:tcPr>
          <w:p w14:paraId="40731096"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single" w:sz="4" w:space="0" w:color="auto"/>
              <w:right w:val="nil"/>
            </w:tcBorders>
            <w:shd w:val="clear" w:color="auto" w:fill="auto"/>
            <w:vAlign w:val="center"/>
            <w:hideMark/>
          </w:tcPr>
          <w:p w14:paraId="19502276"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7" w:type="dxa"/>
            <w:gridSpan w:val="3"/>
            <w:tcBorders>
              <w:top w:val="nil"/>
              <w:left w:val="nil"/>
              <w:bottom w:val="single" w:sz="4" w:space="0" w:color="auto"/>
              <w:right w:val="nil"/>
            </w:tcBorders>
            <w:shd w:val="clear" w:color="auto" w:fill="auto"/>
            <w:vAlign w:val="center"/>
            <w:hideMark/>
          </w:tcPr>
          <w:p w14:paraId="3246C5C9"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9" w:type="dxa"/>
            <w:gridSpan w:val="4"/>
            <w:tcBorders>
              <w:top w:val="nil"/>
              <w:left w:val="nil"/>
              <w:bottom w:val="single" w:sz="4" w:space="0" w:color="auto"/>
              <w:right w:val="nil"/>
            </w:tcBorders>
            <w:shd w:val="clear" w:color="auto" w:fill="auto"/>
            <w:vAlign w:val="center"/>
            <w:hideMark/>
          </w:tcPr>
          <w:p w14:paraId="601E7D58"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single" w:sz="4" w:space="0" w:color="auto"/>
              <w:right w:val="nil"/>
            </w:tcBorders>
            <w:shd w:val="clear" w:color="auto" w:fill="auto"/>
            <w:vAlign w:val="center"/>
            <w:hideMark/>
          </w:tcPr>
          <w:p w14:paraId="0CBB8432" w14:textId="77777777" w:rsidR="00B94115" w:rsidRPr="008C310B" w:rsidRDefault="00B94115" w:rsidP="007E2367">
            <w:pPr>
              <w:rPr>
                <w:rFonts w:ascii="Calibri" w:hAnsi="Calibri" w:cs="Calibri"/>
                <w:color w:val="333F4F"/>
              </w:rPr>
            </w:pPr>
            <w:r w:rsidRPr="008C310B">
              <w:rPr>
                <w:rFonts w:ascii="Calibri" w:hAnsi="Calibri" w:cs="Calibri"/>
                <w:color w:val="333F4F"/>
              </w:rPr>
              <w:t xml:space="preserve">                 -      </w:t>
            </w:r>
          </w:p>
        </w:tc>
        <w:tc>
          <w:tcPr>
            <w:tcW w:w="1417" w:type="dxa"/>
            <w:gridSpan w:val="3"/>
            <w:tcBorders>
              <w:top w:val="nil"/>
              <w:left w:val="nil"/>
              <w:bottom w:val="single" w:sz="4" w:space="0" w:color="auto"/>
              <w:right w:val="single" w:sz="4" w:space="0" w:color="auto"/>
            </w:tcBorders>
            <w:shd w:val="clear" w:color="auto" w:fill="auto"/>
            <w:vAlign w:val="center"/>
            <w:hideMark/>
          </w:tcPr>
          <w:p w14:paraId="10CB22DF"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 xml:space="preserve">                  -      </w:t>
            </w:r>
          </w:p>
        </w:tc>
      </w:tr>
      <w:tr w:rsidR="00B94115" w:rsidRPr="008C310B" w14:paraId="7FA489DF"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594DE0AF"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Saldo zamknięcia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1BB1804E"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0393E4F1"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BC2924B"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52732F8C"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r w:rsidRPr="008C310B">
              <w:rPr>
                <w:rFonts w:ascii="Calibri" w:hAnsi="Calibri" w:cs="Calibri"/>
                <w:b/>
                <w:bCs/>
                <w:color w:val="333F4F"/>
              </w:rPr>
              <w:t xml:space="preserve">      </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27F3E1B5"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2269A0B"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2DF0882A" w14:textId="77777777" w:rsidR="00B94115" w:rsidRPr="008C310B" w:rsidRDefault="00B94115" w:rsidP="007E2367">
            <w:pPr>
              <w:jc w:val="right"/>
              <w:rPr>
                <w:rFonts w:ascii="Calibri" w:hAnsi="Calibri" w:cs="Calibri"/>
                <w:b/>
                <w:bCs/>
                <w:color w:val="333F4F"/>
              </w:rPr>
            </w:pPr>
            <w:r>
              <w:rPr>
                <w:rFonts w:ascii="Calibri" w:hAnsi="Calibri" w:cs="Calibri"/>
                <w:b/>
                <w:bCs/>
                <w:color w:val="333F4F"/>
              </w:rPr>
              <w:t>0,00</w:t>
            </w:r>
          </w:p>
        </w:tc>
      </w:tr>
      <w:tr w:rsidR="00B94115" w:rsidRPr="008C310B" w14:paraId="5C7BD041" w14:textId="77777777" w:rsidTr="007E2367">
        <w:trPr>
          <w:trHeight w:val="300"/>
        </w:trPr>
        <w:tc>
          <w:tcPr>
            <w:tcW w:w="2122" w:type="dxa"/>
            <w:tcBorders>
              <w:top w:val="nil"/>
              <w:left w:val="single" w:sz="4" w:space="0" w:color="auto"/>
              <w:bottom w:val="single" w:sz="4" w:space="0" w:color="auto"/>
              <w:right w:val="nil"/>
            </w:tcBorders>
            <w:shd w:val="clear" w:color="auto" w:fill="auto"/>
            <w:noWrap/>
            <w:vAlign w:val="bottom"/>
            <w:hideMark/>
          </w:tcPr>
          <w:p w14:paraId="664A2F50"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275" w:type="dxa"/>
            <w:gridSpan w:val="3"/>
            <w:tcBorders>
              <w:top w:val="nil"/>
              <w:left w:val="nil"/>
              <w:bottom w:val="single" w:sz="4" w:space="0" w:color="auto"/>
              <w:right w:val="nil"/>
            </w:tcBorders>
            <w:shd w:val="clear" w:color="auto" w:fill="auto"/>
            <w:noWrap/>
            <w:vAlign w:val="bottom"/>
            <w:hideMark/>
          </w:tcPr>
          <w:p w14:paraId="47060147"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419" w:type="dxa"/>
            <w:gridSpan w:val="3"/>
            <w:tcBorders>
              <w:top w:val="single" w:sz="4" w:space="0" w:color="auto"/>
              <w:left w:val="nil"/>
              <w:bottom w:val="single" w:sz="4" w:space="0" w:color="auto"/>
              <w:right w:val="nil"/>
            </w:tcBorders>
            <w:shd w:val="clear" w:color="auto" w:fill="auto"/>
            <w:vAlign w:val="center"/>
            <w:hideMark/>
          </w:tcPr>
          <w:p w14:paraId="4C6BEC3D"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single" w:sz="4" w:space="0" w:color="auto"/>
              <w:left w:val="nil"/>
              <w:bottom w:val="single" w:sz="4" w:space="0" w:color="auto"/>
              <w:right w:val="nil"/>
            </w:tcBorders>
            <w:shd w:val="clear" w:color="auto" w:fill="auto"/>
            <w:vAlign w:val="center"/>
            <w:hideMark/>
          </w:tcPr>
          <w:p w14:paraId="6352CC21"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7" w:type="dxa"/>
            <w:gridSpan w:val="3"/>
            <w:tcBorders>
              <w:top w:val="single" w:sz="4" w:space="0" w:color="auto"/>
              <w:left w:val="nil"/>
              <w:bottom w:val="single" w:sz="4" w:space="0" w:color="auto"/>
              <w:right w:val="nil"/>
            </w:tcBorders>
            <w:shd w:val="clear" w:color="auto" w:fill="auto"/>
            <w:vAlign w:val="center"/>
            <w:hideMark/>
          </w:tcPr>
          <w:p w14:paraId="7A6E045F"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9" w:type="dxa"/>
            <w:gridSpan w:val="4"/>
            <w:tcBorders>
              <w:top w:val="single" w:sz="4" w:space="0" w:color="auto"/>
              <w:left w:val="nil"/>
              <w:bottom w:val="single" w:sz="4" w:space="0" w:color="auto"/>
              <w:right w:val="nil"/>
            </w:tcBorders>
            <w:shd w:val="clear" w:color="auto" w:fill="auto"/>
            <w:vAlign w:val="center"/>
            <w:hideMark/>
          </w:tcPr>
          <w:p w14:paraId="69AAB069" w14:textId="77777777" w:rsidR="00B94115" w:rsidRPr="008C310B" w:rsidRDefault="00B94115"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nil"/>
              <w:left w:val="nil"/>
              <w:bottom w:val="single" w:sz="4" w:space="0" w:color="auto"/>
              <w:right w:val="nil"/>
            </w:tcBorders>
            <w:shd w:val="clear" w:color="auto" w:fill="auto"/>
            <w:vAlign w:val="center"/>
            <w:hideMark/>
          </w:tcPr>
          <w:p w14:paraId="543EAEBE"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417" w:type="dxa"/>
            <w:gridSpan w:val="3"/>
            <w:tcBorders>
              <w:top w:val="nil"/>
              <w:left w:val="nil"/>
              <w:bottom w:val="single" w:sz="4" w:space="0" w:color="auto"/>
              <w:right w:val="single" w:sz="4" w:space="0" w:color="auto"/>
            </w:tcBorders>
            <w:shd w:val="clear" w:color="auto" w:fill="auto"/>
            <w:vAlign w:val="center"/>
            <w:hideMark/>
          </w:tcPr>
          <w:p w14:paraId="03C29FDF" w14:textId="77777777" w:rsidR="00B94115" w:rsidRPr="008C310B" w:rsidRDefault="00B94115" w:rsidP="007E2367">
            <w:pPr>
              <w:jc w:val="both"/>
              <w:rPr>
                <w:rFonts w:ascii="Calibri" w:hAnsi="Calibri" w:cs="Calibri"/>
                <w:color w:val="333F4F"/>
              </w:rPr>
            </w:pPr>
            <w:r w:rsidRPr="008C310B">
              <w:rPr>
                <w:rFonts w:ascii="Calibri" w:hAnsi="Calibri" w:cs="Calibri"/>
                <w:color w:val="333F4F"/>
              </w:rPr>
              <w:t> </w:t>
            </w:r>
          </w:p>
        </w:tc>
      </w:tr>
      <w:tr w:rsidR="00B94115" w:rsidRPr="008C310B" w14:paraId="430537A6"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auto"/>
            <w:vAlign w:val="center"/>
            <w:hideMark/>
          </w:tcPr>
          <w:p w14:paraId="14F127D4" w14:textId="77777777" w:rsidR="00B94115" w:rsidRPr="008C310B" w:rsidRDefault="00B94115" w:rsidP="007E2367">
            <w:pPr>
              <w:jc w:val="both"/>
              <w:rPr>
                <w:rFonts w:ascii="Calibri" w:hAnsi="Calibri" w:cs="Calibri"/>
                <w:b/>
                <w:bCs/>
                <w:color w:val="333F4F"/>
                <w:u w:val="single"/>
              </w:rPr>
            </w:pPr>
            <w:r w:rsidRPr="008C310B">
              <w:rPr>
                <w:rFonts w:ascii="Calibri" w:hAnsi="Calibri" w:cs="Calibri"/>
                <w:b/>
                <w:bCs/>
                <w:color w:val="333F4F"/>
                <w:u w:val="single"/>
              </w:rPr>
              <w:t>Wartość netto</w:t>
            </w:r>
          </w:p>
        </w:tc>
        <w:tc>
          <w:tcPr>
            <w:tcW w:w="1275" w:type="dxa"/>
            <w:gridSpan w:val="3"/>
            <w:tcBorders>
              <w:top w:val="single" w:sz="4" w:space="0" w:color="auto"/>
              <w:left w:val="nil"/>
              <w:bottom w:val="single" w:sz="4" w:space="0" w:color="auto"/>
              <w:right w:val="nil"/>
            </w:tcBorders>
            <w:shd w:val="clear" w:color="000000" w:fill="auto"/>
            <w:vAlign w:val="center"/>
          </w:tcPr>
          <w:p w14:paraId="0291BE2B" w14:textId="77777777" w:rsidR="00B94115" w:rsidRPr="008C310B" w:rsidRDefault="00B94115" w:rsidP="007E2367">
            <w:pPr>
              <w:rPr>
                <w:rFonts w:ascii="Calibri" w:hAnsi="Calibri" w:cs="Calibri"/>
                <w:b/>
                <w:bCs/>
                <w:color w:val="333F4F"/>
                <w:u w:val="single"/>
              </w:rPr>
            </w:pPr>
          </w:p>
        </w:tc>
        <w:tc>
          <w:tcPr>
            <w:tcW w:w="1419" w:type="dxa"/>
            <w:gridSpan w:val="3"/>
            <w:tcBorders>
              <w:top w:val="single" w:sz="4" w:space="0" w:color="auto"/>
              <w:left w:val="nil"/>
              <w:bottom w:val="single" w:sz="4" w:space="0" w:color="auto"/>
              <w:right w:val="nil"/>
            </w:tcBorders>
            <w:shd w:val="clear" w:color="000000" w:fill="auto"/>
            <w:vAlign w:val="center"/>
          </w:tcPr>
          <w:p w14:paraId="2C393C68"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000000" w:fill="auto"/>
            <w:vAlign w:val="center"/>
          </w:tcPr>
          <w:p w14:paraId="2ACF31E2" w14:textId="77777777" w:rsidR="00B94115" w:rsidRPr="008C310B" w:rsidRDefault="00B94115" w:rsidP="007E2367">
            <w:pPr>
              <w:jc w:val="center"/>
              <w:rPr>
                <w:rFonts w:ascii="Calibri" w:hAnsi="Calibri" w:cs="Calibri"/>
                <w:b/>
                <w:bCs/>
                <w:color w:val="333F4F"/>
                <w:u w:val="single"/>
              </w:rPr>
            </w:pPr>
          </w:p>
        </w:tc>
        <w:tc>
          <w:tcPr>
            <w:tcW w:w="1277" w:type="dxa"/>
            <w:gridSpan w:val="3"/>
            <w:tcBorders>
              <w:top w:val="single" w:sz="4" w:space="0" w:color="auto"/>
              <w:left w:val="nil"/>
              <w:bottom w:val="single" w:sz="4" w:space="0" w:color="auto"/>
              <w:right w:val="nil"/>
            </w:tcBorders>
            <w:shd w:val="clear" w:color="000000" w:fill="auto"/>
            <w:vAlign w:val="center"/>
          </w:tcPr>
          <w:p w14:paraId="69B97C3F" w14:textId="77777777" w:rsidR="00B94115" w:rsidRPr="008C310B" w:rsidRDefault="00B94115" w:rsidP="007E2367">
            <w:pPr>
              <w:jc w:val="center"/>
              <w:rPr>
                <w:rFonts w:ascii="Calibri" w:hAnsi="Calibri" w:cs="Calibri"/>
                <w:b/>
                <w:bCs/>
                <w:color w:val="333F4F"/>
                <w:u w:val="single"/>
              </w:rPr>
            </w:pPr>
          </w:p>
        </w:tc>
        <w:tc>
          <w:tcPr>
            <w:tcW w:w="1279" w:type="dxa"/>
            <w:gridSpan w:val="4"/>
            <w:tcBorders>
              <w:top w:val="single" w:sz="4" w:space="0" w:color="auto"/>
              <w:left w:val="nil"/>
              <w:bottom w:val="single" w:sz="4" w:space="0" w:color="auto"/>
              <w:right w:val="nil"/>
            </w:tcBorders>
            <w:shd w:val="clear" w:color="000000" w:fill="auto"/>
            <w:vAlign w:val="center"/>
          </w:tcPr>
          <w:p w14:paraId="0BE0723A" w14:textId="77777777" w:rsidR="00B94115" w:rsidRPr="008C310B" w:rsidRDefault="00B94115"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000000" w:fill="auto"/>
            <w:vAlign w:val="center"/>
          </w:tcPr>
          <w:p w14:paraId="3C8ADFC8" w14:textId="77777777" w:rsidR="00B94115" w:rsidRPr="008C310B" w:rsidRDefault="00B94115" w:rsidP="007E2367">
            <w:pPr>
              <w:rPr>
                <w:rFonts w:ascii="Calibri" w:hAnsi="Calibri" w:cs="Calibri"/>
                <w:b/>
                <w:bCs/>
                <w:color w:val="333F4F"/>
                <w:u w:val="single"/>
              </w:rPr>
            </w:pPr>
          </w:p>
        </w:tc>
        <w:tc>
          <w:tcPr>
            <w:tcW w:w="1417" w:type="dxa"/>
            <w:gridSpan w:val="3"/>
            <w:tcBorders>
              <w:top w:val="single" w:sz="4" w:space="0" w:color="auto"/>
              <w:left w:val="nil"/>
              <w:bottom w:val="single" w:sz="4" w:space="0" w:color="auto"/>
              <w:right w:val="single" w:sz="4" w:space="0" w:color="auto"/>
            </w:tcBorders>
            <w:shd w:val="clear" w:color="000000" w:fill="auto"/>
            <w:vAlign w:val="center"/>
          </w:tcPr>
          <w:p w14:paraId="36B7C4CA" w14:textId="77777777" w:rsidR="00B94115" w:rsidRPr="008C310B" w:rsidRDefault="00B94115" w:rsidP="007E2367">
            <w:pPr>
              <w:rPr>
                <w:rFonts w:ascii="Calibri" w:hAnsi="Calibri" w:cs="Calibri"/>
                <w:b/>
                <w:bCs/>
                <w:color w:val="333F4F"/>
                <w:u w:val="single"/>
              </w:rPr>
            </w:pPr>
          </w:p>
        </w:tc>
      </w:tr>
      <w:tr w:rsidR="00B94115" w:rsidRPr="008C310B" w14:paraId="345EE08F"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3A34B2F9"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otwarcia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12C2C1DE" w14:textId="77777777" w:rsidR="00B94115" w:rsidRDefault="00B94115" w:rsidP="007E2367">
            <w:pPr>
              <w:jc w:val="right"/>
              <w:rPr>
                <w:rFonts w:ascii="Calibri" w:hAnsi="Calibri" w:cs="Calibri"/>
                <w:b/>
                <w:bCs/>
                <w:color w:val="333F4F"/>
              </w:rPr>
            </w:pPr>
            <w:r>
              <w:rPr>
                <w:rFonts w:ascii="Calibri" w:hAnsi="Calibri" w:cs="Calibri"/>
                <w:b/>
                <w:bCs/>
                <w:color w:val="333F4F"/>
              </w:rPr>
              <w:t>9 675 600,00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54941918" w14:textId="77777777" w:rsidR="00B94115" w:rsidRDefault="00B94115" w:rsidP="007E2367">
            <w:pPr>
              <w:jc w:val="right"/>
              <w:rPr>
                <w:rFonts w:ascii="Calibri" w:hAnsi="Calibri" w:cs="Calibri"/>
                <w:b/>
                <w:bCs/>
                <w:color w:val="333F4F"/>
              </w:rPr>
            </w:pPr>
            <w:r>
              <w:rPr>
                <w:rFonts w:ascii="Calibri" w:hAnsi="Calibri" w:cs="Calibri"/>
                <w:b/>
                <w:bCs/>
                <w:color w:val="333F4F"/>
              </w:rPr>
              <w:t>8 083 525,43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0939771" w14:textId="77777777" w:rsidR="00B94115" w:rsidRDefault="00B94115" w:rsidP="007E2367">
            <w:pPr>
              <w:jc w:val="right"/>
              <w:rPr>
                <w:rFonts w:ascii="Calibri" w:hAnsi="Calibri" w:cs="Calibri"/>
                <w:b/>
                <w:bCs/>
                <w:color w:val="333F4F"/>
              </w:rPr>
            </w:pPr>
            <w:r>
              <w:rPr>
                <w:rFonts w:ascii="Calibri" w:hAnsi="Calibri" w:cs="Calibri"/>
                <w:b/>
                <w:bCs/>
                <w:color w:val="333F4F"/>
              </w:rPr>
              <w:t>872 694,18</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4925AF34" w14:textId="77777777" w:rsidR="00B94115" w:rsidRDefault="00B94115" w:rsidP="007E2367">
            <w:pPr>
              <w:jc w:val="right"/>
              <w:rPr>
                <w:rFonts w:ascii="Calibri" w:hAnsi="Calibri" w:cs="Calibri"/>
                <w:b/>
                <w:bCs/>
                <w:color w:val="333F4F"/>
              </w:rPr>
            </w:pPr>
            <w:r>
              <w:rPr>
                <w:rFonts w:ascii="Calibri" w:hAnsi="Calibri" w:cs="Calibri"/>
                <w:b/>
                <w:bCs/>
                <w:color w:val="333F4F"/>
              </w:rPr>
              <w:t>196 826,84</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45BF3FF9" w14:textId="77777777" w:rsidR="00B94115" w:rsidRDefault="00B94115" w:rsidP="007E2367">
            <w:pPr>
              <w:jc w:val="right"/>
              <w:rPr>
                <w:rFonts w:ascii="Calibri" w:hAnsi="Calibri" w:cs="Calibri"/>
                <w:b/>
                <w:bCs/>
                <w:color w:val="333F4F"/>
              </w:rPr>
            </w:pPr>
            <w:r>
              <w:rPr>
                <w:rFonts w:ascii="Calibri" w:hAnsi="Calibri" w:cs="Calibri"/>
                <w:b/>
                <w:bCs/>
                <w:color w:val="333F4F"/>
              </w:rPr>
              <w:t>330 246,03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5060461" w14:textId="77777777" w:rsidR="00B94115" w:rsidRDefault="00B94115" w:rsidP="007E2367">
            <w:pPr>
              <w:jc w:val="right"/>
              <w:rPr>
                <w:rFonts w:ascii="Calibri" w:hAnsi="Calibri" w:cs="Calibri"/>
                <w:b/>
                <w:bCs/>
                <w:color w:val="333F4F"/>
              </w:rPr>
            </w:pPr>
            <w:r>
              <w:rPr>
                <w:rFonts w:ascii="Calibri" w:hAnsi="Calibri" w:cs="Calibri"/>
                <w:b/>
                <w:bCs/>
                <w:color w:val="333F4F"/>
              </w:rPr>
              <w:t>417 139,47</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62E2DDAB" w14:textId="77777777" w:rsidR="00B94115" w:rsidRDefault="00B94115" w:rsidP="007E2367">
            <w:pPr>
              <w:jc w:val="right"/>
              <w:rPr>
                <w:rFonts w:ascii="Calibri" w:hAnsi="Calibri" w:cs="Calibri"/>
                <w:b/>
                <w:bCs/>
                <w:color w:val="333F4F"/>
              </w:rPr>
            </w:pPr>
            <w:r>
              <w:rPr>
                <w:rFonts w:ascii="Calibri" w:hAnsi="Calibri" w:cs="Calibri"/>
                <w:b/>
                <w:bCs/>
                <w:color w:val="333F4F"/>
              </w:rPr>
              <w:t>19 576 031,95</w:t>
            </w:r>
          </w:p>
        </w:tc>
      </w:tr>
      <w:tr w:rsidR="00B94115" w:rsidRPr="008C310B" w14:paraId="375C2D95" w14:textId="77777777" w:rsidTr="007E2367">
        <w:trPr>
          <w:trHeight w:val="300"/>
        </w:trPr>
        <w:tc>
          <w:tcPr>
            <w:tcW w:w="2122" w:type="dxa"/>
            <w:tcBorders>
              <w:top w:val="single" w:sz="4" w:space="0" w:color="auto"/>
              <w:left w:val="single" w:sz="4" w:space="0" w:color="auto"/>
              <w:bottom w:val="single" w:sz="4" w:space="0" w:color="auto"/>
              <w:right w:val="nil"/>
            </w:tcBorders>
            <w:shd w:val="clear" w:color="000000" w:fill="C5D9F1"/>
            <w:vAlign w:val="center"/>
            <w:hideMark/>
          </w:tcPr>
          <w:p w14:paraId="36D995F5" w14:textId="77777777" w:rsidR="00B94115" w:rsidRPr="008C310B" w:rsidRDefault="00B94115" w:rsidP="007E2367">
            <w:pPr>
              <w:jc w:val="both"/>
              <w:rPr>
                <w:rFonts w:ascii="Calibri" w:hAnsi="Calibri" w:cs="Calibri"/>
                <w:b/>
                <w:bCs/>
                <w:color w:val="333F4F"/>
              </w:rPr>
            </w:pPr>
            <w:r w:rsidRPr="008C310B">
              <w:rPr>
                <w:rFonts w:ascii="Calibri" w:hAnsi="Calibri" w:cs="Calibri"/>
                <w:b/>
                <w:bCs/>
                <w:color w:val="333F4F"/>
              </w:rPr>
              <w:t>Saldo zamknięcia</w:t>
            </w:r>
          </w:p>
        </w:tc>
        <w:tc>
          <w:tcPr>
            <w:tcW w:w="1275" w:type="dxa"/>
            <w:gridSpan w:val="3"/>
            <w:tcBorders>
              <w:top w:val="single" w:sz="4" w:space="0" w:color="auto"/>
              <w:left w:val="nil"/>
              <w:bottom w:val="single" w:sz="4" w:space="0" w:color="auto"/>
              <w:right w:val="nil"/>
            </w:tcBorders>
            <w:shd w:val="clear" w:color="000000" w:fill="C5D9F1"/>
            <w:vAlign w:val="center"/>
            <w:hideMark/>
          </w:tcPr>
          <w:p w14:paraId="545AA0D5" w14:textId="77777777" w:rsidR="00B94115" w:rsidRDefault="00B94115" w:rsidP="007E2367">
            <w:pPr>
              <w:jc w:val="right"/>
              <w:rPr>
                <w:rFonts w:ascii="Calibri" w:hAnsi="Calibri" w:cs="Calibri"/>
                <w:b/>
                <w:bCs/>
                <w:color w:val="333F4F"/>
              </w:rPr>
            </w:pPr>
            <w:r>
              <w:rPr>
                <w:rFonts w:ascii="Calibri" w:hAnsi="Calibri" w:cs="Calibri"/>
                <w:b/>
                <w:bCs/>
                <w:color w:val="333F4F"/>
              </w:rPr>
              <w:t>9 675 600,00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33D8FA80" w14:textId="77777777" w:rsidR="00B94115" w:rsidRDefault="00B94115" w:rsidP="007E2367">
            <w:pPr>
              <w:jc w:val="right"/>
              <w:rPr>
                <w:rFonts w:ascii="Calibri" w:hAnsi="Calibri" w:cs="Calibri"/>
                <w:b/>
                <w:bCs/>
                <w:color w:val="333F4F"/>
              </w:rPr>
            </w:pPr>
            <w:r>
              <w:rPr>
                <w:rFonts w:ascii="Calibri" w:hAnsi="Calibri" w:cs="Calibri"/>
                <w:b/>
                <w:bCs/>
                <w:color w:val="333F4F"/>
              </w:rPr>
              <w:t>7 782 857,59</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260EC24A" w14:textId="77777777" w:rsidR="00B94115" w:rsidRDefault="00B94115" w:rsidP="007E2367">
            <w:pPr>
              <w:jc w:val="right"/>
              <w:rPr>
                <w:rFonts w:ascii="Calibri" w:hAnsi="Calibri" w:cs="Calibri"/>
                <w:b/>
                <w:bCs/>
                <w:color w:val="333F4F"/>
              </w:rPr>
            </w:pPr>
            <w:r>
              <w:rPr>
                <w:rFonts w:ascii="Calibri" w:hAnsi="Calibri" w:cs="Calibri"/>
                <w:b/>
                <w:bCs/>
                <w:color w:val="333F4F"/>
              </w:rPr>
              <w:t>798 479,30</w:t>
            </w:r>
          </w:p>
        </w:tc>
        <w:tc>
          <w:tcPr>
            <w:tcW w:w="1277" w:type="dxa"/>
            <w:gridSpan w:val="3"/>
            <w:tcBorders>
              <w:top w:val="single" w:sz="4" w:space="0" w:color="auto"/>
              <w:left w:val="nil"/>
              <w:bottom w:val="single" w:sz="4" w:space="0" w:color="auto"/>
              <w:right w:val="nil"/>
            </w:tcBorders>
            <w:shd w:val="clear" w:color="000000" w:fill="C5D9F1"/>
            <w:vAlign w:val="center"/>
            <w:hideMark/>
          </w:tcPr>
          <w:p w14:paraId="1F4056CB" w14:textId="77777777" w:rsidR="00B94115" w:rsidRDefault="00B94115" w:rsidP="007E2367">
            <w:pPr>
              <w:jc w:val="right"/>
              <w:rPr>
                <w:rFonts w:ascii="Calibri" w:hAnsi="Calibri" w:cs="Calibri"/>
                <w:b/>
                <w:bCs/>
                <w:color w:val="333F4F"/>
              </w:rPr>
            </w:pPr>
            <w:r>
              <w:rPr>
                <w:rFonts w:ascii="Calibri" w:hAnsi="Calibri" w:cs="Calibri"/>
                <w:b/>
                <w:bCs/>
                <w:color w:val="333F4F"/>
              </w:rPr>
              <w:t>637 002,68</w:t>
            </w:r>
          </w:p>
        </w:tc>
        <w:tc>
          <w:tcPr>
            <w:tcW w:w="1279" w:type="dxa"/>
            <w:gridSpan w:val="4"/>
            <w:tcBorders>
              <w:top w:val="single" w:sz="4" w:space="0" w:color="auto"/>
              <w:left w:val="nil"/>
              <w:bottom w:val="single" w:sz="4" w:space="0" w:color="auto"/>
              <w:right w:val="nil"/>
            </w:tcBorders>
            <w:shd w:val="clear" w:color="000000" w:fill="C5D9F1"/>
            <w:vAlign w:val="center"/>
            <w:hideMark/>
          </w:tcPr>
          <w:p w14:paraId="024E6F49" w14:textId="77777777" w:rsidR="00B94115" w:rsidRDefault="00B94115" w:rsidP="007E2367">
            <w:pPr>
              <w:jc w:val="right"/>
              <w:rPr>
                <w:rFonts w:ascii="Calibri" w:hAnsi="Calibri" w:cs="Calibri"/>
                <w:b/>
                <w:bCs/>
                <w:color w:val="333F4F"/>
              </w:rPr>
            </w:pPr>
            <w:r>
              <w:rPr>
                <w:rFonts w:ascii="Calibri" w:hAnsi="Calibri" w:cs="Calibri"/>
                <w:b/>
                <w:bCs/>
                <w:color w:val="333F4F"/>
              </w:rPr>
              <w:t>293 314,93</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160FE637" w14:textId="77777777" w:rsidR="00B94115" w:rsidRDefault="00B94115" w:rsidP="007E2367">
            <w:pPr>
              <w:jc w:val="right"/>
              <w:rPr>
                <w:rFonts w:ascii="Calibri" w:hAnsi="Calibri" w:cs="Calibri"/>
                <w:b/>
                <w:bCs/>
                <w:color w:val="333F4F"/>
              </w:rPr>
            </w:pPr>
            <w:r>
              <w:rPr>
                <w:rFonts w:ascii="Calibri" w:hAnsi="Calibri" w:cs="Calibri"/>
                <w:b/>
                <w:bCs/>
                <w:color w:val="333F4F"/>
              </w:rPr>
              <w:t>500 030,02</w:t>
            </w:r>
          </w:p>
        </w:tc>
        <w:tc>
          <w:tcPr>
            <w:tcW w:w="1417" w:type="dxa"/>
            <w:gridSpan w:val="3"/>
            <w:tcBorders>
              <w:top w:val="single" w:sz="4" w:space="0" w:color="auto"/>
              <w:left w:val="nil"/>
              <w:bottom w:val="single" w:sz="4" w:space="0" w:color="auto"/>
              <w:right w:val="single" w:sz="4" w:space="0" w:color="auto"/>
            </w:tcBorders>
            <w:shd w:val="clear" w:color="000000" w:fill="C5D9F1"/>
            <w:vAlign w:val="center"/>
            <w:hideMark/>
          </w:tcPr>
          <w:p w14:paraId="7AFF8347" w14:textId="77777777" w:rsidR="00B94115" w:rsidRDefault="00B94115" w:rsidP="007E2367">
            <w:pPr>
              <w:jc w:val="right"/>
              <w:rPr>
                <w:rFonts w:ascii="Calibri" w:hAnsi="Calibri" w:cs="Calibri"/>
                <w:b/>
                <w:bCs/>
                <w:color w:val="333F4F"/>
              </w:rPr>
            </w:pPr>
            <w:r>
              <w:rPr>
                <w:rFonts w:ascii="Calibri" w:hAnsi="Calibri" w:cs="Calibri"/>
                <w:b/>
                <w:bCs/>
                <w:color w:val="333F4F"/>
              </w:rPr>
              <w:t>19 687 284,52</w:t>
            </w:r>
          </w:p>
        </w:tc>
      </w:tr>
    </w:tbl>
    <w:p w14:paraId="664D9175" w14:textId="77777777" w:rsidR="00B94115" w:rsidRDefault="00B94115" w:rsidP="00B94115"/>
    <w:p w14:paraId="48D217A9" w14:textId="77777777" w:rsidR="00B94115" w:rsidRDefault="00B94115" w:rsidP="00B94115"/>
    <w:p w14:paraId="3EE28649" w14:textId="77777777" w:rsidR="00B94115" w:rsidRDefault="00B94115" w:rsidP="00B94115"/>
    <w:p w14:paraId="13467AD6" w14:textId="77777777" w:rsidR="00B94115" w:rsidRDefault="00B94115" w:rsidP="00B94115"/>
    <w:tbl>
      <w:tblPr>
        <w:tblW w:w="11199" w:type="dxa"/>
        <w:tblInd w:w="-923" w:type="dxa"/>
        <w:tblLayout w:type="fixed"/>
        <w:tblCellMar>
          <w:left w:w="70" w:type="dxa"/>
          <w:right w:w="70" w:type="dxa"/>
        </w:tblCellMar>
        <w:tblLook w:val="04A0" w:firstRow="1" w:lastRow="0" w:firstColumn="1" w:lastColumn="0" w:noHBand="0" w:noVBand="1"/>
      </w:tblPr>
      <w:tblGrid>
        <w:gridCol w:w="2124"/>
        <w:gridCol w:w="993"/>
        <w:gridCol w:w="160"/>
        <w:gridCol w:w="123"/>
        <w:gridCol w:w="160"/>
        <w:gridCol w:w="1073"/>
        <w:gridCol w:w="186"/>
        <w:gridCol w:w="18"/>
        <w:gridCol w:w="79"/>
        <w:gridCol w:w="204"/>
        <w:gridCol w:w="975"/>
        <w:gridCol w:w="407"/>
        <w:gridCol w:w="443"/>
        <w:gridCol w:w="285"/>
        <w:gridCol w:w="20"/>
        <w:gridCol w:w="140"/>
        <w:gridCol w:w="305"/>
        <w:gridCol w:w="623"/>
        <w:gridCol w:w="188"/>
        <w:gridCol w:w="23"/>
        <w:gridCol w:w="234"/>
        <w:gridCol w:w="211"/>
        <w:gridCol w:w="478"/>
        <w:gridCol w:w="330"/>
        <w:gridCol w:w="115"/>
        <w:gridCol w:w="1302"/>
      </w:tblGrid>
      <w:tr w:rsidR="00B94115" w:rsidRPr="008C310B" w14:paraId="560E460C" w14:textId="77777777" w:rsidTr="007E2367">
        <w:trPr>
          <w:trHeight w:val="300"/>
        </w:trPr>
        <w:tc>
          <w:tcPr>
            <w:tcW w:w="3117" w:type="dxa"/>
            <w:gridSpan w:val="2"/>
            <w:tcBorders>
              <w:top w:val="single" w:sz="4" w:space="0" w:color="auto"/>
              <w:left w:val="single" w:sz="4" w:space="0" w:color="auto"/>
              <w:right w:val="nil"/>
            </w:tcBorders>
            <w:shd w:val="clear" w:color="000000" w:fill="C5D9F1"/>
            <w:noWrap/>
            <w:vAlign w:val="center"/>
            <w:hideMark/>
          </w:tcPr>
          <w:p w14:paraId="11E30ED4" w14:textId="77777777" w:rsidR="00B94115" w:rsidRPr="008C310B" w:rsidRDefault="00B94115" w:rsidP="007E2367">
            <w:pPr>
              <w:rPr>
                <w:rFonts w:ascii="Calibri" w:hAnsi="Calibri" w:cs="Calibri"/>
                <w:b/>
                <w:bCs/>
                <w:color w:val="333F4F"/>
              </w:rPr>
            </w:pPr>
            <w:r w:rsidRPr="008C310B">
              <w:rPr>
                <w:rFonts w:ascii="Calibri" w:hAnsi="Calibri" w:cs="Calibri"/>
                <w:b/>
                <w:bCs/>
                <w:color w:val="333F4F"/>
              </w:rPr>
              <w:t>Rok zakończony dnia 31.12.20</w:t>
            </w:r>
            <w:r>
              <w:rPr>
                <w:rFonts w:ascii="Calibri" w:hAnsi="Calibri" w:cs="Calibri"/>
                <w:b/>
                <w:bCs/>
                <w:color w:val="333F4F"/>
              </w:rPr>
              <w:t>21 r.</w:t>
            </w:r>
          </w:p>
        </w:tc>
        <w:tc>
          <w:tcPr>
            <w:tcW w:w="160" w:type="dxa"/>
            <w:tcBorders>
              <w:top w:val="single" w:sz="4" w:space="0" w:color="auto"/>
              <w:left w:val="nil"/>
              <w:right w:val="nil"/>
            </w:tcBorders>
            <w:shd w:val="clear" w:color="000000" w:fill="C5D9F1"/>
            <w:noWrap/>
            <w:vAlign w:val="center"/>
            <w:hideMark/>
          </w:tcPr>
          <w:p w14:paraId="4EBC9F80"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356" w:type="dxa"/>
            <w:gridSpan w:val="3"/>
            <w:tcBorders>
              <w:top w:val="single" w:sz="4" w:space="0" w:color="auto"/>
              <w:left w:val="nil"/>
              <w:right w:val="nil"/>
            </w:tcBorders>
            <w:shd w:val="clear" w:color="000000" w:fill="C5D9F1"/>
            <w:noWrap/>
            <w:vAlign w:val="center"/>
            <w:hideMark/>
          </w:tcPr>
          <w:p w14:paraId="353FCC17"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204" w:type="dxa"/>
            <w:gridSpan w:val="2"/>
            <w:tcBorders>
              <w:top w:val="single" w:sz="4" w:space="0" w:color="auto"/>
              <w:left w:val="nil"/>
              <w:right w:val="nil"/>
            </w:tcBorders>
            <w:shd w:val="clear" w:color="000000" w:fill="C5D9F1"/>
            <w:noWrap/>
            <w:vAlign w:val="center"/>
            <w:hideMark/>
          </w:tcPr>
          <w:p w14:paraId="6B8558FB"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665" w:type="dxa"/>
            <w:gridSpan w:val="4"/>
            <w:tcBorders>
              <w:top w:val="single" w:sz="4" w:space="0" w:color="auto"/>
              <w:left w:val="nil"/>
              <w:right w:val="nil"/>
            </w:tcBorders>
            <w:shd w:val="clear" w:color="000000" w:fill="C5D9F1"/>
            <w:noWrap/>
            <w:vAlign w:val="center"/>
            <w:hideMark/>
          </w:tcPr>
          <w:p w14:paraId="75B39216"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443" w:type="dxa"/>
            <w:tcBorders>
              <w:top w:val="single" w:sz="4" w:space="0" w:color="auto"/>
              <w:left w:val="nil"/>
              <w:right w:val="nil"/>
            </w:tcBorders>
            <w:shd w:val="clear" w:color="000000" w:fill="C5D9F1"/>
            <w:noWrap/>
            <w:vAlign w:val="center"/>
            <w:hideMark/>
          </w:tcPr>
          <w:p w14:paraId="04F84E68"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305" w:type="dxa"/>
            <w:gridSpan w:val="2"/>
            <w:tcBorders>
              <w:top w:val="single" w:sz="4" w:space="0" w:color="auto"/>
              <w:left w:val="nil"/>
              <w:right w:val="nil"/>
            </w:tcBorders>
            <w:shd w:val="clear" w:color="000000" w:fill="C5D9F1"/>
            <w:noWrap/>
            <w:vAlign w:val="center"/>
            <w:hideMark/>
          </w:tcPr>
          <w:p w14:paraId="44E49B5C"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068" w:type="dxa"/>
            <w:gridSpan w:val="3"/>
            <w:tcBorders>
              <w:top w:val="single" w:sz="4" w:space="0" w:color="auto"/>
              <w:left w:val="nil"/>
              <w:right w:val="nil"/>
            </w:tcBorders>
            <w:shd w:val="clear" w:color="000000" w:fill="C5D9F1"/>
            <w:noWrap/>
            <w:vAlign w:val="center"/>
            <w:hideMark/>
          </w:tcPr>
          <w:p w14:paraId="1128FF60"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211" w:type="dxa"/>
            <w:gridSpan w:val="2"/>
            <w:tcBorders>
              <w:top w:val="single" w:sz="4" w:space="0" w:color="auto"/>
              <w:left w:val="nil"/>
              <w:right w:val="nil"/>
            </w:tcBorders>
            <w:shd w:val="clear" w:color="000000" w:fill="C5D9F1"/>
            <w:noWrap/>
            <w:vAlign w:val="center"/>
            <w:hideMark/>
          </w:tcPr>
          <w:p w14:paraId="6CD9CF61"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923" w:type="dxa"/>
            <w:gridSpan w:val="3"/>
            <w:tcBorders>
              <w:top w:val="single" w:sz="4" w:space="0" w:color="auto"/>
              <w:left w:val="nil"/>
              <w:right w:val="nil"/>
            </w:tcBorders>
            <w:shd w:val="clear" w:color="000000" w:fill="C5D9F1"/>
            <w:noWrap/>
            <w:vAlign w:val="center"/>
            <w:hideMark/>
          </w:tcPr>
          <w:p w14:paraId="7AF59D58"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c>
          <w:tcPr>
            <w:tcW w:w="1747" w:type="dxa"/>
            <w:gridSpan w:val="3"/>
            <w:tcBorders>
              <w:top w:val="single" w:sz="4" w:space="0" w:color="auto"/>
              <w:left w:val="nil"/>
              <w:right w:val="single" w:sz="4" w:space="0" w:color="auto"/>
            </w:tcBorders>
            <w:shd w:val="clear" w:color="000000" w:fill="C5D9F1"/>
            <w:noWrap/>
            <w:vAlign w:val="center"/>
            <w:hideMark/>
          </w:tcPr>
          <w:p w14:paraId="3BA22265" w14:textId="77777777" w:rsidR="00B94115" w:rsidRPr="008C310B" w:rsidRDefault="00B94115" w:rsidP="007E2367">
            <w:pPr>
              <w:rPr>
                <w:rFonts w:ascii="Calibri" w:hAnsi="Calibri" w:cs="Calibri"/>
                <w:color w:val="333F4F"/>
              </w:rPr>
            </w:pPr>
            <w:r w:rsidRPr="008C310B">
              <w:rPr>
                <w:rFonts w:ascii="Calibri" w:hAnsi="Calibri" w:cs="Calibri"/>
                <w:color w:val="333F4F"/>
              </w:rPr>
              <w:t> </w:t>
            </w:r>
          </w:p>
        </w:tc>
      </w:tr>
      <w:tr w:rsidR="001B2A1A" w:rsidRPr="008C310B" w14:paraId="0EEE9F8E" w14:textId="77777777" w:rsidTr="007E2367">
        <w:trPr>
          <w:trHeight w:val="464"/>
        </w:trPr>
        <w:tc>
          <w:tcPr>
            <w:tcW w:w="2124" w:type="dxa"/>
            <w:vMerge w:val="restart"/>
            <w:tcBorders>
              <w:left w:val="single" w:sz="4" w:space="0" w:color="auto"/>
              <w:right w:val="nil"/>
            </w:tcBorders>
            <w:shd w:val="clear" w:color="000000" w:fill="C5D9F1"/>
            <w:vAlign w:val="center"/>
            <w:hideMark/>
          </w:tcPr>
          <w:p w14:paraId="7CA20D87"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(w złotych)</w:t>
            </w:r>
          </w:p>
        </w:tc>
        <w:tc>
          <w:tcPr>
            <w:tcW w:w="993" w:type="dxa"/>
            <w:vMerge w:val="restart"/>
            <w:tcBorders>
              <w:left w:val="nil"/>
              <w:right w:val="nil"/>
            </w:tcBorders>
            <w:shd w:val="clear" w:color="000000" w:fill="C5D9F1"/>
            <w:vAlign w:val="center"/>
            <w:hideMark/>
          </w:tcPr>
          <w:p w14:paraId="6FEDE5B5"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Grunty</w:t>
            </w:r>
          </w:p>
        </w:tc>
        <w:tc>
          <w:tcPr>
            <w:tcW w:w="1702" w:type="dxa"/>
            <w:gridSpan w:val="5"/>
            <w:vMerge w:val="restart"/>
            <w:tcBorders>
              <w:left w:val="nil"/>
              <w:right w:val="nil"/>
            </w:tcBorders>
            <w:shd w:val="clear" w:color="000000" w:fill="C5D9F1"/>
            <w:vAlign w:val="center"/>
            <w:hideMark/>
          </w:tcPr>
          <w:p w14:paraId="14923FBA"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Budynki, lokale i obiekty inżynierii lądowej i wodnej</w:t>
            </w:r>
          </w:p>
        </w:tc>
        <w:tc>
          <w:tcPr>
            <w:tcW w:w="1276" w:type="dxa"/>
            <w:gridSpan w:val="4"/>
            <w:vMerge w:val="restart"/>
            <w:tcBorders>
              <w:left w:val="nil"/>
              <w:right w:val="nil"/>
            </w:tcBorders>
            <w:shd w:val="clear" w:color="000000" w:fill="C5D9F1"/>
            <w:vAlign w:val="center"/>
            <w:hideMark/>
          </w:tcPr>
          <w:p w14:paraId="49A3767F"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Urządzenia techniczne i maszyny</w:t>
            </w:r>
          </w:p>
        </w:tc>
        <w:tc>
          <w:tcPr>
            <w:tcW w:w="1135" w:type="dxa"/>
            <w:gridSpan w:val="3"/>
            <w:vMerge w:val="restart"/>
            <w:tcBorders>
              <w:left w:val="nil"/>
              <w:right w:val="nil"/>
            </w:tcBorders>
            <w:shd w:val="clear" w:color="000000" w:fill="C5D9F1"/>
            <w:vAlign w:val="center"/>
            <w:hideMark/>
          </w:tcPr>
          <w:p w14:paraId="1F05BB42"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Środki transportu</w:t>
            </w:r>
          </w:p>
        </w:tc>
        <w:tc>
          <w:tcPr>
            <w:tcW w:w="1276" w:type="dxa"/>
            <w:gridSpan w:val="5"/>
            <w:vMerge w:val="restart"/>
            <w:tcBorders>
              <w:left w:val="nil"/>
              <w:right w:val="nil"/>
            </w:tcBorders>
            <w:shd w:val="clear" w:color="000000" w:fill="C5D9F1"/>
            <w:vAlign w:val="center"/>
            <w:hideMark/>
          </w:tcPr>
          <w:p w14:paraId="39ED93A4"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Inne środki trwałe</w:t>
            </w:r>
          </w:p>
        </w:tc>
        <w:tc>
          <w:tcPr>
            <w:tcW w:w="1276" w:type="dxa"/>
            <w:gridSpan w:val="5"/>
            <w:vMerge w:val="restart"/>
            <w:tcBorders>
              <w:left w:val="nil"/>
              <w:right w:val="nil"/>
            </w:tcBorders>
            <w:shd w:val="clear" w:color="000000" w:fill="C5D9F1"/>
            <w:vAlign w:val="center"/>
            <w:hideMark/>
          </w:tcPr>
          <w:p w14:paraId="6A45CB0D" w14:textId="77777777" w:rsidR="001B2A1A" w:rsidRPr="008C310B" w:rsidRDefault="001B2A1A" w:rsidP="001C4F61">
            <w:pPr>
              <w:jc w:val="center"/>
              <w:rPr>
                <w:rFonts w:ascii="Calibri" w:hAnsi="Calibri" w:cs="Calibri"/>
                <w:b/>
                <w:bCs/>
                <w:color w:val="333F4F"/>
              </w:rPr>
            </w:pPr>
            <w:r w:rsidRPr="008C310B">
              <w:rPr>
                <w:rFonts w:ascii="Calibri" w:hAnsi="Calibri" w:cs="Calibri"/>
                <w:b/>
                <w:bCs/>
                <w:color w:val="333F4F"/>
              </w:rPr>
              <w:t>Środki trwałe w budowie</w:t>
            </w:r>
            <w:r>
              <w:rPr>
                <w:rFonts w:ascii="Calibri" w:hAnsi="Calibri" w:cs="Calibri"/>
                <w:b/>
                <w:bCs/>
                <w:color w:val="333F4F"/>
              </w:rPr>
              <w:t xml:space="preserve">, zaliczki na środki trwałe w budowie </w:t>
            </w:r>
          </w:p>
        </w:tc>
        <w:tc>
          <w:tcPr>
            <w:tcW w:w="1417" w:type="dxa"/>
            <w:gridSpan w:val="2"/>
            <w:vMerge w:val="restart"/>
            <w:tcBorders>
              <w:left w:val="nil"/>
              <w:right w:val="single" w:sz="4" w:space="0" w:color="auto"/>
            </w:tcBorders>
            <w:shd w:val="clear" w:color="000000" w:fill="C5D9F1"/>
            <w:vAlign w:val="center"/>
            <w:hideMark/>
          </w:tcPr>
          <w:p w14:paraId="128B8EB6" w14:textId="77777777" w:rsidR="001B2A1A" w:rsidRPr="008C310B" w:rsidRDefault="001B2A1A" w:rsidP="007E2367">
            <w:pPr>
              <w:jc w:val="center"/>
              <w:rPr>
                <w:rFonts w:ascii="Calibri" w:hAnsi="Calibri" w:cs="Calibri"/>
                <w:b/>
                <w:bCs/>
                <w:color w:val="333F4F"/>
              </w:rPr>
            </w:pPr>
            <w:r w:rsidRPr="008C310B">
              <w:rPr>
                <w:rFonts w:ascii="Calibri" w:hAnsi="Calibri" w:cs="Calibri"/>
                <w:b/>
                <w:bCs/>
                <w:color w:val="333F4F"/>
              </w:rPr>
              <w:t>Razem</w:t>
            </w:r>
          </w:p>
        </w:tc>
      </w:tr>
      <w:tr w:rsidR="001B2A1A" w:rsidRPr="008C310B" w14:paraId="1F6F5378" w14:textId="77777777" w:rsidTr="007E2367">
        <w:trPr>
          <w:trHeight w:val="840"/>
        </w:trPr>
        <w:tc>
          <w:tcPr>
            <w:tcW w:w="2124" w:type="dxa"/>
            <w:vMerge/>
            <w:tcBorders>
              <w:left w:val="single" w:sz="4" w:space="0" w:color="auto"/>
              <w:bottom w:val="single" w:sz="4" w:space="0" w:color="auto"/>
              <w:right w:val="nil"/>
            </w:tcBorders>
            <w:shd w:val="clear" w:color="000000" w:fill="C5D9F1"/>
            <w:vAlign w:val="center"/>
            <w:hideMark/>
          </w:tcPr>
          <w:p w14:paraId="736BD057" w14:textId="77777777" w:rsidR="001B2A1A" w:rsidRPr="008C310B" w:rsidRDefault="001B2A1A" w:rsidP="007E2367">
            <w:pPr>
              <w:rPr>
                <w:rFonts w:ascii="Calibri" w:hAnsi="Calibri" w:cs="Calibri"/>
                <w:b/>
                <w:bCs/>
                <w:color w:val="333F4F"/>
              </w:rPr>
            </w:pPr>
          </w:p>
        </w:tc>
        <w:tc>
          <w:tcPr>
            <w:tcW w:w="993" w:type="dxa"/>
            <w:vMerge/>
            <w:tcBorders>
              <w:left w:val="nil"/>
              <w:bottom w:val="single" w:sz="4" w:space="0" w:color="auto"/>
              <w:right w:val="nil"/>
            </w:tcBorders>
            <w:shd w:val="clear" w:color="000000" w:fill="C5D9F1"/>
            <w:vAlign w:val="center"/>
            <w:hideMark/>
          </w:tcPr>
          <w:p w14:paraId="0A249DEF" w14:textId="77777777" w:rsidR="001B2A1A" w:rsidRPr="008C310B" w:rsidRDefault="001B2A1A" w:rsidP="007E2367">
            <w:pPr>
              <w:rPr>
                <w:rFonts w:ascii="Calibri" w:hAnsi="Calibri" w:cs="Calibri"/>
                <w:b/>
                <w:bCs/>
                <w:color w:val="333F4F"/>
              </w:rPr>
            </w:pPr>
          </w:p>
        </w:tc>
        <w:tc>
          <w:tcPr>
            <w:tcW w:w="1702" w:type="dxa"/>
            <w:gridSpan w:val="5"/>
            <w:vMerge/>
            <w:tcBorders>
              <w:left w:val="nil"/>
              <w:bottom w:val="single" w:sz="4" w:space="0" w:color="auto"/>
              <w:right w:val="nil"/>
            </w:tcBorders>
            <w:shd w:val="clear" w:color="000000" w:fill="C5D9F1"/>
            <w:vAlign w:val="center"/>
            <w:hideMark/>
          </w:tcPr>
          <w:p w14:paraId="39CB84E9" w14:textId="77777777" w:rsidR="001B2A1A" w:rsidRPr="008C310B" w:rsidRDefault="001B2A1A" w:rsidP="007E2367">
            <w:pPr>
              <w:rPr>
                <w:rFonts w:ascii="Calibri" w:hAnsi="Calibri" w:cs="Calibri"/>
                <w:b/>
                <w:bCs/>
                <w:color w:val="333F4F"/>
              </w:rPr>
            </w:pPr>
          </w:p>
        </w:tc>
        <w:tc>
          <w:tcPr>
            <w:tcW w:w="1276" w:type="dxa"/>
            <w:gridSpan w:val="4"/>
            <w:vMerge/>
            <w:tcBorders>
              <w:left w:val="nil"/>
              <w:bottom w:val="single" w:sz="4" w:space="0" w:color="auto"/>
              <w:right w:val="nil"/>
            </w:tcBorders>
            <w:shd w:val="clear" w:color="000000" w:fill="C5D9F1"/>
            <w:vAlign w:val="center"/>
            <w:hideMark/>
          </w:tcPr>
          <w:p w14:paraId="4FB6A321" w14:textId="77777777" w:rsidR="001B2A1A" w:rsidRPr="008C310B" w:rsidRDefault="001B2A1A" w:rsidP="007E2367">
            <w:pPr>
              <w:rPr>
                <w:rFonts w:ascii="Calibri" w:hAnsi="Calibri" w:cs="Calibri"/>
                <w:b/>
                <w:bCs/>
                <w:color w:val="333F4F"/>
              </w:rPr>
            </w:pPr>
          </w:p>
        </w:tc>
        <w:tc>
          <w:tcPr>
            <w:tcW w:w="1135" w:type="dxa"/>
            <w:gridSpan w:val="3"/>
            <w:vMerge/>
            <w:tcBorders>
              <w:left w:val="nil"/>
              <w:bottom w:val="single" w:sz="4" w:space="0" w:color="auto"/>
              <w:right w:val="nil"/>
            </w:tcBorders>
            <w:shd w:val="clear" w:color="000000" w:fill="C5D9F1"/>
            <w:vAlign w:val="center"/>
            <w:hideMark/>
          </w:tcPr>
          <w:p w14:paraId="2C9D0394" w14:textId="77777777" w:rsidR="001B2A1A" w:rsidRPr="008C310B" w:rsidRDefault="001B2A1A" w:rsidP="007E2367">
            <w:pPr>
              <w:rPr>
                <w:rFonts w:ascii="Calibri" w:hAnsi="Calibri" w:cs="Calibri"/>
                <w:b/>
                <w:bCs/>
                <w:color w:val="333F4F"/>
              </w:rPr>
            </w:pPr>
          </w:p>
        </w:tc>
        <w:tc>
          <w:tcPr>
            <w:tcW w:w="1276" w:type="dxa"/>
            <w:gridSpan w:val="5"/>
            <w:vMerge/>
            <w:tcBorders>
              <w:left w:val="nil"/>
              <w:bottom w:val="single" w:sz="4" w:space="0" w:color="auto"/>
              <w:right w:val="nil"/>
            </w:tcBorders>
            <w:shd w:val="clear" w:color="000000" w:fill="C5D9F1"/>
            <w:vAlign w:val="center"/>
            <w:hideMark/>
          </w:tcPr>
          <w:p w14:paraId="1E9F0F66" w14:textId="77777777" w:rsidR="001B2A1A" w:rsidRPr="008C310B" w:rsidRDefault="001B2A1A" w:rsidP="007E2367">
            <w:pPr>
              <w:rPr>
                <w:rFonts w:ascii="Calibri" w:hAnsi="Calibri" w:cs="Calibri"/>
                <w:b/>
                <w:bCs/>
                <w:color w:val="333F4F"/>
              </w:rPr>
            </w:pPr>
          </w:p>
        </w:tc>
        <w:tc>
          <w:tcPr>
            <w:tcW w:w="1276" w:type="dxa"/>
            <w:gridSpan w:val="5"/>
            <w:vMerge/>
            <w:tcBorders>
              <w:left w:val="nil"/>
              <w:bottom w:val="single" w:sz="4" w:space="0" w:color="auto"/>
              <w:right w:val="nil"/>
            </w:tcBorders>
            <w:shd w:val="clear" w:color="000000" w:fill="C5D9F1"/>
            <w:vAlign w:val="center"/>
            <w:hideMark/>
          </w:tcPr>
          <w:p w14:paraId="571E6C3C" w14:textId="77777777" w:rsidR="001B2A1A" w:rsidRPr="008C310B" w:rsidRDefault="001B2A1A" w:rsidP="007E2367">
            <w:pPr>
              <w:rPr>
                <w:rFonts w:ascii="Calibri" w:hAnsi="Calibri" w:cs="Calibri"/>
                <w:b/>
                <w:bCs/>
                <w:color w:val="333F4F"/>
              </w:rPr>
            </w:pPr>
          </w:p>
        </w:tc>
        <w:tc>
          <w:tcPr>
            <w:tcW w:w="1417" w:type="dxa"/>
            <w:gridSpan w:val="2"/>
            <w:vMerge/>
            <w:tcBorders>
              <w:left w:val="nil"/>
              <w:bottom w:val="single" w:sz="4" w:space="0" w:color="auto"/>
              <w:right w:val="single" w:sz="4" w:space="0" w:color="auto"/>
            </w:tcBorders>
            <w:shd w:val="clear" w:color="000000" w:fill="C5D9F1"/>
            <w:vAlign w:val="center"/>
            <w:hideMark/>
          </w:tcPr>
          <w:p w14:paraId="452B0BC5" w14:textId="77777777" w:rsidR="001B2A1A" w:rsidRPr="008C310B" w:rsidRDefault="001B2A1A" w:rsidP="007E2367">
            <w:pPr>
              <w:rPr>
                <w:rFonts w:ascii="Calibri" w:hAnsi="Calibri" w:cs="Calibri"/>
                <w:b/>
                <w:bCs/>
                <w:color w:val="333F4F"/>
              </w:rPr>
            </w:pPr>
          </w:p>
        </w:tc>
      </w:tr>
      <w:tr w:rsidR="001B2A1A" w:rsidRPr="008C310B" w14:paraId="38B04FCA" w14:textId="77777777" w:rsidTr="007E2367">
        <w:trPr>
          <w:trHeight w:val="300"/>
        </w:trPr>
        <w:tc>
          <w:tcPr>
            <w:tcW w:w="2124" w:type="dxa"/>
            <w:tcBorders>
              <w:top w:val="single" w:sz="4" w:space="0" w:color="auto"/>
              <w:left w:val="single" w:sz="4" w:space="0" w:color="auto"/>
              <w:bottom w:val="single" w:sz="4" w:space="0" w:color="auto"/>
              <w:right w:val="nil"/>
            </w:tcBorders>
            <w:shd w:val="clear" w:color="auto" w:fill="auto"/>
            <w:vAlign w:val="center"/>
            <w:hideMark/>
          </w:tcPr>
          <w:p w14:paraId="0CE1E057" w14:textId="77777777" w:rsidR="001B2A1A" w:rsidRPr="008C310B" w:rsidRDefault="001B2A1A" w:rsidP="007E2367">
            <w:pPr>
              <w:jc w:val="both"/>
              <w:rPr>
                <w:rFonts w:ascii="Calibri" w:hAnsi="Calibri" w:cs="Calibri"/>
                <w:b/>
                <w:bCs/>
                <w:color w:val="333F4F"/>
                <w:u w:val="single"/>
              </w:rPr>
            </w:pPr>
            <w:r w:rsidRPr="008C310B">
              <w:rPr>
                <w:rFonts w:ascii="Calibri" w:hAnsi="Calibri" w:cs="Calibri"/>
                <w:b/>
                <w:bCs/>
                <w:color w:val="333F4F"/>
                <w:u w:val="single"/>
              </w:rPr>
              <w:t>Wartość początkowa</w:t>
            </w:r>
          </w:p>
        </w:tc>
        <w:tc>
          <w:tcPr>
            <w:tcW w:w="993" w:type="dxa"/>
            <w:tcBorders>
              <w:top w:val="single" w:sz="4" w:space="0" w:color="auto"/>
              <w:left w:val="nil"/>
              <w:bottom w:val="single" w:sz="4" w:space="0" w:color="auto"/>
              <w:right w:val="nil"/>
            </w:tcBorders>
            <w:shd w:val="clear" w:color="auto" w:fill="auto"/>
            <w:vAlign w:val="center"/>
          </w:tcPr>
          <w:p w14:paraId="5068107E" w14:textId="77777777" w:rsidR="001B2A1A" w:rsidRPr="008C310B" w:rsidRDefault="001B2A1A" w:rsidP="007E2367">
            <w:pPr>
              <w:rPr>
                <w:rFonts w:ascii="Calibri" w:hAnsi="Calibri" w:cs="Calibri"/>
                <w:b/>
                <w:bCs/>
                <w:color w:val="333F4F"/>
                <w:u w:val="single"/>
              </w:rPr>
            </w:pPr>
          </w:p>
        </w:tc>
        <w:tc>
          <w:tcPr>
            <w:tcW w:w="1702" w:type="dxa"/>
            <w:gridSpan w:val="5"/>
            <w:tcBorders>
              <w:top w:val="single" w:sz="4" w:space="0" w:color="auto"/>
              <w:left w:val="nil"/>
              <w:bottom w:val="single" w:sz="4" w:space="0" w:color="auto"/>
              <w:right w:val="nil"/>
            </w:tcBorders>
            <w:shd w:val="clear" w:color="auto" w:fill="auto"/>
            <w:vAlign w:val="center"/>
          </w:tcPr>
          <w:p w14:paraId="434D9607" w14:textId="77777777" w:rsidR="001B2A1A" w:rsidRPr="008C310B" w:rsidRDefault="001B2A1A"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auto" w:fill="auto"/>
            <w:vAlign w:val="center"/>
          </w:tcPr>
          <w:p w14:paraId="128165BC" w14:textId="77777777" w:rsidR="001B2A1A" w:rsidRPr="008C310B" w:rsidRDefault="001B2A1A" w:rsidP="007E2367">
            <w:pPr>
              <w:jc w:val="center"/>
              <w:rPr>
                <w:rFonts w:ascii="Calibri" w:hAnsi="Calibri" w:cs="Calibri"/>
                <w:b/>
                <w:bCs/>
                <w:color w:val="333F4F"/>
                <w:u w:val="single"/>
              </w:rPr>
            </w:pPr>
          </w:p>
        </w:tc>
        <w:tc>
          <w:tcPr>
            <w:tcW w:w="1135" w:type="dxa"/>
            <w:gridSpan w:val="3"/>
            <w:tcBorders>
              <w:top w:val="single" w:sz="4" w:space="0" w:color="auto"/>
              <w:left w:val="nil"/>
              <w:bottom w:val="single" w:sz="4" w:space="0" w:color="auto"/>
              <w:right w:val="nil"/>
            </w:tcBorders>
            <w:shd w:val="clear" w:color="auto" w:fill="auto"/>
            <w:vAlign w:val="center"/>
          </w:tcPr>
          <w:p w14:paraId="092892F3"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single" w:sz="4" w:space="0" w:color="auto"/>
              <w:left w:val="nil"/>
              <w:bottom w:val="single" w:sz="4" w:space="0" w:color="auto"/>
              <w:right w:val="nil"/>
            </w:tcBorders>
            <w:shd w:val="clear" w:color="auto" w:fill="auto"/>
            <w:vAlign w:val="center"/>
          </w:tcPr>
          <w:p w14:paraId="749A29D9"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single" w:sz="4" w:space="0" w:color="auto"/>
              <w:left w:val="nil"/>
              <w:bottom w:val="single" w:sz="4" w:space="0" w:color="auto"/>
              <w:right w:val="nil"/>
            </w:tcBorders>
            <w:shd w:val="clear" w:color="auto" w:fill="auto"/>
            <w:vAlign w:val="center"/>
          </w:tcPr>
          <w:p w14:paraId="5944652A" w14:textId="77777777" w:rsidR="001B2A1A" w:rsidRPr="008C310B" w:rsidRDefault="001B2A1A" w:rsidP="007E2367">
            <w:pPr>
              <w:rPr>
                <w:rFonts w:ascii="Calibri" w:hAnsi="Calibri" w:cs="Calibri"/>
                <w:b/>
                <w:bCs/>
                <w:color w:val="333F4F"/>
                <w:u w:val="single"/>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FE9D580" w14:textId="77777777" w:rsidR="001B2A1A" w:rsidRPr="008C310B" w:rsidRDefault="001B2A1A" w:rsidP="007E2367">
            <w:pPr>
              <w:rPr>
                <w:rFonts w:ascii="Calibri" w:hAnsi="Calibri" w:cs="Calibri"/>
                <w:b/>
                <w:bCs/>
                <w:color w:val="333F4F"/>
                <w:u w:val="single"/>
              </w:rPr>
            </w:pPr>
          </w:p>
        </w:tc>
      </w:tr>
      <w:tr w:rsidR="001B2A1A" w:rsidRPr="008C310B" w14:paraId="066950F4"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5EF1CC60"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otwarcia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7D3A7076" w14:textId="77777777" w:rsidR="001B2A1A" w:rsidRDefault="001B2A1A" w:rsidP="007E2367">
            <w:pPr>
              <w:jc w:val="right"/>
              <w:rPr>
                <w:rFonts w:ascii="Calibri" w:hAnsi="Calibri" w:cs="Calibri"/>
                <w:b/>
                <w:bCs/>
                <w:color w:val="333F4F"/>
              </w:rPr>
            </w:pPr>
            <w:r w:rsidRPr="0017253C">
              <w:rPr>
                <w:rFonts w:ascii="Calibri" w:hAnsi="Calibri" w:cs="Calibri"/>
                <w:b/>
                <w:bCs/>
                <w:color w:val="333F4F"/>
              </w:rPr>
              <w:t>9</w:t>
            </w:r>
            <w:r>
              <w:rPr>
                <w:rFonts w:ascii="Calibri" w:hAnsi="Calibri" w:cs="Calibri"/>
                <w:b/>
                <w:bCs/>
                <w:color w:val="333F4F"/>
              </w:rPr>
              <w:t xml:space="preserve"> </w:t>
            </w:r>
            <w:r w:rsidRPr="0017253C">
              <w:rPr>
                <w:rFonts w:ascii="Calibri" w:hAnsi="Calibri" w:cs="Calibri"/>
                <w:b/>
                <w:bCs/>
                <w:color w:val="333F4F"/>
              </w:rPr>
              <w:t>675</w:t>
            </w:r>
            <w:r>
              <w:rPr>
                <w:rFonts w:ascii="Calibri" w:hAnsi="Calibri" w:cs="Calibri"/>
                <w:b/>
                <w:bCs/>
                <w:color w:val="333F4F"/>
              </w:rPr>
              <w:t xml:space="preserve"> </w:t>
            </w:r>
            <w:r w:rsidRPr="0017253C">
              <w:rPr>
                <w:rFonts w:ascii="Calibri" w:hAnsi="Calibri" w:cs="Calibri"/>
                <w:b/>
                <w:bCs/>
                <w:color w:val="333F4F"/>
              </w:rPr>
              <w:t>600</w:t>
            </w:r>
            <w:r>
              <w:rPr>
                <w:rFonts w:ascii="Calibri" w:hAnsi="Calibri" w:cs="Calibri"/>
                <w:b/>
                <w:bCs/>
                <w:color w:val="333F4F"/>
              </w:rPr>
              <w:t xml:space="preserve">,00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45F96D28" w14:textId="77777777" w:rsidR="001B2A1A" w:rsidRDefault="001B2A1A" w:rsidP="007E2367">
            <w:pPr>
              <w:jc w:val="center"/>
              <w:rPr>
                <w:rFonts w:ascii="Calibri" w:hAnsi="Calibri" w:cs="Calibri"/>
                <w:b/>
                <w:bCs/>
                <w:color w:val="333F4F"/>
              </w:rPr>
            </w:pPr>
            <w:r w:rsidRPr="0017253C">
              <w:rPr>
                <w:rFonts w:ascii="Calibri" w:hAnsi="Calibri" w:cs="Calibri"/>
                <w:b/>
                <w:bCs/>
                <w:color w:val="333F4F"/>
              </w:rPr>
              <w:t>13</w:t>
            </w:r>
            <w:r>
              <w:rPr>
                <w:rFonts w:ascii="Calibri" w:hAnsi="Calibri" w:cs="Calibri"/>
                <w:b/>
                <w:bCs/>
                <w:color w:val="333F4F"/>
              </w:rPr>
              <w:t xml:space="preserve"> 802 925</w:t>
            </w:r>
            <w:r w:rsidRPr="0017253C">
              <w:rPr>
                <w:rFonts w:ascii="Calibri" w:hAnsi="Calibri" w:cs="Calibri"/>
                <w:b/>
                <w:bCs/>
                <w:color w:val="333F4F"/>
              </w:rPr>
              <w:t>,2</w:t>
            </w:r>
            <w:r>
              <w:rPr>
                <w:rFonts w:ascii="Calibri" w:hAnsi="Calibri" w:cs="Calibri"/>
                <w:b/>
                <w:bCs/>
                <w:color w:val="333F4F"/>
              </w:rPr>
              <w:t xml:space="preserve">3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0CDD6EFA" w14:textId="77777777" w:rsidR="001B2A1A" w:rsidRDefault="001B2A1A" w:rsidP="007E2367">
            <w:pPr>
              <w:jc w:val="center"/>
              <w:rPr>
                <w:rFonts w:ascii="Calibri" w:hAnsi="Calibri" w:cs="Calibri"/>
                <w:b/>
                <w:bCs/>
                <w:color w:val="333F4F"/>
              </w:rPr>
            </w:pPr>
            <w:r w:rsidRPr="0017253C">
              <w:rPr>
                <w:rFonts w:ascii="Calibri" w:hAnsi="Calibri" w:cs="Calibri"/>
                <w:b/>
                <w:bCs/>
                <w:color w:val="333F4F"/>
              </w:rPr>
              <w:t>2</w:t>
            </w:r>
            <w:r>
              <w:rPr>
                <w:rFonts w:ascii="Calibri" w:hAnsi="Calibri" w:cs="Calibri"/>
                <w:b/>
                <w:bCs/>
                <w:color w:val="333F4F"/>
              </w:rPr>
              <w:t xml:space="preserve"> </w:t>
            </w:r>
            <w:r w:rsidRPr="0017253C">
              <w:rPr>
                <w:rFonts w:ascii="Calibri" w:hAnsi="Calibri" w:cs="Calibri"/>
                <w:b/>
                <w:bCs/>
                <w:color w:val="333F4F"/>
              </w:rPr>
              <w:t>1</w:t>
            </w:r>
            <w:r>
              <w:rPr>
                <w:rFonts w:ascii="Calibri" w:hAnsi="Calibri" w:cs="Calibri"/>
                <w:b/>
                <w:bCs/>
                <w:color w:val="333F4F"/>
              </w:rPr>
              <w:t>80 549</w:t>
            </w:r>
            <w:r w:rsidRPr="0017253C">
              <w:rPr>
                <w:rFonts w:ascii="Calibri" w:hAnsi="Calibri" w:cs="Calibri"/>
                <w:b/>
                <w:bCs/>
                <w:color w:val="333F4F"/>
              </w:rPr>
              <w:t>,</w:t>
            </w:r>
            <w:r>
              <w:rPr>
                <w:rFonts w:ascii="Calibri" w:hAnsi="Calibri" w:cs="Calibri"/>
                <w:b/>
                <w:bCs/>
                <w:color w:val="333F4F"/>
              </w:rPr>
              <w:t xml:space="preserve">07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25F71F53" w14:textId="77777777" w:rsidR="001B2A1A" w:rsidRDefault="001B2A1A" w:rsidP="007E2367">
            <w:pPr>
              <w:jc w:val="center"/>
              <w:rPr>
                <w:rFonts w:ascii="Calibri" w:hAnsi="Calibri" w:cs="Calibri"/>
                <w:b/>
                <w:bCs/>
                <w:color w:val="333F4F"/>
              </w:rPr>
            </w:pPr>
            <w:r w:rsidRPr="0017253C">
              <w:rPr>
                <w:rFonts w:ascii="Calibri" w:hAnsi="Calibri" w:cs="Calibri"/>
                <w:b/>
                <w:bCs/>
                <w:color w:val="333F4F"/>
              </w:rPr>
              <w:t>7</w:t>
            </w:r>
            <w:r>
              <w:rPr>
                <w:rFonts w:ascii="Calibri" w:hAnsi="Calibri" w:cs="Calibri"/>
                <w:b/>
                <w:bCs/>
                <w:color w:val="333F4F"/>
              </w:rPr>
              <w:t>82 295</w:t>
            </w:r>
            <w:r w:rsidRPr="0017253C">
              <w:rPr>
                <w:rFonts w:ascii="Calibri" w:hAnsi="Calibri" w:cs="Calibri"/>
                <w:b/>
                <w:bCs/>
                <w:color w:val="333F4F"/>
              </w:rPr>
              <w:t>,88</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147976F7" w14:textId="77777777" w:rsidR="001B2A1A" w:rsidRDefault="001B2A1A" w:rsidP="007E2367">
            <w:pPr>
              <w:jc w:val="center"/>
              <w:rPr>
                <w:rFonts w:ascii="Calibri" w:hAnsi="Calibri" w:cs="Calibri"/>
                <w:b/>
                <w:bCs/>
                <w:color w:val="333F4F"/>
              </w:rPr>
            </w:pPr>
            <w:r w:rsidRPr="0017253C">
              <w:rPr>
                <w:rFonts w:ascii="Calibri" w:hAnsi="Calibri" w:cs="Calibri"/>
                <w:b/>
                <w:bCs/>
                <w:color w:val="333F4F"/>
              </w:rPr>
              <w:t>3</w:t>
            </w:r>
            <w:r>
              <w:rPr>
                <w:rFonts w:ascii="Calibri" w:hAnsi="Calibri" w:cs="Calibri"/>
                <w:b/>
                <w:bCs/>
                <w:color w:val="333F4F"/>
              </w:rPr>
              <w:t xml:space="preserve"> </w:t>
            </w:r>
            <w:r w:rsidRPr="0017253C">
              <w:rPr>
                <w:rFonts w:ascii="Calibri" w:hAnsi="Calibri" w:cs="Calibri"/>
                <w:b/>
                <w:bCs/>
                <w:color w:val="333F4F"/>
              </w:rPr>
              <w:t>3</w:t>
            </w:r>
            <w:r>
              <w:rPr>
                <w:rFonts w:ascii="Calibri" w:hAnsi="Calibri" w:cs="Calibri"/>
                <w:b/>
                <w:bCs/>
                <w:color w:val="333F4F"/>
              </w:rPr>
              <w:t>22 413</w:t>
            </w:r>
            <w:r w:rsidRPr="0017253C">
              <w:rPr>
                <w:rFonts w:ascii="Calibri" w:hAnsi="Calibri" w:cs="Calibri"/>
                <w:b/>
                <w:bCs/>
                <w:color w:val="333F4F"/>
              </w:rPr>
              <w:t>,</w:t>
            </w:r>
            <w:r>
              <w:rPr>
                <w:rFonts w:ascii="Calibri" w:hAnsi="Calibri" w:cs="Calibri"/>
                <w:b/>
                <w:bCs/>
                <w:color w:val="333F4F"/>
              </w:rPr>
              <w:t xml:space="preserve">55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12D5A3F8" w14:textId="77777777" w:rsidR="001B2A1A" w:rsidRDefault="001B2A1A" w:rsidP="007E2367">
            <w:pPr>
              <w:jc w:val="center"/>
              <w:rPr>
                <w:rFonts w:ascii="Calibri" w:hAnsi="Calibri" w:cs="Calibri"/>
                <w:b/>
                <w:bCs/>
                <w:color w:val="333F4F"/>
              </w:rPr>
            </w:pPr>
            <w:r>
              <w:rPr>
                <w:rFonts w:ascii="Calibri" w:hAnsi="Calibri" w:cs="Calibri"/>
                <w:b/>
                <w:bCs/>
                <w:color w:val="333F4F"/>
              </w:rPr>
              <w:t>150 738</w:t>
            </w:r>
            <w:r w:rsidRPr="0017253C">
              <w:rPr>
                <w:rFonts w:ascii="Calibri" w:hAnsi="Calibri" w:cs="Calibri"/>
                <w:b/>
                <w:bCs/>
                <w:color w:val="333F4F"/>
              </w:rPr>
              <w:t>,</w:t>
            </w:r>
            <w:r>
              <w:rPr>
                <w:rFonts w:ascii="Calibri" w:hAnsi="Calibri" w:cs="Calibri"/>
                <w:b/>
                <w:bCs/>
                <w:color w:val="333F4F"/>
              </w:rPr>
              <w:t xml:space="preserve">72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29002A73" w14:textId="77777777" w:rsidR="001B2A1A" w:rsidRDefault="001B2A1A" w:rsidP="007E2367">
            <w:pPr>
              <w:jc w:val="right"/>
              <w:rPr>
                <w:rFonts w:ascii="Calibri" w:hAnsi="Calibri" w:cs="Calibri"/>
                <w:b/>
                <w:bCs/>
                <w:color w:val="333F4F"/>
              </w:rPr>
            </w:pPr>
            <w:r>
              <w:rPr>
                <w:rFonts w:ascii="Calibri" w:hAnsi="Calibri" w:cs="Calibri"/>
                <w:b/>
                <w:bCs/>
                <w:color w:val="333F4F"/>
              </w:rPr>
              <w:t>29 914 522,45</w:t>
            </w:r>
          </w:p>
        </w:tc>
      </w:tr>
      <w:tr w:rsidR="001B2A1A" w:rsidRPr="008C310B" w14:paraId="0C73D684"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11534595"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Zwiększenia, w tym:</w:t>
            </w:r>
          </w:p>
        </w:tc>
        <w:tc>
          <w:tcPr>
            <w:tcW w:w="1276" w:type="dxa"/>
            <w:gridSpan w:val="3"/>
            <w:tcBorders>
              <w:top w:val="nil"/>
              <w:left w:val="nil"/>
              <w:bottom w:val="nil"/>
              <w:right w:val="nil"/>
            </w:tcBorders>
            <w:shd w:val="clear" w:color="auto" w:fill="auto"/>
            <w:vAlign w:val="center"/>
            <w:hideMark/>
          </w:tcPr>
          <w:p w14:paraId="42A12DA9" w14:textId="77777777" w:rsidR="001B2A1A" w:rsidRPr="00541494" w:rsidRDefault="001B2A1A"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3C617FA4" w14:textId="77777777" w:rsidR="001B2A1A" w:rsidRPr="00541494" w:rsidRDefault="001B2A1A" w:rsidP="007E2367">
            <w:pPr>
              <w:jc w:val="right"/>
              <w:rPr>
                <w:rFonts w:ascii="Calibri" w:hAnsi="Calibri" w:cs="Calibri"/>
                <w:color w:val="333F4F"/>
                <w:u w:val="single"/>
              </w:rPr>
            </w:pPr>
            <w:r w:rsidRPr="00634D2B">
              <w:rPr>
                <w:rFonts w:ascii="Calibri" w:hAnsi="Calibri" w:cs="Calibri"/>
                <w:color w:val="333F4F"/>
                <w:u w:val="single"/>
              </w:rPr>
              <w:t>169</w:t>
            </w:r>
            <w:r>
              <w:rPr>
                <w:rFonts w:ascii="Calibri" w:hAnsi="Calibri" w:cs="Calibri"/>
                <w:color w:val="333F4F"/>
                <w:u w:val="single"/>
              </w:rPr>
              <w:t xml:space="preserve"> </w:t>
            </w:r>
            <w:r w:rsidRPr="00634D2B">
              <w:rPr>
                <w:rFonts w:ascii="Calibri" w:hAnsi="Calibri" w:cs="Calibri"/>
                <w:color w:val="333F4F"/>
                <w:u w:val="single"/>
              </w:rPr>
              <w:t>181,43</w:t>
            </w:r>
            <w:r w:rsidRPr="00541494">
              <w:rPr>
                <w:rFonts w:ascii="Calibri" w:hAnsi="Calibri" w:cs="Calibri"/>
                <w:color w:val="333F4F"/>
                <w:u w:val="single"/>
              </w:rPr>
              <w:t xml:space="preserve"> </w:t>
            </w:r>
          </w:p>
        </w:tc>
        <w:tc>
          <w:tcPr>
            <w:tcW w:w="1276" w:type="dxa"/>
            <w:gridSpan w:val="4"/>
            <w:tcBorders>
              <w:top w:val="nil"/>
              <w:left w:val="nil"/>
              <w:bottom w:val="nil"/>
              <w:right w:val="nil"/>
            </w:tcBorders>
            <w:shd w:val="clear" w:color="auto" w:fill="auto"/>
            <w:vAlign w:val="center"/>
            <w:hideMark/>
          </w:tcPr>
          <w:p w14:paraId="036A88DA" w14:textId="77777777" w:rsidR="001B2A1A" w:rsidRPr="00541494" w:rsidRDefault="001B2A1A" w:rsidP="007E2367">
            <w:pPr>
              <w:jc w:val="right"/>
              <w:rPr>
                <w:rFonts w:ascii="Calibri" w:hAnsi="Calibri" w:cs="Calibri"/>
                <w:color w:val="333F4F"/>
                <w:u w:val="single"/>
              </w:rPr>
            </w:pPr>
            <w:r w:rsidRPr="00B562BE">
              <w:rPr>
                <w:rFonts w:ascii="Calibri" w:hAnsi="Calibri" w:cs="Calibri"/>
                <w:color w:val="333F4F"/>
                <w:u w:val="single"/>
              </w:rPr>
              <w:t>207</w:t>
            </w:r>
            <w:r>
              <w:rPr>
                <w:rFonts w:ascii="Calibri" w:hAnsi="Calibri" w:cs="Calibri"/>
                <w:color w:val="333F4F"/>
                <w:u w:val="single"/>
              </w:rPr>
              <w:t xml:space="preserve"> </w:t>
            </w:r>
            <w:r w:rsidRPr="00B562BE">
              <w:rPr>
                <w:rFonts w:ascii="Calibri" w:hAnsi="Calibri" w:cs="Calibri"/>
                <w:color w:val="333F4F"/>
                <w:u w:val="single"/>
              </w:rPr>
              <w:t>473,66</w:t>
            </w:r>
            <w:r w:rsidRPr="00541494">
              <w:rPr>
                <w:rFonts w:ascii="Calibri" w:hAnsi="Calibri" w:cs="Calibri"/>
                <w:color w:val="333F4F"/>
                <w:u w:val="single"/>
              </w:rPr>
              <w:t xml:space="preserve"> </w:t>
            </w:r>
          </w:p>
        </w:tc>
        <w:tc>
          <w:tcPr>
            <w:tcW w:w="1135" w:type="dxa"/>
            <w:gridSpan w:val="3"/>
            <w:tcBorders>
              <w:top w:val="nil"/>
              <w:left w:val="nil"/>
              <w:bottom w:val="nil"/>
              <w:right w:val="nil"/>
            </w:tcBorders>
            <w:shd w:val="clear" w:color="auto" w:fill="auto"/>
            <w:vAlign w:val="center"/>
            <w:hideMark/>
          </w:tcPr>
          <w:p w14:paraId="2910D79B" w14:textId="77777777" w:rsidR="001B2A1A" w:rsidRPr="00541494" w:rsidRDefault="001B2A1A" w:rsidP="007E2367">
            <w:pPr>
              <w:jc w:val="right"/>
              <w:rPr>
                <w:rFonts w:ascii="Calibri" w:hAnsi="Calibri" w:cs="Calibri"/>
                <w:color w:val="333F4F"/>
                <w:u w:val="single"/>
              </w:rPr>
            </w:pPr>
            <w:r w:rsidRPr="00B3695E">
              <w:rPr>
                <w:rFonts w:ascii="Calibri" w:hAnsi="Calibri" w:cs="Calibri"/>
                <w:color w:val="333F4F"/>
                <w:u w:val="single"/>
              </w:rPr>
              <w:t>167</w:t>
            </w:r>
            <w:r>
              <w:rPr>
                <w:rFonts w:ascii="Calibri" w:hAnsi="Calibri" w:cs="Calibri"/>
                <w:color w:val="333F4F"/>
                <w:u w:val="single"/>
              </w:rPr>
              <w:t xml:space="preserve"> </w:t>
            </w:r>
            <w:r w:rsidRPr="00B3695E">
              <w:rPr>
                <w:rFonts w:ascii="Calibri" w:hAnsi="Calibri" w:cs="Calibri"/>
                <w:color w:val="333F4F"/>
                <w:u w:val="single"/>
              </w:rPr>
              <w:t>294,1</w:t>
            </w:r>
            <w:r>
              <w:rPr>
                <w:rFonts w:ascii="Calibri" w:hAnsi="Calibri" w:cs="Calibri"/>
                <w:color w:val="333F4F"/>
                <w:u w:val="single"/>
              </w:rPr>
              <w:t>0</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062C28EF" w14:textId="77777777" w:rsidR="001B2A1A" w:rsidRPr="00541494" w:rsidRDefault="001B2A1A" w:rsidP="007E2367">
            <w:pPr>
              <w:jc w:val="right"/>
              <w:rPr>
                <w:rFonts w:ascii="Calibri" w:hAnsi="Calibri" w:cs="Calibri"/>
                <w:color w:val="333F4F"/>
                <w:u w:val="single"/>
              </w:rPr>
            </w:pPr>
            <w:r w:rsidRPr="000F23B7">
              <w:rPr>
                <w:rFonts w:ascii="Calibri" w:hAnsi="Calibri" w:cs="Calibri"/>
                <w:color w:val="333F4F"/>
                <w:u w:val="single"/>
              </w:rPr>
              <w:t>104</w:t>
            </w:r>
            <w:r>
              <w:rPr>
                <w:rFonts w:ascii="Calibri" w:hAnsi="Calibri" w:cs="Calibri"/>
                <w:color w:val="333F4F"/>
                <w:u w:val="single"/>
              </w:rPr>
              <w:t xml:space="preserve"> </w:t>
            </w:r>
            <w:r w:rsidRPr="000F23B7">
              <w:rPr>
                <w:rFonts w:ascii="Calibri" w:hAnsi="Calibri" w:cs="Calibri"/>
                <w:color w:val="333F4F"/>
                <w:u w:val="single"/>
              </w:rPr>
              <w:t>462,04</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672B0135" w14:textId="77777777" w:rsidR="001B2A1A" w:rsidRPr="00541494" w:rsidRDefault="001B2A1A" w:rsidP="007E2367">
            <w:pPr>
              <w:jc w:val="right"/>
              <w:rPr>
                <w:rFonts w:ascii="Calibri" w:hAnsi="Calibri" w:cs="Calibri"/>
                <w:color w:val="333F4F"/>
                <w:u w:val="single"/>
              </w:rPr>
            </w:pPr>
            <w:r w:rsidRPr="000F23B7">
              <w:rPr>
                <w:rFonts w:ascii="Calibri" w:hAnsi="Calibri" w:cs="Calibri"/>
                <w:color w:val="333F4F"/>
                <w:u w:val="single"/>
              </w:rPr>
              <w:t>300</w:t>
            </w:r>
            <w:r>
              <w:rPr>
                <w:rFonts w:ascii="Calibri" w:hAnsi="Calibri" w:cs="Calibri"/>
                <w:color w:val="333F4F"/>
                <w:u w:val="single"/>
              </w:rPr>
              <w:t xml:space="preserve"> </w:t>
            </w:r>
            <w:r w:rsidRPr="000F23B7">
              <w:rPr>
                <w:rFonts w:ascii="Calibri" w:hAnsi="Calibri" w:cs="Calibri"/>
                <w:color w:val="333F4F"/>
                <w:u w:val="single"/>
              </w:rPr>
              <w:t>870</w:t>
            </w:r>
            <w:r>
              <w:rPr>
                <w:rFonts w:ascii="Calibri" w:hAnsi="Calibri" w:cs="Calibri"/>
                <w:color w:val="333F4F"/>
                <w:u w:val="single"/>
              </w:rPr>
              <w:t>,00</w:t>
            </w:r>
          </w:p>
        </w:tc>
        <w:tc>
          <w:tcPr>
            <w:tcW w:w="1417" w:type="dxa"/>
            <w:gridSpan w:val="2"/>
            <w:tcBorders>
              <w:top w:val="nil"/>
              <w:left w:val="nil"/>
              <w:bottom w:val="nil"/>
              <w:right w:val="single" w:sz="4" w:space="0" w:color="auto"/>
            </w:tcBorders>
            <w:shd w:val="clear" w:color="auto" w:fill="auto"/>
            <w:vAlign w:val="center"/>
            <w:hideMark/>
          </w:tcPr>
          <w:p w14:paraId="77DA4AC8" w14:textId="77777777" w:rsidR="001B2A1A" w:rsidRPr="00541494" w:rsidRDefault="001B2A1A" w:rsidP="007E2367">
            <w:pPr>
              <w:jc w:val="right"/>
              <w:rPr>
                <w:rFonts w:ascii="Calibri" w:hAnsi="Calibri" w:cs="Calibri"/>
                <w:b/>
                <w:bCs/>
                <w:color w:val="333F4F"/>
                <w:u w:val="single"/>
              </w:rPr>
            </w:pPr>
            <w:r>
              <w:rPr>
                <w:rFonts w:ascii="Calibri" w:hAnsi="Calibri" w:cs="Calibri"/>
                <w:b/>
                <w:bCs/>
                <w:color w:val="333F4F"/>
                <w:u w:val="single"/>
              </w:rPr>
              <w:t>949 281</w:t>
            </w:r>
            <w:r w:rsidRPr="002C4646">
              <w:rPr>
                <w:rFonts w:ascii="Calibri" w:hAnsi="Calibri" w:cs="Calibri"/>
                <w:b/>
                <w:bCs/>
                <w:color w:val="333F4F"/>
                <w:u w:val="single"/>
              </w:rPr>
              <w:t>,</w:t>
            </w:r>
            <w:r>
              <w:rPr>
                <w:rFonts w:ascii="Calibri" w:hAnsi="Calibri" w:cs="Calibri"/>
                <w:b/>
                <w:bCs/>
                <w:color w:val="333F4F"/>
                <w:u w:val="single"/>
              </w:rPr>
              <w:t>23</w:t>
            </w:r>
            <w:r w:rsidRPr="00541494">
              <w:rPr>
                <w:rFonts w:ascii="Calibri" w:hAnsi="Calibri" w:cs="Calibri"/>
                <w:b/>
                <w:bCs/>
                <w:color w:val="333F4F"/>
                <w:u w:val="single"/>
              </w:rPr>
              <w:t xml:space="preserve"> </w:t>
            </w:r>
          </w:p>
        </w:tc>
      </w:tr>
      <w:tr w:rsidR="001B2A1A" w:rsidRPr="008C310B" w14:paraId="1AEBF2EF"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52F9432B" w14:textId="77777777" w:rsidR="001B2A1A" w:rsidRPr="008C310B" w:rsidRDefault="001B2A1A" w:rsidP="007E2367">
            <w:pPr>
              <w:jc w:val="center"/>
              <w:rPr>
                <w:rFonts w:ascii="Calibri" w:hAnsi="Calibri" w:cs="Calibri"/>
                <w:color w:val="333F4F"/>
              </w:rPr>
            </w:pPr>
            <w:r>
              <w:rPr>
                <w:rFonts w:ascii="Calibri" w:hAnsi="Calibri" w:cs="Calibri"/>
                <w:color w:val="333F4F"/>
              </w:rPr>
              <w:t>Rozliczenie środków trwałych w budowie</w:t>
            </w:r>
          </w:p>
        </w:tc>
        <w:tc>
          <w:tcPr>
            <w:tcW w:w="1276" w:type="dxa"/>
            <w:gridSpan w:val="3"/>
            <w:tcBorders>
              <w:top w:val="nil"/>
              <w:left w:val="nil"/>
              <w:bottom w:val="nil"/>
              <w:right w:val="nil"/>
            </w:tcBorders>
            <w:shd w:val="clear" w:color="auto" w:fill="auto"/>
            <w:vAlign w:val="center"/>
            <w:hideMark/>
          </w:tcPr>
          <w:p w14:paraId="3F92B1D2"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79BCA006" w14:textId="77777777" w:rsidR="001B2A1A" w:rsidRDefault="001B2A1A" w:rsidP="007E2367">
            <w:pPr>
              <w:jc w:val="right"/>
              <w:rPr>
                <w:rFonts w:ascii="Calibri" w:hAnsi="Calibri" w:cs="Calibri"/>
                <w:color w:val="333F4F"/>
              </w:rPr>
            </w:pPr>
            <w:r w:rsidRPr="00634D2B">
              <w:rPr>
                <w:rFonts w:ascii="Calibri" w:hAnsi="Calibri" w:cs="Calibri"/>
                <w:color w:val="333F4F"/>
              </w:rPr>
              <w:t>33</w:t>
            </w:r>
            <w:r>
              <w:rPr>
                <w:rFonts w:ascii="Calibri" w:hAnsi="Calibri" w:cs="Calibri"/>
                <w:color w:val="333F4F"/>
              </w:rPr>
              <w:t xml:space="preserve"> </w:t>
            </w:r>
            <w:r w:rsidRPr="00634D2B">
              <w:rPr>
                <w:rFonts w:ascii="Calibri" w:hAnsi="Calibri" w:cs="Calibri"/>
                <w:color w:val="333F4F"/>
              </w:rPr>
              <w:t>269,25</w:t>
            </w:r>
            <w:r>
              <w:rPr>
                <w:rFonts w:ascii="Calibri" w:hAnsi="Calibri" w:cs="Calibri"/>
                <w:color w:val="333F4F"/>
              </w:rPr>
              <w:t xml:space="preserve"> </w:t>
            </w:r>
          </w:p>
        </w:tc>
        <w:tc>
          <w:tcPr>
            <w:tcW w:w="1276" w:type="dxa"/>
            <w:gridSpan w:val="4"/>
            <w:tcBorders>
              <w:top w:val="nil"/>
              <w:left w:val="nil"/>
              <w:bottom w:val="nil"/>
              <w:right w:val="nil"/>
            </w:tcBorders>
            <w:shd w:val="clear" w:color="auto" w:fill="auto"/>
            <w:vAlign w:val="center"/>
            <w:hideMark/>
          </w:tcPr>
          <w:p w14:paraId="5454051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bottom w:val="nil"/>
              <w:right w:val="nil"/>
            </w:tcBorders>
            <w:shd w:val="clear" w:color="auto" w:fill="auto"/>
            <w:vAlign w:val="center"/>
            <w:hideMark/>
          </w:tcPr>
          <w:p w14:paraId="3654D19F"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hideMark/>
          </w:tcPr>
          <w:p w14:paraId="6EFAA16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hideMark/>
          </w:tcPr>
          <w:p w14:paraId="200F6BDA"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hideMark/>
          </w:tcPr>
          <w:p w14:paraId="0AA945EB" w14:textId="77777777" w:rsidR="001B2A1A" w:rsidRDefault="001B2A1A" w:rsidP="007E2367">
            <w:pPr>
              <w:jc w:val="right"/>
              <w:rPr>
                <w:rFonts w:ascii="Calibri" w:hAnsi="Calibri" w:cs="Calibri"/>
                <w:b/>
                <w:bCs/>
                <w:color w:val="333F4F"/>
              </w:rPr>
            </w:pPr>
            <w:r w:rsidRPr="008D2A0C">
              <w:rPr>
                <w:rFonts w:ascii="Calibri" w:hAnsi="Calibri" w:cs="Calibri"/>
                <w:b/>
                <w:bCs/>
                <w:color w:val="333F4F"/>
              </w:rPr>
              <w:t>33 269,25</w:t>
            </w:r>
            <w:r>
              <w:rPr>
                <w:rFonts w:ascii="Calibri" w:hAnsi="Calibri" w:cs="Calibri"/>
                <w:b/>
                <w:bCs/>
                <w:color w:val="333F4F"/>
              </w:rPr>
              <w:t xml:space="preserve"> </w:t>
            </w:r>
          </w:p>
        </w:tc>
      </w:tr>
      <w:tr w:rsidR="001B2A1A" w:rsidRPr="008C310B" w14:paraId="4BC8190F"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68D374E4"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Nabycie</w:t>
            </w:r>
          </w:p>
        </w:tc>
        <w:tc>
          <w:tcPr>
            <w:tcW w:w="1276" w:type="dxa"/>
            <w:gridSpan w:val="3"/>
            <w:tcBorders>
              <w:top w:val="nil"/>
              <w:left w:val="nil"/>
              <w:bottom w:val="nil"/>
              <w:right w:val="nil"/>
            </w:tcBorders>
            <w:shd w:val="clear" w:color="auto" w:fill="auto"/>
            <w:vAlign w:val="center"/>
            <w:hideMark/>
          </w:tcPr>
          <w:p w14:paraId="13384644"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70EC66B5" w14:textId="77777777" w:rsidR="001B2A1A" w:rsidRDefault="001B2A1A" w:rsidP="007E2367">
            <w:pPr>
              <w:jc w:val="right"/>
              <w:rPr>
                <w:rFonts w:ascii="Calibri" w:hAnsi="Calibri" w:cs="Calibri"/>
                <w:color w:val="333F4F"/>
              </w:rPr>
            </w:pPr>
            <w:r w:rsidRPr="00634D2B">
              <w:rPr>
                <w:rFonts w:ascii="Calibri" w:hAnsi="Calibri" w:cs="Calibri"/>
                <w:color w:val="333F4F"/>
              </w:rPr>
              <w:t>135</w:t>
            </w:r>
            <w:r>
              <w:rPr>
                <w:rFonts w:ascii="Calibri" w:hAnsi="Calibri" w:cs="Calibri"/>
                <w:color w:val="333F4F"/>
              </w:rPr>
              <w:t xml:space="preserve"> </w:t>
            </w:r>
            <w:r w:rsidRPr="00634D2B">
              <w:rPr>
                <w:rFonts w:ascii="Calibri" w:hAnsi="Calibri" w:cs="Calibri"/>
                <w:color w:val="333F4F"/>
              </w:rPr>
              <w:t>912,18</w:t>
            </w:r>
          </w:p>
        </w:tc>
        <w:tc>
          <w:tcPr>
            <w:tcW w:w="1276" w:type="dxa"/>
            <w:gridSpan w:val="4"/>
            <w:tcBorders>
              <w:top w:val="nil"/>
              <w:left w:val="nil"/>
              <w:bottom w:val="nil"/>
              <w:right w:val="nil"/>
            </w:tcBorders>
            <w:shd w:val="clear" w:color="auto" w:fill="auto"/>
            <w:vAlign w:val="center"/>
            <w:hideMark/>
          </w:tcPr>
          <w:p w14:paraId="382D1CF3" w14:textId="77777777" w:rsidR="001B2A1A" w:rsidRDefault="001B2A1A" w:rsidP="007E2367">
            <w:pPr>
              <w:jc w:val="right"/>
              <w:rPr>
                <w:rFonts w:ascii="Calibri" w:hAnsi="Calibri" w:cs="Calibri"/>
                <w:color w:val="333F4F"/>
              </w:rPr>
            </w:pPr>
            <w:r w:rsidRPr="00B562BE">
              <w:rPr>
                <w:rFonts w:ascii="Calibri" w:hAnsi="Calibri" w:cs="Calibri"/>
                <w:color w:val="333F4F"/>
              </w:rPr>
              <w:t>207</w:t>
            </w:r>
            <w:r>
              <w:rPr>
                <w:rFonts w:ascii="Calibri" w:hAnsi="Calibri" w:cs="Calibri"/>
                <w:color w:val="333F4F"/>
              </w:rPr>
              <w:t xml:space="preserve"> </w:t>
            </w:r>
            <w:r w:rsidRPr="00B562BE">
              <w:rPr>
                <w:rFonts w:ascii="Calibri" w:hAnsi="Calibri" w:cs="Calibri"/>
                <w:color w:val="333F4F"/>
              </w:rPr>
              <w:t>473,66</w:t>
            </w:r>
            <w:r>
              <w:rPr>
                <w:rFonts w:ascii="Calibri" w:hAnsi="Calibri" w:cs="Calibri"/>
                <w:color w:val="333F4F"/>
              </w:rPr>
              <w:t xml:space="preserve"> </w:t>
            </w:r>
          </w:p>
        </w:tc>
        <w:tc>
          <w:tcPr>
            <w:tcW w:w="1135" w:type="dxa"/>
            <w:gridSpan w:val="3"/>
            <w:tcBorders>
              <w:top w:val="nil"/>
              <w:left w:val="nil"/>
              <w:bottom w:val="nil"/>
              <w:right w:val="nil"/>
            </w:tcBorders>
            <w:shd w:val="clear" w:color="auto" w:fill="auto"/>
            <w:vAlign w:val="center"/>
            <w:hideMark/>
          </w:tcPr>
          <w:p w14:paraId="35BC5F09"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hideMark/>
          </w:tcPr>
          <w:p w14:paraId="16969E0F" w14:textId="77777777" w:rsidR="001B2A1A" w:rsidRDefault="001B2A1A" w:rsidP="007E2367">
            <w:pPr>
              <w:jc w:val="right"/>
              <w:rPr>
                <w:rFonts w:ascii="Calibri" w:hAnsi="Calibri" w:cs="Calibri"/>
                <w:color w:val="333F4F"/>
              </w:rPr>
            </w:pPr>
            <w:r w:rsidRPr="000F23B7">
              <w:rPr>
                <w:rFonts w:ascii="Calibri" w:hAnsi="Calibri" w:cs="Calibri"/>
                <w:color w:val="333F4F"/>
              </w:rPr>
              <w:t>104</w:t>
            </w:r>
            <w:r>
              <w:rPr>
                <w:rFonts w:ascii="Calibri" w:hAnsi="Calibri" w:cs="Calibri"/>
                <w:color w:val="333F4F"/>
              </w:rPr>
              <w:t xml:space="preserve"> </w:t>
            </w:r>
            <w:r w:rsidRPr="000F23B7">
              <w:rPr>
                <w:rFonts w:ascii="Calibri" w:hAnsi="Calibri" w:cs="Calibri"/>
                <w:color w:val="333F4F"/>
              </w:rPr>
              <w:t>462,04</w:t>
            </w:r>
            <w:r>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2B3A6B5C" w14:textId="77777777" w:rsidR="001B2A1A" w:rsidRDefault="001B2A1A" w:rsidP="007E2367">
            <w:pPr>
              <w:jc w:val="right"/>
              <w:rPr>
                <w:rFonts w:ascii="Calibri" w:hAnsi="Calibri" w:cs="Calibri"/>
                <w:color w:val="333F4F"/>
              </w:rPr>
            </w:pPr>
            <w:r w:rsidRPr="000F23B7">
              <w:rPr>
                <w:rFonts w:ascii="Calibri" w:hAnsi="Calibri" w:cs="Calibri"/>
                <w:color w:val="333F4F"/>
              </w:rPr>
              <w:t>300</w:t>
            </w:r>
            <w:r>
              <w:rPr>
                <w:rFonts w:ascii="Calibri" w:hAnsi="Calibri" w:cs="Calibri"/>
                <w:color w:val="333F4F"/>
              </w:rPr>
              <w:t xml:space="preserve"> </w:t>
            </w:r>
            <w:r w:rsidRPr="000F23B7">
              <w:rPr>
                <w:rFonts w:ascii="Calibri" w:hAnsi="Calibri" w:cs="Calibri"/>
                <w:color w:val="333F4F"/>
              </w:rPr>
              <w:t>870</w:t>
            </w:r>
            <w:r>
              <w:rPr>
                <w:rFonts w:ascii="Calibri" w:hAnsi="Calibri" w:cs="Calibri"/>
                <w:color w:val="333F4F"/>
              </w:rPr>
              <w:t xml:space="preserve">,00 </w:t>
            </w:r>
          </w:p>
        </w:tc>
        <w:tc>
          <w:tcPr>
            <w:tcW w:w="1417" w:type="dxa"/>
            <w:gridSpan w:val="2"/>
            <w:tcBorders>
              <w:top w:val="nil"/>
              <w:left w:val="nil"/>
              <w:bottom w:val="nil"/>
              <w:right w:val="single" w:sz="4" w:space="0" w:color="auto"/>
            </w:tcBorders>
            <w:shd w:val="clear" w:color="auto" w:fill="auto"/>
            <w:vAlign w:val="center"/>
            <w:hideMark/>
          </w:tcPr>
          <w:p w14:paraId="7B356DF4"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748 717,88 </w:t>
            </w:r>
          </w:p>
        </w:tc>
      </w:tr>
      <w:tr w:rsidR="001B2A1A" w:rsidRPr="008C310B" w14:paraId="6291D23B"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5676322F" w14:textId="77777777" w:rsidR="001B2A1A" w:rsidRPr="008C310B" w:rsidRDefault="001B2A1A" w:rsidP="007E2367">
            <w:pPr>
              <w:rPr>
                <w:rFonts w:ascii="Calibri" w:hAnsi="Calibri" w:cs="Calibri"/>
                <w:color w:val="333F4F"/>
              </w:rPr>
            </w:pPr>
            <w:r>
              <w:rPr>
                <w:rFonts w:ascii="Calibri" w:hAnsi="Calibri" w:cs="Calibri"/>
                <w:color w:val="333F4F"/>
              </w:rPr>
              <w:t xml:space="preserve">     Leasing finansowy</w:t>
            </w:r>
          </w:p>
        </w:tc>
        <w:tc>
          <w:tcPr>
            <w:tcW w:w="1276" w:type="dxa"/>
            <w:gridSpan w:val="3"/>
            <w:tcBorders>
              <w:top w:val="nil"/>
              <w:left w:val="nil"/>
              <w:bottom w:val="nil"/>
              <w:right w:val="nil"/>
            </w:tcBorders>
            <w:shd w:val="clear" w:color="auto" w:fill="auto"/>
            <w:vAlign w:val="center"/>
            <w:hideMark/>
          </w:tcPr>
          <w:p w14:paraId="0F7017D5"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5A4F094A"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25243D9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bottom w:val="nil"/>
              <w:right w:val="nil"/>
            </w:tcBorders>
            <w:shd w:val="clear" w:color="auto" w:fill="auto"/>
            <w:vAlign w:val="center"/>
            <w:hideMark/>
          </w:tcPr>
          <w:p w14:paraId="7A5B9E4C" w14:textId="77777777" w:rsidR="001B2A1A" w:rsidRDefault="001B2A1A" w:rsidP="007E2367">
            <w:pPr>
              <w:jc w:val="right"/>
              <w:rPr>
                <w:rFonts w:ascii="Calibri" w:hAnsi="Calibri" w:cs="Calibri"/>
                <w:color w:val="333F4F"/>
              </w:rPr>
            </w:pPr>
            <w:r w:rsidRPr="00B3695E">
              <w:rPr>
                <w:rFonts w:ascii="Calibri" w:hAnsi="Calibri" w:cs="Calibri"/>
                <w:color w:val="333F4F"/>
              </w:rPr>
              <w:t>167</w:t>
            </w:r>
            <w:r>
              <w:rPr>
                <w:rFonts w:ascii="Calibri" w:hAnsi="Calibri" w:cs="Calibri"/>
                <w:color w:val="333F4F"/>
              </w:rPr>
              <w:t xml:space="preserve"> </w:t>
            </w:r>
            <w:r w:rsidRPr="00B3695E">
              <w:rPr>
                <w:rFonts w:ascii="Calibri" w:hAnsi="Calibri" w:cs="Calibri"/>
                <w:color w:val="333F4F"/>
              </w:rPr>
              <w:t>294,1</w:t>
            </w:r>
            <w:r>
              <w:rPr>
                <w:rFonts w:ascii="Calibri" w:hAnsi="Calibri" w:cs="Calibri"/>
                <w:color w:val="333F4F"/>
              </w:rPr>
              <w:t>0</w:t>
            </w:r>
          </w:p>
        </w:tc>
        <w:tc>
          <w:tcPr>
            <w:tcW w:w="1276" w:type="dxa"/>
            <w:gridSpan w:val="5"/>
            <w:tcBorders>
              <w:top w:val="nil"/>
              <w:left w:val="nil"/>
              <w:bottom w:val="nil"/>
              <w:right w:val="nil"/>
            </w:tcBorders>
            <w:shd w:val="clear" w:color="auto" w:fill="auto"/>
            <w:vAlign w:val="center"/>
          </w:tcPr>
          <w:p w14:paraId="27D4BEA6"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tcPr>
          <w:p w14:paraId="27A2B5A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hideMark/>
          </w:tcPr>
          <w:p w14:paraId="281FAF38" w14:textId="77777777" w:rsidR="001B2A1A" w:rsidRDefault="001B2A1A" w:rsidP="007E2367">
            <w:pPr>
              <w:jc w:val="right"/>
              <w:rPr>
                <w:rFonts w:ascii="Calibri" w:hAnsi="Calibri" w:cs="Calibri"/>
                <w:b/>
                <w:bCs/>
                <w:color w:val="333F4F"/>
              </w:rPr>
            </w:pPr>
            <w:r w:rsidRPr="000F23B7">
              <w:rPr>
                <w:rFonts w:ascii="Calibri" w:hAnsi="Calibri" w:cs="Calibri"/>
                <w:b/>
                <w:bCs/>
                <w:color w:val="333F4F"/>
              </w:rPr>
              <w:t>167</w:t>
            </w:r>
            <w:r>
              <w:rPr>
                <w:rFonts w:ascii="Calibri" w:hAnsi="Calibri" w:cs="Calibri"/>
                <w:b/>
                <w:bCs/>
                <w:color w:val="333F4F"/>
              </w:rPr>
              <w:t xml:space="preserve"> </w:t>
            </w:r>
            <w:r w:rsidRPr="000F23B7">
              <w:rPr>
                <w:rFonts w:ascii="Calibri" w:hAnsi="Calibri" w:cs="Calibri"/>
                <w:b/>
                <w:bCs/>
                <w:color w:val="333F4F"/>
              </w:rPr>
              <w:t>294,1</w:t>
            </w:r>
            <w:r>
              <w:rPr>
                <w:rFonts w:ascii="Calibri" w:hAnsi="Calibri" w:cs="Calibri"/>
                <w:b/>
                <w:bCs/>
                <w:color w:val="333F4F"/>
              </w:rPr>
              <w:t xml:space="preserve">0 </w:t>
            </w:r>
          </w:p>
        </w:tc>
      </w:tr>
      <w:tr w:rsidR="001B2A1A" w:rsidRPr="008C310B" w14:paraId="377066A7" w14:textId="77777777" w:rsidTr="007E2367">
        <w:trPr>
          <w:trHeight w:val="300"/>
        </w:trPr>
        <w:tc>
          <w:tcPr>
            <w:tcW w:w="2124" w:type="dxa"/>
            <w:tcBorders>
              <w:top w:val="nil"/>
              <w:left w:val="single" w:sz="4" w:space="0" w:color="auto"/>
              <w:bottom w:val="nil"/>
              <w:right w:val="nil"/>
            </w:tcBorders>
            <w:shd w:val="clear" w:color="auto" w:fill="auto"/>
            <w:vAlign w:val="center"/>
          </w:tcPr>
          <w:p w14:paraId="0F3B07F0" w14:textId="77777777" w:rsidR="001B2A1A" w:rsidRDefault="001B2A1A" w:rsidP="007E2367">
            <w:pPr>
              <w:rPr>
                <w:rFonts w:ascii="Calibri" w:hAnsi="Calibri" w:cs="Calibri"/>
                <w:color w:val="333F4F"/>
              </w:rPr>
            </w:pPr>
            <w:r>
              <w:rPr>
                <w:rFonts w:ascii="Calibri" w:hAnsi="Calibri" w:cs="Calibri"/>
                <w:color w:val="333F4F"/>
              </w:rPr>
              <w:t xml:space="preserve">     Inne</w:t>
            </w:r>
          </w:p>
        </w:tc>
        <w:tc>
          <w:tcPr>
            <w:tcW w:w="1276" w:type="dxa"/>
            <w:gridSpan w:val="3"/>
            <w:tcBorders>
              <w:top w:val="nil"/>
              <w:left w:val="nil"/>
              <w:bottom w:val="nil"/>
              <w:right w:val="nil"/>
            </w:tcBorders>
            <w:shd w:val="clear" w:color="auto" w:fill="auto"/>
            <w:vAlign w:val="center"/>
          </w:tcPr>
          <w:p w14:paraId="66AC483E"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tcPr>
          <w:p w14:paraId="7A5C6C5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tcPr>
          <w:p w14:paraId="46B5C63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bottom w:val="nil"/>
              <w:right w:val="nil"/>
            </w:tcBorders>
            <w:shd w:val="clear" w:color="auto" w:fill="auto"/>
            <w:vAlign w:val="center"/>
          </w:tcPr>
          <w:p w14:paraId="4682CA4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tcPr>
          <w:p w14:paraId="229707DF"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tcPr>
          <w:p w14:paraId="1715B614"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tcPr>
          <w:p w14:paraId="36F6DC5B"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0,00 </w:t>
            </w:r>
          </w:p>
        </w:tc>
      </w:tr>
      <w:tr w:rsidR="001B2A1A" w:rsidRPr="008C310B" w14:paraId="2D4B3714"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6E1ED51B"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Zmniejszenia, w tym:</w:t>
            </w:r>
          </w:p>
        </w:tc>
        <w:tc>
          <w:tcPr>
            <w:tcW w:w="1276" w:type="dxa"/>
            <w:gridSpan w:val="3"/>
            <w:tcBorders>
              <w:top w:val="nil"/>
              <w:left w:val="nil"/>
              <w:bottom w:val="nil"/>
              <w:right w:val="nil"/>
            </w:tcBorders>
            <w:shd w:val="clear" w:color="auto" w:fill="auto"/>
            <w:vAlign w:val="center"/>
            <w:hideMark/>
          </w:tcPr>
          <w:p w14:paraId="2FE24EBE" w14:textId="77777777" w:rsidR="001B2A1A" w:rsidRPr="00541494" w:rsidRDefault="001B2A1A"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17F39216" w14:textId="77777777" w:rsidR="001B2A1A" w:rsidRPr="00541494" w:rsidRDefault="001B2A1A" w:rsidP="007E2367">
            <w:pPr>
              <w:jc w:val="right"/>
              <w:rPr>
                <w:rFonts w:ascii="Calibri" w:hAnsi="Calibri" w:cs="Calibri"/>
                <w:color w:val="333F4F"/>
                <w:u w:val="single"/>
              </w:rPr>
            </w:pPr>
            <w:r>
              <w:rPr>
                <w:rFonts w:ascii="Calibri" w:hAnsi="Calibri" w:cs="Calibri"/>
                <w:color w:val="333F4F"/>
                <w:u w:val="single"/>
              </w:rPr>
              <w:t>0,00</w:t>
            </w:r>
            <w:r w:rsidRPr="00541494">
              <w:rPr>
                <w:rFonts w:ascii="Calibri" w:hAnsi="Calibri" w:cs="Calibri"/>
                <w:color w:val="333F4F"/>
                <w:u w:val="single"/>
              </w:rPr>
              <w:t xml:space="preserve"> </w:t>
            </w:r>
          </w:p>
        </w:tc>
        <w:tc>
          <w:tcPr>
            <w:tcW w:w="1276" w:type="dxa"/>
            <w:gridSpan w:val="4"/>
            <w:tcBorders>
              <w:top w:val="nil"/>
              <w:left w:val="nil"/>
              <w:bottom w:val="nil"/>
              <w:right w:val="nil"/>
            </w:tcBorders>
            <w:shd w:val="clear" w:color="auto" w:fill="auto"/>
            <w:vAlign w:val="center"/>
            <w:hideMark/>
          </w:tcPr>
          <w:p w14:paraId="76381F45" w14:textId="77777777" w:rsidR="001B2A1A" w:rsidRPr="00541494" w:rsidRDefault="001B2A1A" w:rsidP="007E2367">
            <w:pPr>
              <w:jc w:val="right"/>
              <w:rPr>
                <w:rFonts w:ascii="Calibri" w:hAnsi="Calibri" w:cs="Calibri"/>
                <w:color w:val="333F4F"/>
                <w:u w:val="single"/>
              </w:rPr>
            </w:pPr>
            <w:r w:rsidRPr="007A40B4">
              <w:rPr>
                <w:rFonts w:ascii="Calibri" w:hAnsi="Calibri" w:cs="Calibri"/>
                <w:color w:val="333F4F"/>
                <w:u w:val="single"/>
              </w:rPr>
              <w:t>58</w:t>
            </w:r>
            <w:r>
              <w:rPr>
                <w:rFonts w:ascii="Calibri" w:hAnsi="Calibri" w:cs="Calibri"/>
                <w:color w:val="333F4F"/>
                <w:u w:val="single"/>
              </w:rPr>
              <w:t xml:space="preserve"> </w:t>
            </w:r>
            <w:r w:rsidRPr="007A40B4">
              <w:rPr>
                <w:rFonts w:ascii="Calibri" w:hAnsi="Calibri" w:cs="Calibri"/>
                <w:color w:val="333F4F"/>
                <w:u w:val="single"/>
              </w:rPr>
              <w:t>337,99</w:t>
            </w:r>
            <w:r w:rsidRPr="00541494">
              <w:rPr>
                <w:rFonts w:ascii="Calibri" w:hAnsi="Calibri" w:cs="Calibri"/>
                <w:color w:val="333F4F"/>
                <w:u w:val="single"/>
              </w:rPr>
              <w:t xml:space="preserve"> </w:t>
            </w:r>
          </w:p>
        </w:tc>
        <w:tc>
          <w:tcPr>
            <w:tcW w:w="1135" w:type="dxa"/>
            <w:gridSpan w:val="3"/>
            <w:tcBorders>
              <w:top w:val="nil"/>
              <w:left w:val="nil"/>
              <w:bottom w:val="nil"/>
              <w:right w:val="nil"/>
            </w:tcBorders>
            <w:shd w:val="clear" w:color="auto" w:fill="auto"/>
            <w:vAlign w:val="center"/>
            <w:hideMark/>
          </w:tcPr>
          <w:p w14:paraId="62148CA1" w14:textId="77777777" w:rsidR="001B2A1A" w:rsidRPr="00541494" w:rsidRDefault="001B2A1A" w:rsidP="007E2367">
            <w:pPr>
              <w:jc w:val="right"/>
              <w:rPr>
                <w:rFonts w:ascii="Calibri" w:hAnsi="Calibri" w:cs="Calibri"/>
                <w:color w:val="333F4F"/>
                <w:u w:val="single"/>
              </w:rPr>
            </w:pPr>
            <w:r w:rsidRPr="007A40B4">
              <w:rPr>
                <w:rFonts w:ascii="Calibri" w:hAnsi="Calibri" w:cs="Calibri"/>
                <w:color w:val="333F4F"/>
                <w:u w:val="single"/>
              </w:rPr>
              <w:t>28</w:t>
            </w:r>
            <w:r>
              <w:rPr>
                <w:rFonts w:ascii="Calibri" w:hAnsi="Calibri" w:cs="Calibri"/>
                <w:color w:val="333F4F"/>
                <w:u w:val="single"/>
              </w:rPr>
              <w:t xml:space="preserve"> </w:t>
            </w:r>
            <w:r w:rsidRPr="007A40B4">
              <w:rPr>
                <w:rFonts w:ascii="Calibri" w:hAnsi="Calibri" w:cs="Calibri"/>
                <w:color w:val="333F4F"/>
                <w:u w:val="single"/>
              </w:rPr>
              <w:t>000</w:t>
            </w:r>
            <w:r>
              <w:rPr>
                <w:rFonts w:ascii="Calibri" w:hAnsi="Calibri" w:cs="Calibri"/>
                <w:color w:val="333F4F"/>
                <w:u w:val="single"/>
              </w:rPr>
              <w:t>,00</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4963F25A" w14:textId="77777777" w:rsidR="001B2A1A" w:rsidRPr="00541494" w:rsidRDefault="001B2A1A" w:rsidP="007E2367">
            <w:pPr>
              <w:jc w:val="right"/>
              <w:rPr>
                <w:rFonts w:ascii="Calibri" w:hAnsi="Calibri" w:cs="Calibri"/>
                <w:color w:val="333F4F"/>
                <w:u w:val="single"/>
              </w:rPr>
            </w:pPr>
            <w:r w:rsidRPr="007A40B4">
              <w:rPr>
                <w:rFonts w:ascii="Calibri" w:hAnsi="Calibri" w:cs="Calibri"/>
                <w:color w:val="333F4F"/>
                <w:u w:val="single"/>
              </w:rPr>
              <w:t>42</w:t>
            </w:r>
            <w:r>
              <w:rPr>
                <w:rFonts w:ascii="Calibri" w:hAnsi="Calibri" w:cs="Calibri"/>
                <w:color w:val="333F4F"/>
                <w:u w:val="single"/>
              </w:rPr>
              <w:t xml:space="preserve"> </w:t>
            </w:r>
            <w:r w:rsidRPr="007A40B4">
              <w:rPr>
                <w:rFonts w:ascii="Calibri" w:hAnsi="Calibri" w:cs="Calibri"/>
                <w:color w:val="333F4F"/>
                <w:u w:val="single"/>
              </w:rPr>
              <w:t>968,03</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1A5535D2" w14:textId="77777777" w:rsidR="001B2A1A" w:rsidRPr="00541494" w:rsidRDefault="001B2A1A" w:rsidP="007E2367">
            <w:pPr>
              <w:jc w:val="right"/>
              <w:rPr>
                <w:rFonts w:ascii="Calibri" w:hAnsi="Calibri" w:cs="Calibri"/>
                <w:color w:val="333F4F"/>
                <w:u w:val="single"/>
              </w:rPr>
            </w:pPr>
            <w:r w:rsidRPr="000F23B7">
              <w:rPr>
                <w:rFonts w:ascii="Calibri" w:hAnsi="Calibri" w:cs="Calibri"/>
                <w:color w:val="333F4F"/>
                <w:u w:val="single"/>
              </w:rPr>
              <w:t>3</w:t>
            </w:r>
            <w:r>
              <w:rPr>
                <w:rFonts w:ascii="Calibri" w:hAnsi="Calibri" w:cs="Calibri"/>
                <w:color w:val="333F4F"/>
                <w:u w:val="single"/>
              </w:rPr>
              <w:t>4 4</w:t>
            </w:r>
            <w:r w:rsidRPr="000F23B7">
              <w:rPr>
                <w:rFonts w:ascii="Calibri" w:hAnsi="Calibri" w:cs="Calibri"/>
                <w:color w:val="333F4F"/>
                <w:u w:val="single"/>
              </w:rPr>
              <w:t>69,25</w:t>
            </w:r>
            <w:r w:rsidRPr="00541494">
              <w:rPr>
                <w:rFonts w:ascii="Calibri" w:hAnsi="Calibri" w:cs="Calibri"/>
                <w:color w:val="333F4F"/>
                <w:u w:val="single"/>
              </w:rPr>
              <w:t xml:space="preserve"> </w:t>
            </w:r>
          </w:p>
        </w:tc>
        <w:tc>
          <w:tcPr>
            <w:tcW w:w="1417" w:type="dxa"/>
            <w:gridSpan w:val="2"/>
            <w:tcBorders>
              <w:top w:val="nil"/>
              <w:left w:val="nil"/>
              <w:bottom w:val="nil"/>
              <w:right w:val="single" w:sz="4" w:space="0" w:color="auto"/>
            </w:tcBorders>
            <w:shd w:val="clear" w:color="auto" w:fill="auto"/>
            <w:vAlign w:val="center"/>
            <w:hideMark/>
          </w:tcPr>
          <w:p w14:paraId="51FE8BEF" w14:textId="77777777" w:rsidR="001B2A1A" w:rsidRPr="00541494" w:rsidRDefault="001B2A1A" w:rsidP="007E2367">
            <w:pPr>
              <w:jc w:val="right"/>
              <w:rPr>
                <w:rFonts w:ascii="Calibri" w:hAnsi="Calibri" w:cs="Calibri"/>
                <w:b/>
                <w:bCs/>
                <w:color w:val="333F4F"/>
                <w:u w:val="single"/>
              </w:rPr>
            </w:pPr>
            <w:r w:rsidRPr="00C05A50">
              <w:rPr>
                <w:rFonts w:ascii="Calibri" w:hAnsi="Calibri" w:cs="Calibri"/>
                <w:b/>
                <w:bCs/>
                <w:color w:val="333F4F"/>
                <w:u w:val="single"/>
              </w:rPr>
              <w:t>1</w:t>
            </w:r>
            <w:r>
              <w:rPr>
                <w:rFonts w:ascii="Calibri" w:hAnsi="Calibri" w:cs="Calibri"/>
                <w:b/>
                <w:bCs/>
                <w:color w:val="333F4F"/>
                <w:u w:val="single"/>
              </w:rPr>
              <w:t>62 575</w:t>
            </w:r>
            <w:r w:rsidRPr="00C05A50">
              <w:rPr>
                <w:rFonts w:ascii="Calibri" w:hAnsi="Calibri" w:cs="Calibri"/>
                <w:b/>
                <w:bCs/>
                <w:color w:val="333F4F"/>
                <w:u w:val="single"/>
              </w:rPr>
              <w:t>,</w:t>
            </w:r>
            <w:r>
              <w:rPr>
                <w:rFonts w:ascii="Calibri" w:hAnsi="Calibri" w:cs="Calibri"/>
                <w:b/>
                <w:bCs/>
                <w:color w:val="333F4F"/>
                <w:u w:val="single"/>
              </w:rPr>
              <w:t>27</w:t>
            </w:r>
            <w:r w:rsidRPr="00541494">
              <w:rPr>
                <w:rFonts w:ascii="Calibri" w:hAnsi="Calibri" w:cs="Calibri"/>
                <w:b/>
                <w:bCs/>
                <w:color w:val="333F4F"/>
                <w:u w:val="single"/>
              </w:rPr>
              <w:t xml:space="preserve"> </w:t>
            </w:r>
          </w:p>
        </w:tc>
      </w:tr>
      <w:tr w:rsidR="001B2A1A" w:rsidRPr="008C310B" w14:paraId="6658E5FC" w14:textId="77777777" w:rsidTr="007E2367">
        <w:trPr>
          <w:trHeight w:val="300"/>
        </w:trPr>
        <w:tc>
          <w:tcPr>
            <w:tcW w:w="2124" w:type="dxa"/>
            <w:tcBorders>
              <w:top w:val="nil"/>
              <w:left w:val="single" w:sz="4" w:space="0" w:color="auto"/>
              <w:right w:val="nil"/>
            </w:tcBorders>
            <w:shd w:val="clear" w:color="auto" w:fill="auto"/>
            <w:vAlign w:val="center"/>
            <w:hideMark/>
          </w:tcPr>
          <w:p w14:paraId="398CB948"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S</w:t>
            </w:r>
            <w:r w:rsidRPr="008C310B">
              <w:rPr>
                <w:rFonts w:ascii="Calibri" w:hAnsi="Calibri" w:cs="Calibri"/>
                <w:color w:val="333F4F"/>
              </w:rPr>
              <w:t>przedaż</w:t>
            </w:r>
          </w:p>
        </w:tc>
        <w:tc>
          <w:tcPr>
            <w:tcW w:w="1276" w:type="dxa"/>
            <w:gridSpan w:val="3"/>
            <w:tcBorders>
              <w:top w:val="nil"/>
              <w:left w:val="nil"/>
              <w:right w:val="nil"/>
            </w:tcBorders>
            <w:shd w:val="clear" w:color="auto" w:fill="auto"/>
            <w:vAlign w:val="center"/>
            <w:hideMark/>
          </w:tcPr>
          <w:p w14:paraId="66ACCFC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hideMark/>
          </w:tcPr>
          <w:p w14:paraId="0EABF03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hideMark/>
          </w:tcPr>
          <w:p w14:paraId="752B4F89" w14:textId="77777777" w:rsidR="001B2A1A" w:rsidRDefault="001B2A1A" w:rsidP="007E2367">
            <w:pPr>
              <w:jc w:val="right"/>
              <w:rPr>
                <w:rFonts w:ascii="Calibri" w:hAnsi="Calibri" w:cs="Calibri"/>
                <w:color w:val="333F4F"/>
              </w:rPr>
            </w:pPr>
            <w:r w:rsidRPr="007A40B4">
              <w:rPr>
                <w:rFonts w:ascii="Calibri" w:hAnsi="Calibri" w:cs="Calibri"/>
                <w:color w:val="333F4F"/>
              </w:rPr>
              <w:t>12</w:t>
            </w:r>
            <w:r>
              <w:rPr>
                <w:rFonts w:ascii="Calibri" w:hAnsi="Calibri" w:cs="Calibri"/>
                <w:color w:val="333F4F"/>
              </w:rPr>
              <w:t xml:space="preserve"> </w:t>
            </w:r>
            <w:r w:rsidRPr="007A40B4">
              <w:rPr>
                <w:rFonts w:ascii="Calibri" w:hAnsi="Calibri" w:cs="Calibri"/>
                <w:color w:val="333F4F"/>
              </w:rPr>
              <w:t>258,9</w:t>
            </w:r>
            <w:r>
              <w:rPr>
                <w:rFonts w:ascii="Calibri" w:hAnsi="Calibri" w:cs="Calibri"/>
                <w:color w:val="333F4F"/>
              </w:rPr>
              <w:t>0</w:t>
            </w:r>
          </w:p>
        </w:tc>
        <w:tc>
          <w:tcPr>
            <w:tcW w:w="1135" w:type="dxa"/>
            <w:gridSpan w:val="3"/>
            <w:tcBorders>
              <w:top w:val="nil"/>
              <w:left w:val="nil"/>
              <w:right w:val="nil"/>
            </w:tcBorders>
            <w:shd w:val="clear" w:color="auto" w:fill="auto"/>
            <w:vAlign w:val="center"/>
            <w:hideMark/>
          </w:tcPr>
          <w:p w14:paraId="199727A5" w14:textId="77777777" w:rsidR="001B2A1A" w:rsidRDefault="001B2A1A" w:rsidP="007E2367">
            <w:pPr>
              <w:jc w:val="right"/>
              <w:rPr>
                <w:rFonts w:ascii="Calibri" w:hAnsi="Calibri" w:cs="Calibri"/>
                <w:color w:val="333F4F"/>
              </w:rPr>
            </w:pPr>
            <w:r w:rsidRPr="007A40B4">
              <w:rPr>
                <w:rFonts w:ascii="Calibri" w:hAnsi="Calibri" w:cs="Calibri"/>
                <w:color w:val="333F4F"/>
              </w:rPr>
              <w:t>28</w:t>
            </w:r>
            <w:r>
              <w:rPr>
                <w:rFonts w:ascii="Calibri" w:hAnsi="Calibri" w:cs="Calibri"/>
                <w:color w:val="333F4F"/>
              </w:rPr>
              <w:t xml:space="preserve"> </w:t>
            </w:r>
            <w:r w:rsidRPr="007A40B4">
              <w:rPr>
                <w:rFonts w:ascii="Calibri" w:hAnsi="Calibri" w:cs="Calibri"/>
                <w:color w:val="333F4F"/>
              </w:rPr>
              <w:t>000</w:t>
            </w:r>
            <w:r>
              <w:rPr>
                <w:rFonts w:ascii="Calibri" w:hAnsi="Calibri" w:cs="Calibri"/>
                <w:color w:val="333F4F"/>
              </w:rPr>
              <w:t>,00</w:t>
            </w:r>
          </w:p>
        </w:tc>
        <w:tc>
          <w:tcPr>
            <w:tcW w:w="1276" w:type="dxa"/>
            <w:gridSpan w:val="5"/>
            <w:tcBorders>
              <w:top w:val="nil"/>
              <w:left w:val="nil"/>
              <w:right w:val="nil"/>
            </w:tcBorders>
            <w:shd w:val="clear" w:color="auto" w:fill="auto"/>
            <w:vAlign w:val="center"/>
            <w:hideMark/>
          </w:tcPr>
          <w:p w14:paraId="56D89592" w14:textId="77777777" w:rsidR="001B2A1A" w:rsidRDefault="001B2A1A" w:rsidP="007E2367">
            <w:pPr>
              <w:jc w:val="right"/>
              <w:rPr>
                <w:rFonts w:ascii="Calibri" w:hAnsi="Calibri" w:cs="Calibri"/>
                <w:color w:val="333F4F"/>
              </w:rPr>
            </w:pPr>
            <w:r w:rsidRPr="007A40B4">
              <w:rPr>
                <w:rFonts w:ascii="Calibri" w:hAnsi="Calibri" w:cs="Calibri"/>
                <w:color w:val="333F4F"/>
              </w:rPr>
              <w:t>34</w:t>
            </w:r>
            <w:r>
              <w:rPr>
                <w:rFonts w:ascii="Calibri" w:hAnsi="Calibri" w:cs="Calibri"/>
                <w:color w:val="333F4F"/>
              </w:rPr>
              <w:t xml:space="preserve"> </w:t>
            </w:r>
            <w:r w:rsidRPr="007A40B4">
              <w:rPr>
                <w:rFonts w:ascii="Calibri" w:hAnsi="Calibri" w:cs="Calibri"/>
                <w:color w:val="333F4F"/>
              </w:rPr>
              <w:t>496,36</w:t>
            </w:r>
          </w:p>
        </w:tc>
        <w:tc>
          <w:tcPr>
            <w:tcW w:w="1276" w:type="dxa"/>
            <w:gridSpan w:val="5"/>
            <w:tcBorders>
              <w:top w:val="nil"/>
              <w:left w:val="nil"/>
              <w:right w:val="nil"/>
            </w:tcBorders>
            <w:shd w:val="clear" w:color="auto" w:fill="auto"/>
            <w:vAlign w:val="center"/>
            <w:hideMark/>
          </w:tcPr>
          <w:p w14:paraId="4DEED775"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right w:val="single" w:sz="4" w:space="0" w:color="auto"/>
            </w:tcBorders>
            <w:shd w:val="clear" w:color="auto" w:fill="auto"/>
            <w:vAlign w:val="center"/>
            <w:hideMark/>
          </w:tcPr>
          <w:p w14:paraId="5ECC800A" w14:textId="77777777" w:rsidR="001B2A1A" w:rsidRDefault="001B2A1A" w:rsidP="007E2367">
            <w:pPr>
              <w:jc w:val="right"/>
              <w:rPr>
                <w:rFonts w:ascii="Calibri" w:hAnsi="Calibri" w:cs="Calibri"/>
                <w:b/>
                <w:bCs/>
                <w:color w:val="333F4F"/>
              </w:rPr>
            </w:pPr>
            <w:r w:rsidRPr="00C05A50">
              <w:rPr>
                <w:rFonts w:ascii="Calibri" w:hAnsi="Calibri" w:cs="Calibri"/>
                <w:b/>
                <w:bCs/>
                <w:color w:val="333F4F"/>
              </w:rPr>
              <w:t>74</w:t>
            </w:r>
            <w:r>
              <w:rPr>
                <w:rFonts w:ascii="Calibri" w:hAnsi="Calibri" w:cs="Calibri"/>
                <w:b/>
                <w:bCs/>
                <w:color w:val="333F4F"/>
              </w:rPr>
              <w:t xml:space="preserve"> </w:t>
            </w:r>
            <w:r w:rsidRPr="00C05A50">
              <w:rPr>
                <w:rFonts w:ascii="Calibri" w:hAnsi="Calibri" w:cs="Calibri"/>
                <w:b/>
                <w:bCs/>
                <w:color w:val="333F4F"/>
              </w:rPr>
              <w:t>755,26</w:t>
            </w:r>
            <w:r>
              <w:rPr>
                <w:rFonts w:ascii="Calibri" w:hAnsi="Calibri" w:cs="Calibri"/>
                <w:b/>
                <w:bCs/>
                <w:color w:val="333F4F"/>
              </w:rPr>
              <w:t xml:space="preserve"> </w:t>
            </w:r>
          </w:p>
        </w:tc>
      </w:tr>
      <w:tr w:rsidR="001B2A1A" w:rsidRPr="008C310B" w14:paraId="30F5C027" w14:textId="77777777" w:rsidTr="007E2367">
        <w:trPr>
          <w:trHeight w:val="300"/>
        </w:trPr>
        <w:tc>
          <w:tcPr>
            <w:tcW w:w="2124" w:type="dxa"/>
            <w:tcBorders>
              <w:top w:val="nil"/>
              <w:left w:val="single" w:sz="4" w:space="0" w:color="auto"/>
              <w:right w:val="nil"/>
            </w:tcBorders>
            <w:shd w:val="clear" w:color="auto" w:fill="auto"/>
            <w:vAlign w:val="center"/>
          </w:tcPr>
          <w:p w14:paraId="7B7BD307"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xml:space="preserve">     Likwidacja</w:t>
            </w:r>
          </w:p>
        </w:tc>
        <w:tc>
          <w:tcPr>
            <w:tcW w:w="1276" w:type="dxa"/>
            <w:gridSpan w:val="3"/>
            <w:tcBorders>
              <w:top w:val="nil"/>
              <w:left w:val="nil"/>
              <w:right w:val="nil"/>
            </w:tcBorders>
            <w:shd w:val="clear" w:color="auto" w:fill="auto"/>
            <w:vAlign w:val="center"/>
          </w:tcPr>
          <w:p w14:paraId="585BB59E"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515354D3"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04EA081C" w14:textId="77777777" w:rsidR="001B2A1A" w:rsidRDefault="001B2A1A" w:rsidP="007E2367">
            <w:pPr>
              <w:jc w:val="right"/>
              <w:rPr>
                <w:rFonts w:ascii="Calibri" w:hAnsi="Calibri" w:cs="Calibri"/>
                <w:color w:val="333F4F"/>
              </w:rPr>
            </w:pPr>
            <w:r w:rsidRPr="007A40B4">
              <w:rPr>
                <w:rFonts w:ascii="Calibri" w:hAnsi="Calibri" w:cs="Calibri"/>
                <w:color w:val="333F4F"/>
              </w:rPr>
              <w:t>46</w:t>
            </w:r>
            <w:r>
              <w:rPr>
                <w:rFonts w:ascii="Calibri" w:hAnsi="Calibri" w:cs="Calibri"/>
                <w:color w:val="333F4F"/>
              </w:rPr>
              <w:t xml:space="preserve"> </w:t>
            </w:r>
            <w:r w:rsidRPr="007A40B4">
              <w:rPr>
                <w:rFonts w:ascii="Calibri" w:hAnsi="Calibri" w:cs="Calibri"/>
                <w:color w:val="333F4F"/>
              </w:rPr>
              <w:t>079,09</w:t>
            </w:r>
          </w:p>
        </w:tc>
        <w:tc>
          <w:tcPr>
            <w:tcW w:w="1135" w:type="dxa"/>
            <w:gridSpan w:val="3"/>
            <w:tcBorders>
              <w:top w:val="nil"/>
              <w:left w:val="nil"/>
              <w:right w:val="nil"/>
            </w:tcBorders>
            <w:shd w:val="clear" w:color="auto" w:fill="auto"/>
            <w:vAlign w:val="center"/>
          </w:tcPr>
          <w:p w14:paraId="2145CB6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tcPr>
          <w:p w14:paraId="0D98EEDC" w14:textId="77777777" w:rsidR="001B2A1A" w:rsidRDefault="001B2A1A" w:rsidP="007E2367">
            <w:pPr>
              <w:jc w:val="right"/>
              <w:rPr>
                <w:rFonts w:ascii="Calibri" w:hAnsi="Calibri" w:cs="Calibri"/>
                <w:color w:val="333F4F"/>
              </w:rPr>
            </w:pPr>
            <w:r w:rsidRPr="007A40B4">
              <w:rPr>
                <w:rFonts w:ascii="Calibri" w:hAnsi="Calibri" w:cs="Calibri"/>
                <w:color w:val="333F4F"/>
              </w:rPr>
              <w:t>8</w:t>
            </w:r>
            <w:r>
              <w:rPr>
                <w:rFonts w:ascii="Calibri" w:hAnsi="Calibri" w:cs="Calibri"/>
                <w:color w:val="333F4F"/>
              </w:rPr>
              <w:t xml:space="preserve"> </w:t>
            </w:r>
            <w:r w:rsidRPr="007A40B4">
              <w:rPr>
                <w:rFonts w:ascii="Calibri" w:hAnsi="Calibri" w:cs="Calibri"/>
                <w:color w:val="333F4F"/>
              </w:rPr>
              <w:t>471,67</w:t>
            </w:r>
          </w:p>
        </w:tc>
        <w:tc>
          <w:tcPr>
            <w:tcW w:w="1276" w:type="dxa"/>
            <w:gridSpan w:val="5"/>
            <w:tcBorders>
              <w:top w:val="nil"/>
              <w:left w:val="nil"/>
              <w:right w:val="nil"/>
            </w:tcBorders>
            <w:shd w:val="clear" w:color="auto" w:fill="auto"/>
            <w:vAlign w:val="center"/>
          </w:tcPr>
          <w:p w14:paraId="3F10297E" w14:textId="77777777" w:rsidR="001B2A1A" w:rsidRDefault="001B2A1A" w:rsidP="007E2367">
            <w:pPr>
              <w:jc w:val="right"/>
              <w:rPr>
                <w:rFonts w:ascii="Calibri" w:hAnsi="Calibri" w:cs="Calibri"/>
                <w:color w:val="333F4F"/>
              </w:rPr>
            </w:pPr>
            <w:r>
              <w:rPr>
                <w:rFonts w:ascii="Calibri" w:hAnsi="Calibri" w:cs="Calibri"/>
                <w:color w:val="333F4F"/>
              </w:rPr>
              <w:t>1 200</w:t>
            </w:r>
            <w:r w:rsidRPr="007A40B4">
              <w:rPr>
                <w:rFonts w:ascii="Calibri" w:hAnsi="Calibri" w:cs="Calibri"/>
                <w:color w:val="333F4F"/>
              </w:rPr>
              <w:t>,</w:t>
            </w:r>
            <w:r>
              <w:rPr>
                <w:rFonts w:ascii="Calibri" w:hAnsi="Calibri" w:cs="Calibri"/>
                <w:color w:val="333F4F"/>
              </w:rPr>
              <w:t>00</w:t>
            </w:r>
          </w:p>
        </w:tc>
        <w:tc>
          <w:tcPr>
            <w:tcW w:w="1417" w:type="dxa"/>
            <w:gridSpan w:val="2"/>
            <w:tcBorders>
              <w:top w:val="nil"/>
              <w:left w:val="nil"/>
              <w:right w:val="single" w:sz="4" w:space="0" w:color="auto"/>
            </w:tcBorders>
            <w:shd w:val="clear" w:color="auto" w:fill="auto"/>
            <w:vAlign w:val="center"/>
          </w:tcPr>
          <w:p w14:paraId="6A1489C2" w14:textId="77777777" w:rsidR="001B2A1A" w:rsidRDefault="001B2A1A" w:rsidP="007E2367">
            <w:pPr>
              <w:jc w:val="right"/>
              <w:rPr>
                <w:rFonts w:ascii="Calibri" w:hAnsi="Calibri" w:cs="Calibri"/>
                <w:b/>
                <w:bCs/>
                <w:color w:val="333F4F"/>
              </w:rPr>
            </w:pPr>
            <w:r w:rsidRPr="00C05A50">
              <w:rPr>
                <w:rFonts w:ascii="Calibri" w:hAnsi="Calibri" w:cs="Calibri"/>
                <w:b/>
                <w:bCs/>
                <w:color w:val="333F4F"/>
              </w:rPr>
              <w:t>54</w:t>
            </w:r>
            <w:r>
              <w:rPr>
                <w:rFonts w:ascii="Calibri" w:hAnsi="Calibri" w:cs="Calibri"/>
                <w:b/>
                <w:bCs/>
                <w:color w:val="333F4F"/>
              </w:rPr>
              <w:t xml:space="preserve"> </w:t>
            </w:r>
            <w:r w:rsidRPr="00C05A50">
              <w:rPr>
                <w:rFonts w:ascii="Calibri" w:hAnsi="Calibri" w:cs="Calibri"/>
                <w:b/>
                <w:bCs/>
                <w:color w:val="333F4F"/>
              </w:rPr>
              <w:t>550,76</w:t>
            </w:r>
            <w:r>
              <w:rPr>
                <w:rFonts w:ascii="Calibri" w:hAnsi="Calibri" w:cs="Calibri"/>
                <w:b/>
                <w:bCs/>
                <w:color w:val="333F4F"/>
              </w:rPr>
              <w:t xml:space="preserve"> </w:t>
            </w:r>
          </w:p>
        </w:tc>
      </w:tr>
      <w:tr w:rsidR="001B2A1A" w:rsidRPr="008C310B" w14:paraId="579EE719" w14:textId="77777777" w:rsidTr="007E2367">
        <w:trPr>
          <w:trHeight w:val="300"/>
        </w:trPr>
        <w:tc>
          <w:tcPr>
            <w:tcW w:w="2124" w:type="dxa"/>
            <w:tcBorders>
              <w:top w:val="nil"/>
              <w:left w:val="single" w:sz="4" w:space="0" w:color="auto"/>
              <w:right w:val="nil"/>
            </w:tcBorders>
            <w:shd w:val="clear" w:color="auto" w:fill="auto"/>
            <w:vAlign w:val="center"/>
          </w:tcPr>
          <w:p w14:paraId="5ED9687D"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Darowizna</w:t>
            </w:r>
          </w:p>
        </w:tc>
        <w:tc>
          <w:tcPr>
            <w:tcW w:w="1276" w:type="dxa"/>
            <w:gridSpan w:val="3"/>
            <w:tcBorders>
              <w:top w:val="nil"/>
              <w:left w:val="nil"/>
              <w:right w:val="nil"/>
            </w:tcBorders>
            <w:shd w:val="clear" w:color="auto" w:fill="auto"/>
            <w:vAlign w:val="center"/>
          </w:tcPr>
          <w:p w14:paraId="558A78D2"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3C4A0255"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7E483BE2"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right w:val="nil"/>
            </w:tcBorders>
            <w:shd w:val="clear" w:color="auto" w:fill="auto"/>
            <w:vAlign w:val="center"/>
          </w:tcPr>
          <w:p w14:paraId="342E587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tcPr>
          <w:p w14:paraId="7104C7B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tcPr>
          <w:p w14:paraId="5F6F76D3"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right w:val="single" w:sz="4" w:space="0" w:color="auto"/>
            </w:tcBorders>
            <w:shd w:val="clear" w:color="auto" w:fill="auto"/>
            <w:vAlign w:val="center"/>
          </w:tcPr>
          <w:p w14:paraId="522E5C7C"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0,00 </w:t>
            </w:r>
          </w:p>
        </w:tc>
      </w:tr>
      <w:tr w:rsidR="001B2A1A" w:rsidRPr="008C310B" w14:paraId="3A9A2F02" w14:textId="77777777" w:rsidTr="007E2367">
        <w:trPr>
          <w:trHeight w:val="300"/>
        </w:trPr>
        <w:tc>
          <w:tcPr>
            <w:tcW w:w="2124" w:type="dxa"/>
            <w:tcBorders>
              <w:left w:val="single" w:sz="4" w:space="0" w:color="auto"/>
              <w:bottom w:val="single" w:sz="4" w:space="0" w:color="auto"/>
              <w:right w:val="nil"/>
            </w:tcBorders>
            <w:shd w:val="clear" w:color="auto" w:fill="auto"/>
            <w:vAlign w:val="center"/>
            <w:hideMark/>
          </w:tcPr>
          <w:p w14:paraId="0614930F"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Inne</w:t>
            </w:r>
          </w:p>
        </w:tc>
        <w:tc>
          <w:tcPr>
            <w:tcW w:w="1276" w:type="dxa"/>
            <w:gridSpan w:val="3"/>
            <w:tcBorders>
              <w:left w:val="nil"/>
              <w:bottom w:val="single" w:sz="4" w:space="0" w:color="auto"/>
              <w:right w:val="nil"/>
            </w:tcBorders>
            <w:shd w:val="clear" w:color="auto" w:fill="auto"/>
            <w:vAlign w:val="center"/>
            <w:hideMark/>
          </w:tcPr>
          <w:p w14:paraId="5E5A6C4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left w:val="nil"/>
              <w:bottom w:val="single" w:sz="4" w:space="0" w:color="auto"/>
              <w:right w:val="nil"/>
            </w:tcBorders>
            <w:shd w:val="clear" w:color="auto" w:fill="auto"/>
            <w:vAlign w:val="center"/>
            <w:hideMark/>
          </w:tcPr>
          <w:p w14:paraId="4DF8EB16"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615F782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left w:val="nil"/>
              <w:bottom w:val="single" w:sz="4" w:space="0" w:color="auto"/>
              <w:right w:val="nil"/>
            </w:tcBorders>
            <w:shd w:val="clear" w:color="auto" w:fill="auto"/>
            <w:vAlign w:val="center"/>
            <w:hideMark/>
          </w:tcPr>
          <w:p w14:paraId="2691E6E9"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left w:val="nil"/>
              <w:bottom w:val="single" w:sz="4" w:space="0" w:color="auto"/>
              <w:right w:val="nil"/>
            </w:tcBorders>
            <w:shd w:val="clear" w:color="auto" w:fill="auto"/>
            <w:vAlign w:val="center"/>
            <w:hideMark/>
          </w:tcPr>
          <w:p w14:paraId="4654319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left w:val="nil"/>
              <w:bottom w:val="single" w:sz="4" w:space="0" w:color="auto"/>
              <w:right w:val="nil"/>
            </w:tcBorders>
            <w:shd w:val="clear" w:color="auto" w:fill="auto"/>
            <w:vAlign w:val="center"/>
            <w:hideMark/>
          </w:tcPr>
          <w:p w14:paraId="26FF497F" w14:textId="77777777" w:rsidR="001B2A1A" w:rsidRDefault="001B2A1A" w:rsidP="007E2367">
            <w:pPr>
              <w:jc w:val="right"/>
              <w:rPr>
                <w:rFonts w:ascii="Calibri" w:hAnsi="Calibri" w:cs="Calibri"/>
                <w:color w:val="333F4F"/>
              </w:rPr>
            </w:pPr>
            <w:r w:rsidRPr="000F23B7">
              <w:rPr>
                <w:rFonts w:ascii="Calibri" w:hAnsi="Calibri" w:cs="Calibri"/>
                <w:color w:val="333F4F"/>
              </w:rPr>
              <w:t>33</w:t>
            </w:r>
            <w:r>
              <w:rPr>
                <w:rFonts w:ascii="Calibri" w:hAnsi="Calibri" w:cs="Calibri"/>
                <w:color w:val="333F4F"/>
              </w:rPr>
              <w:t xml:space="preserve"> </w:t>
            </w:r>
            <w:r w:rsidRPr="000F23B7">
              <w:rPr>
                <w:rFonts w:ascii="Calibri" w:hAnsi="Calibri" w:cs="Calibri"/>
                <w:color w:val="333F4F"/>
              </w:rPr>
              <w:t>269,25</w:t>
            </w:r>
          </w:p>
        </w:tc>
        <w:tc>
          <w:tcPr>
            <w:tcW w:w="1417" w:type="dxa"/>
            <w:gridSpan w:val="2"/>
            <w:tcBorders>
              <w:left w:val="nil"/>
              <w:bottom w:val="single" w:sz="4" w:space="0" w:color="auto"/>
              <w:right w:val="single" w:sz="4" w:space="0" w:color="auto"/>
            </w:tcBorders>
            <w:shd w:val="clear" w:color="auto" w:fill="auto"/>
            <w:vAlign w:val="center"/>
            <w:hideMark/>
          </w:tcPr>
          <w:p w14:paraId="2AB3463C" w14:textId="77777777" w:rsidR="001B2A1A" w:rsidRDefault="001B2A1A" w:rsidP="007E2367">
            <w:pPr>
              <w:jc w:val="right"/>
              <w:rPr>
                <w:rFonts w:ascii="Calibri" w:hAnsi="Calibri" w:cs="Calibri"/>
                <w:b/>
                <w:bCs/>
                <w:color w:val="333F4F"/>
              </w:rPr>
            </w:pPr>
            <w:r w:rsidRPr="000F23B7">
              <w:rPr>
                <w:rFonts w:ascii="Calibri" w:hAnsi="Calibri" w:cs="Calibri"/>
                <w:b/>
                <w:bCs/>
                <w:color w:val="333F4F"/>
              </w:rPr>
              <w:t>33 269,25</w:t>
            </w:r>
            <w:r>
              <w:rPr>
                <w:rFonts w:ascii="Calibri" w:hAnsi="Calibri" w:cs="Calibri"/>
                <w:b/>
                <w:bCs/>
                <w:color w:val="333F4F"/>
              </w:rPr>
              <w:t xml:space="preserve"> </w:t>
            </w:r>
          </w:p>
        </w:tc>
      </w:tr>
      <w:tr w:rsidR="001B2A1A" w:rsidRPr="008C310B" w14:paraId="1AC0E5B2"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480A36F1"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zamknięcia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4AEAA5E0" w14:textId="77777777" w:rsidR="001B2A1A" w:rsidRDefault="001B2A1A" w:rsidP="007E2367">
            <w:pPr>
              <w:jc w:val="right"/>
              <w:rPr>
                <w:rFonts w:ascii="Calibri" w:hAnsi="Calibri" w:cs="Calibri"/>
                <w:b/>
                <w:bCs/>
                <w:color w:val="333F4F"/>
              </w:rPr>
            </w:pPr>
            <w:r w:rsidRPr="0017253C">
              <w:rPr>
                <w:rFonts w:ascii="Calibri" w:hAnsi="Calibri" w:cs="Calibri"/>
                <w:b/>
                <w:bCs/>
                <w:color w:val="333F4F"/>
              </w:rPr>
              <w:t>9</w:t>
            </w:r>
            <w:r>
              <w:rPr>
                <w:rFonts w:ascii="Calibri" w:hAnsi="Calibri" w:cs="Calibri"/>
                <w:b/>
                <w:bCs/>
                <w:color w:val="333F4F"/>
              </w:rPr>
              <w:t xml:space="preserve"> </w:t>
            </w:r>
            <w:r w:rsidRPr="0017253C">
              <w:rPr>
                <w:rFonts w:ascii="Calibri" w:hAnsi="Calibri" w:cs="Calibri"/>
                <w:b/>
                <w:bCs/>
                <w:color w:val="333F4F"/>
              </w:rPr>
              <w:t>675</w:t>
            </w:r>
            <w:r>
              <w:rPr>
                <w:rFonts w:ascii="Calibri" w:hAnsi="Calibri" w:cs="Calibri"/>
                <w:b/>
                <w:bCs/>
                <w:color w:val="333F4F"/>
              </w:rPr>
              <w:t xml:space="preserve"> </w:t>
            </w:r>
            <w:r w:rsidRPr="0017253C">
              <w:rPr>
                <w:rFonts w:ascii="Calibri" w:hAnsi="Calibri" w:cs="Calibri"/>
                <w:b/>
                <w:bCs/>
                <w:color w:val="333F4F"/>
              </w:rPr>
              <w:t>600</w:t>
            </w:r>
            <w:r>
              <w:rPr>
                <w:rFonts w:ascii="Calibri" w:hAnsi="Calibri" w:cs="Calibri"/>
                <w:b/>
                <w:bCs/>
                <w:color w:val="333F4F"/>
              </w:rPr>
              <w:t xml:space="preserve">,00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26EA528D" w14:textId="77777777" w:rsidR="001B2A1A" w:rsidRDefault="001B2A1A" w:rsidP="007E2367">
            <w:pPr>
              <w:jc w:val="center"/>
              <w:rPr>
                <w:rFonts w:ascii="Calibri" w:hAnsi="Calibri" w:cs="Calibri"/>
                <w:b/>
                <w:bCs/>
                <w:color w:val="333F4F"/>
              </w:rPr>
            </w:pPr>
            <w:r w:rsidRPr="00634D2B">
              <w:rPr>
                <w:rFonts w:ascii="Calibri" w:hAnsi="Calibri" w:cs="Calibri"/>
                <w:b/>
                <w:bCs/>
                <w:color w:val="333F4F"/>
              </w:rPr>
              <w:t>13</w:t>
            </w:r>
            <w:r>
              <w:rPr>
                <w:rFonts w:ascii="Calibri" w:hAnsi="Calibri" w:cs="Calibri"/>
                <w:b/>
                <w:bCs/>
                <w:color w:val="333F4F"/>
              </w:rPr>
              <w:t xml:space="preserve"> </w:t>
            </w:r>
            <w:r w:rsidRPr="00634D2B">
              <w:rPr>
                <w:rFonts w:ascii="Calibri" w:hAnsi="Calibri" w:cs="Calibri"/>
                <w:b/>
                <w:bCs/>
                <w:color w:val="333F4F"/>
              </w:rPr>
              <w:t>972</w:t>
            </w:r>
            <w:r>
              <w:rPr>
                <w:rFonts w:ascii="Calibri" w:hAnsi="Calibri" w:cs="Calibri"/>
                <w:b/>
                <w:bCs/>
                <w:color w:val="333F4F"/>
              </w:rPr>
              <w:t xml:space="preserve"> </w:t>
            </w:r>
            <w:r w:rsidRPr="00634D2B">
              <w:rPr>
                <w:rFonts w:ascii="Calibri" w:hAnsi="Calibri" w:cs="Calibri"/>
                <w:b/>
                <w:bCs/>
                <w:color w:val="333F4F"/>
              </w:rPr>
              <w:t>106,66</w:t>
            </w:r>
            <w:r>
              <w:rPr>
                <w:rFonts w:ascii="Calibri" w:hAnsi="Calibri" w:cs="Calibri"/>
                <w:b/>
                <w:bCs/>
                <w:color w:val="333F4F"/>
              </w:rPr>
              <w:t xml:space="preserve">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066DAC57" w14:textId="77777777" w:rsidR="001B2A1A" w:rsidRDefault="001B2A1A" w:rsidP="007E2367">
            <w:pPr>
              <w:jc w:val="center"/>
              <w:rPr>
                <w:rFonts w:ascii="Calibri" w:hAnsi="Calibri" w:cs="Calibri"/>
                <w:b/>
                <w:bCs/>
                <w:color w:val="333F4F"/>
              </w:rPr>
            </w:pPr>
            <w:r w:rsidRPr="00B3695E">
              <w:rPr>
                <w:rFonts w:ascii="Calibri" w:hAnsi="Calibri" w:cs="Calibri"/>
                <w:b/>
                <w:bCs/>
                <w:color w:val="333F4F"/>
              </w:rPr>
              <w:t>2</w:t>
            </w:r>
            <w:r>
              <w:rPr>
                <w:rFonts w:ascii="Calibri" w:hAnsi="Calibri" w:cs="Calibri"/>
                <w:b/>
                <w:bCs/>
                <w:color w:val="333F4F"/>
              </w:rPr>
              <w:t xml:space="preserve"> </w:t>
            </w:r>
            <w:r w:rsidRPr="00B3695E">
              <w:rPr>
                <w:rFonts w:ascii="Calibri" w:hAnsi="Calibri" w:cs="Calibri"/>
                <w:b/>
                <w:bCs/>
                <w:color w:val="333F4F"/>
              </w:rPr>
              <w:t>329</w:t>
            </w:r>
            <w:r>
              <w:rPr>
                <w:rFonts w:ascii="Calibri" w:hAnsi="Calibri" w:cs="Calibri"/>
                <w:b/>
                <w:bCs/>
                <w:color w:val="333F4F"/>
              </w:rPr>
              <w:t xml:space="preserve"> </w:t>
            </w:r>
            <w:r w:rsidRPr="00B3695E">
              <w:rPr>
                <w:rFonts w:ascii="Calibri" w:hAnsi="Calibri" w:cs="Calibri"/>
                <w:b/>
                <w:bCs/>
                <w:color w:val="333F4F"/>
              </w:rPr>
              <w:t>684,74</w:t>
            </w:r>
            <w:r>
              <w:rPr>
                <w:rFonts w:ascii="Calibri" w:hAnsi="Calibri" w:cs="Calibri"/>
                <w:b/>
                <w:bCs/>
                <w:color w:val="333F4F"/>
              </w:rPr>
              <w:t xml:space="preserve">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3879332A" w14:textId="77777777" w:rsidR="001B2A1A" w:rsidRDefault="001B2A1A" w:rsidP="007E2367">
            <w:pPr>
              <w:jc w:val="center"/>
              <w:rPr>
                <w:rFonts w:ascii="Calibri" w:hAnsi="Calibri" w:cs="Calibri"/>
                <w:b/>
                <w:bCs/>
                <w:color w:val="333F4F"/>
              </w:rPr>
            </w:pPr>
            <w:r w:rsidRPr="00B3695E">
              <w:rPr>
                <w:rFonts w:ascii="Calibri" w:hAnsi="Calibri" w:cs="Calibri"/>
                <w:b/>
                <w:bCs/>
                <w:color w:val="333F4F"/>
              </w:rPr>
              <w:t>921</w:t>
            </w:r>
            <w:r>
              <w:rPr>
                <w:rFonts w:ascii="Calibri" w:hAnsi="Calibri" w:cs="Calibri"/>
                <w:b/>
                <w:bCs/>
                <w:color w:val="333F4F"/>
              </w:rPr>
              <w:t xml:space="preserve"> </w:t>
            </w:r>
            <w:r w:rsidRPr="00B3695E">
              <w:rPr>
                <w:rFonts w:ascii="Calibri" w:hAnsi="Calibri" w:cs="Calibri"/>
                <w:b/>
                <w:bCs/>
                <w:color w:val="333F4F"/>
              </w:rPr>
              <w:t>589,98</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1CAC9685" w14:textId="77777777" w:rsidR="001B2A1A" w:rsidRDefault="001B2A1A" w:rsidP="007E2367">
            <w:pPr>
              <w:jc w:val="center"/>
              <w:rPr>
                <w:rFonts w:ascii="Calibri" w:hAnsi="Calibri" w:cs="Calibri"/>
                <w:b/>
                <w:bCs/>
                <w:color w:val="333F4F"/>
              </w:rPr>
            </w:pPr>
            <w:r w:rsidRPr="000F23B7">
              <w:rPr>
                <w:rFonts w:ascii="Calibri" w:hAnsi="Calibri" w:cs="Calibri"/>
                <w:b/>
                <w:bCs/>
                <w:color w:val="333F4F"/>
              </w:rPr>
              <w:t>3</w:t>
            </w:r>
            <w:r>
              <w:rPr>
                <w:rFonts w:ascii="Calibri" w:hAnsi="Calibri" w:cs="Calibri"/>
                <w:b/>
                <w:bCs/>
                <w:color w:val="333F4F"/>
              </w:rPr>
              <w:t> </w:t>
            </w:r>
            <w:r w:rsidRPr="000F23B7">
              <w:rPr>
                <w:rFonts w:ascii="Calibri" w:hAnsi="Calibri" w:cs="Calibri"/>
                <w:b/>
                <w:bCs/>
                <w:color w:val="333F4F"/>
              </w:rPr>
              <w:t>383</w:t>
            </w:r>
            <w:r>
              <w:rPr>
                <w:rFonts w:ascii="Calibri" w:hAnsi="Calibri" w:cs="Calibri"/>
                <w:b/>
                <w:bCs/>
                <w:color w:val="333F4F"/>
              </w:rPr>
              <w:t xml:space="preserve"> </w:t>
            </w:r>
            <w:r w:rsidRPr="000F23B7">
              <w:rPr>
                <w:rFonts w:ascii="Calibri" w:hAnsi="Calibri" w:cs="Calibri"/>
                <w:b/>
                <w:bCs/>
                <w:color w:val="333F4F"/>
              </w:rPr>
              <w:t>907,56</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24173200" w14:textId="77777777" w:rsidR="001B2A1A" w:rsidRDefault="001B2A1A" w:rsidP="007E2367">
            <w:pPr>
              <w:jc w:val="center"/>
              <w:rPr>
                <w:rFonts w:ascii="Calibri" w:hAnsi="Calibri" w:cs="Calibri"/>
                <w:b/>
                <w:bCs/>
                <w:color w:val="333F4F"/>
              </w:rPr>
            </w:pPr>
            <w:r w:rsidRPr="000F23B7">
              <w:rPr>
                <w:rFonts w:ascii="Calibri" w:hAnsi="Calibri" w:cs="Calibri"/>
                <w:b/>
                <w:bCs/>
                <w:color w:val="333F4F"/>
              </w:rPr>
              <w:t>41</w:t>
            </w:r>
            <w:r>
              <w:rPr>
                <w:rFonts w:ascii="Calibri" w:hAnsi="Calibri" w:cs="Calibri"/>
                <w:b/>
                <w:bCs/>
                <w:color w:val="333F4F"/>
              </w:rPr>
              <w:t>7 1</w:t>
            </w:r>
            <w:r w:rsidRPr="000F23B7">
              <w:rPr>
                <w:rFonts w:ascii="Calibri" w:hAnsi="Calibri" w:cs="Calibri"/>
                <w:b/>
                <w:bCs/>
                <w:color w:val="333F4F"/>
              </w:rPr>
              <w:t>39,47</w:t>
            </w:r>
            <w:r>
              <w:rPr>
                <w:rFonts w:ascii="Calibri" w:hAnsi="Calibri" w:cs="Calibri"/>
                <w:b/>
                <w:bCs/>
                <w:color w:val="333F4F"/>
              </w:rPr>
              <w:t xml:space="preserve">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28E600FE" w14:textId="77777777" w:rsidR="001B2A1A" w:rsidRDefault="001B2A1A" w:rsidP="007E2367">
            <w:pPr>
              <w:jc w:val="right"/>
              <w:rPr>
                <w:rFonts w:ascii="Calibri" w:hAnsi="Calibri" w:cs="Calibri"/>
                <w:b/>
                <w:bCs/>
                <w:color w:val="333F4F"/>
              </w:rPr>
            </w:pPr>
            <w:r>
              <w:rPr>
                <w:rFonts w:ascii="Calibri" w:hAnsi="Calibri" w:cs="Calibri"/>
                <w:b/>
                <w:bCs/>
                <w:color w:val="333F4F"/>
              </w:rPr>
              <w:t>30 701 228</w:t>
            </w:r>
            <w:r w:rsidRPr="0017253C">
              <w:rPr>
                <w:rFonts w:ascii="Calibri" w:hAnsi="Calibri" w:cs="Calibri"/>
                <w:b/>
                <w:bCs/>
                <w:color w:val="333F4F"/>
              </w:rPr>
              <w:t>,</w:t>
            </w:r>
            <w:r>
              <w:rPr>
                <w:rFonts w:ascii="Calibri" w:hAnsi="Calibri" w:cs="Calibri"/>
                <w:b/>
                <w:bCs/>
                <w:color w:val="333F4F"/>
              </w:rPr>
              <w:t xml:space="preserve">41 </w:t>
            </w:r>
          </w:p>
        </w:tc>
      </w:tr>
      <w:tr w:rsidR="001B2A1A" w:rsidRPr="008C310B" w14:paraId="15D51CF8" w14:textId="77777777" w:rsidTr="007E2367">
        <w:trPr>
          <w:trHeight w:val="300"/>
        </w:trPr>
        <w:tc>
          <w:tcPr>
            <w:tcW w:w="2124" w:type="dxa"/>
            <w:tcBorders>
              <w:top w:val="nil"/>
              <w:left w:val="single" w:sz="4" w:space="0" w:color="auto"/>
              <w:bottom w:val="nil"/>
              <w:right w:val="nil"/>
            </w:tcBorders>
            <w:shd w:val="clear" w:color="auto" w:fill="auto"/>
            <w:noWrap/>
            <w:vAlign w:val="bottom"/>
            <w:hideMark/>
          </w:tcPr>
          <w:p w14:paraId="753893D6"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276" w:type="dxa"/>
            <w:gridSpan w:val="3"/>
            <w:tcBorders>
              <w:top w:val="nil"/>
              <w:left w:val="nil"/>
              <w:bottom w:val="nil"/>
              <w:right w:val="nil"/>
            </w:tcBorders>
            <w:shd w:val="clear" w:color="auto" w:fill="auto"/>
            <w:noWrap/>
            <w:vAlign w:val="bottom"/>
            <w:hideMark/>
          </w:tcPr>
          <w:p w14:paraId="168C5F19"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419" w:type="dxa"/>
            <w:gridSpan w:val="3"/>
            <w:tcBorders>
              <w:top w:val="single" w:sz="4" w:space="0" w:color="auto"/>
              <w:left w:val="nil"/>
              <w:bottom w:val="nil"/>
              <w:right w:val="nil"/>
            </w:tcBorders>
            <w:shd w:val="clear" w:color="auto" w:fill="auto"/>
            <w:noWrap/>
            <w:vAlign w:val="bottom"/>
            <w:hideMark/>
          </w:tcPr>
          <w:p w14:paraId="2228FA5B"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single" w:sz="4" w:space="0" w:color="auto"/>
              <w:left w:val="nil"/>
              <w:bottom w:val="nil"/>
              <w:right w:val="nil"/>
            </w:tcBorders>
            <w:shd w:val="clear" w:color="auto" w:fill="auto"/>
            <w:noWrap/>
            <w:vAlign w:val="bottom"/>
            <w:hideMark/>
          </w:tcPr>
          <w:p w14:paraId="19193859"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135" w:type="dxa"/>
            <w:gridSpan w:val="3"/>
            <w:tcBorders>
              <w:top w:val="single" w:sz="4" w:space="0" w:color="auto"/>
              <w:left w:val="nil"/>
              <w:bottom w:val="nil"/>
              <w:right w:val="nil"/>
            </w:tcBorders>
            <w:shd w:val="clear" w:color="auto" w:fill="auto"/>
            <w:noWrap/>
            <w:vAlign w:val="bottom"/>
            <w:hideMark/>
          </w:tcPr>
          <w:p w14:paraId="77936627"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5"/>
            <w:tcBorders>
              <w:top w:val="single" w:sz="4" w:space="0" w:color="auto"/>
              <w:left w:val="nil"/>
              <w:bottom w:val="nil"/>
              <w:right w:val="nil"/>
            </w:tcBorders>
            <w:shd w:val="clear" w:color="auto" w:fill="auto"/>
            <w:noWrap/>
            <w:vAlign w:val="bottom"/>
            <w:hideMark/>
          </w:tcPr>
          <w:p w14:paraId="6CC2CC5E"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5"/>
            <w:tcBorders>
              <w:top w:val="nil"/>
              <w:left w:val="nil"/>
              <w:bottom w:val="nil"/>
              <w:right w:val="nil"/>
            </w:tcBorders>
            <w:shd w:val="clear" w:color="auto" w:fill="auto"/>
            <w:noWrap/>
            <w:vAlign w:val="bottom"/>
            <w:hideMark/>
          </w:tcPr>
          <w:p w14:paraId="08272910"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417" w:type="dxa"/>
            <w:gridSpan w:val="2"/>
            <w:tcBorders>
              <w:top w:val="nil"/>
              <w:left w:val="nil"/>
              <w:bottom w:val="nil"/>
              <w:right w:val="single" w:sz="4" w:space="0" w:color="auto"/>
            </w:tcBorders>
            <w:shd w:val="clear" w:color="auto" w:fill="auto"/>
            <w:noWrap/>
            <w:vAlign w:val="bottom"/>
            <w:hideMark/>
          </w:tcPr>
          <w:p w14:paraId="615F087A" w14:textId="77777777" w:rsidR="001B2A1A" w:rsidRPr="008C310B" w:rsidRDefault="001B2A1A" w:rsidP="007E2367">
            <w:pPr>
              <w:rPr>
                <w:rFonts w:ascii="Calibri" w:hAnsi="Calibri" w:cs="Calibri"/>
                <w:b/>
                <w:bCs/>
                <w:color w:val="333F4F"/>
              </w:rPr>
            </w:pPr>
            <w:r w:rsidRPr="008C310B">
              <w:rPr>
                <w:rFonts w:ascii="Calibri" w:hAnsi="Calibri" w:cs="Calibri"/>
                <w:b/>
                <w:bCs/>
                <w:color w:val="333F4F"/>
              </w:rPr>
              <w:t> </w:t>
            </w:r>
          </w:p>
        </w:tc>
      </w:tr>
      <w:tr w:rsidR="001B2A1A" w:rsidRPr="008C310B" w14:paraId="2D311E06" w14:textId="77777777" w:rsidTr="007E2367">
        <w:trPr>
          <w:trHeight w:val="300"/>
        </w:trPr>
        <w:tc>
          <w:tcPr>
            <w:tcW w:w="2124" w:type="dxa"/>
            <w:tcBorders>
              <w:top w:val="nil"/>
              <w:left w:val="single" w:sz="4" w:space="0" w:color="auto"/>
              <w:bottom w:val="single" w:sz="4" w:space="0" w:color="auto"/>
              <w:right w:val="nil"/>
            </w:tcBorders>
            <w:shd w:val="clear" w:color="auto" w:fill="auto"/>
            <w:vAlign w:val="center"/>
            <w:hideMark/>
          </w:tcPr>
          <w:p w14:paraId="2BC5181B" w14:textId="77777777" w:rsidR="001B2A1A" w:rsidRPr="008C310B" w:rsidRDefault="001B2A1A" w:rsidP="007E2367">
            <w:pPr>
              <w:jc w:val="both"/>
              <w:rPr>
                <w:rFonts w:ascii="Calibri" w:hAnsi="Calibri" w:cs="Calibri"/>
                <w:b/>
                <w:bCs/>
                <w:color w:val="333F4F"/>
                <w:u w:val="single"/>
              </w:rPr>
            </w:pPr>
            <w:r w:rsidRPr="008C310B">
              <w:rPr>
                <w:rFonts w:ascii="Calibri" w:hAnsi="Calibri" w:cs="Calibri"/>
                <w:b/>
                <w:bCs/>
                <w:color w:val="333F4F"/>
                <w:u w:val="single"/>
              </w:rPr>
              <w:t>Umorzenie</w:t>
            </w:r>
          </w:p>
        </w:tc>
        <w:tc>
          <w:tcPr>
            <w:tcW w:w="1276" w:type="dxa"/>
            <w:gridSpan w:val="3"/>
            <w:tcBorders>
              <w:top w:val="nil"/>
              <w:left w:val="nil"/>
              <w:bottom w:val="single" w:sz="4" w:space="0" w:color="auto"/>
              <w:right w:val="nil"/>
            </w:tcBorders>
            <w:shd w:val="clear" w:color="auto" w:fill="auto"/>
            <w:vAlign w:val="center"/>
          </w:tcPr>
          <w:p w14:paraId="433A9E9F" w14:textId="77777777" w:rsidR="001B2A1A" w:rsidRPr="008C310B" w:rsidRDefault="001B2A1A" w:rsidP="007E2367">
            <w:pPr>
              <w:rPr>
                <w:rFonts w:ascii="Calibri" w:hAnsi="Calibri" w:cs="Calibri"/>
                <w:b/>
                <w:bCs/>
                <w:color w:val="333F4F"/>
                <w:u w:val="single"/>
              </w:rPr>
            </w:pPr>
          </w:p>
        </w:tc>
        <w:tc>
          <w:tcPr>
            <w:tcW w:w="1419" w:type="dxa"/>
            <w:gridSpan w:val="3"/>
            <w:tcBorders>
              <w:top w:val="nil"/>
              <w:left w:val="nil"/>
              <w:bottom w:val="single" w:sz="4" w:space="0" w:color="auto"/>
              <w:right w:val="nil"/>
            </w:tcBorders>
            <w:shd w:val="clear" w:color="auto" w:fill="auto"/>
            <w:vAlign w:val="center"/>
          </w:tcPr>
          <w:p w14:paraId="3AE4194C" w14:textId="77777777" w:rsidR="001B2A1A" w:rsidRPr="008C310B" w:rsidRDefault="001B2A1A" w:rsidP="007E2367">
            <w:pPr>
              <w:jc w:val="center"/>
              <w:rPr>
                <w:rFonts w:ascii="Calibri" w:hAnsi="Calibri" w:cs="Calibri"/>
                <w:b/>
                <w:bCs/>
                <w:color w:val="333F4F"/>
                <w:u w:val="single"/>
              </w:rPr>
            </w:pPr>
          </w:p>
        </w:tc>
        <w:tc>
          <w:tcPr>
            <w:tcW w:w="1276" w:type="dxa"/>
            <w:gridSpan w:val="4"/>
            <w:tcBorders>
              <w:top w:val="nil"/>
              <w:left w:val="nil"/>
              <w:bottom w:val="single" w:sz="4" w:space="0" w:color="auto"/>
              <w:right w:val="nil"/>
            </w:tcBorders>
            <w:shd w:val="clear" w:color="auto" w:fill="auto"/>
            <w:vAlign w:val="center"/>
          </w:tcPr>
          <w:p w14:paraId="5BAB42C9" w14:textId="77777777" w:rsidR="001B2A1A" w:rsidRPr="008C310B" w:rsidRDefault="001B2A1A" w:rsidP="007E2367">
            <w:pPr>
              <w:jc w:val="center"/>
              <w:rPr>
                <w:rFonts w:ascii="Calibri" w:hAnsi="Calibri" w:cs="Calibri"/>
                <w:b/>
                <w:bCs/>
                <w:color w:val="333F4F"/>
                <w:u w:val="single"/>
              </w:rPr>
            </w:pPr>
          </w:p>
        </w:tc>
        <w:tc>
          <w:tcPr>
            <w:tcW w:w="1135" w:type="dxa"/>
            <w:gridSpan w:val="3"/>
            <w:tcBorders>
              <w:top w:val="nil"/>
              <w:left w:val="nil"/>
              <w:bottom w:val="single" w:sz="4" w:space="0" w:color="auto"/>
              <w:right w:val="nil"/>
            </w:tcBorders>
            <w:shd w:val="clear" w:color="auto" w:fill="auto"/>
            <w:vAlign w:val="center"/>
          </w:tcPr>
          <w:p w14:paraId="542E127A"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nil"/>
              <w:left w:val="nil"/>
              <w:bottom w:val="single" w:sz="4" w:space="0" w:color="auto"/>
              <w:right w:val="nil"/>
            </w:tcBorders>
            <w:shd w:val="clear" w:color="auto" w:fill="auto"/>
            <w:vAlign w:val="center"/>
          </w:tcPr>
          <w:p w14:paraId="0687BD06"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nil"/>
              <w:left w:val="nil"/>
              <w:bottom w:val="single" w:sz="4" w:space="0" w:color="auto"/>
              <w:right w:val="nil"/>
            </w:tcBorders>
            <w:shd w:val="clear" w:color="auto" w:fill="auto"/>
            <w:vAlign w:val="center"/>
          </w:tcPr>
          <w:p w14:paraId="206B3578" w14:textId="77777777" w:rsidR="001B2A1A" w:rsidRPr="008C310B" w:rsidRDefault="001B2A1A" w:rsidP="007E2367">
            <w:pPr>
              <w:rPr>
                <w:rFonts w:ascii="Calibri" w:hAnsi="Calibri" w:cs="Calibri"/>
                <w:b/>
                <w:bCs/>
                <w:color w:val="333F4F"/>
                <w:u w:val="single"/>
              </w:rPr>
            </w:pPr>
          </w:p>
        </w:tc>
        <w:tc>
          <w:tcPr>
            <w:tcW w:w="1417" w:type="dxa"/>
            <w:gridSpan w:val="2"/>
            <w:tcBorders>
              <w:top w:val="nil"/>
              <w:left w:val="nil"/>
              <w:bottom w:val="single" w:sz="4" w:space="0" w:color="auto"/>
              <w:right w:val="single" w:sz="4" w:space="0" w:color="auto"/>
            </w:tcBorders>
            <w:shd w:val="clear" w:color="auto" w:fill="auto"/>
            <w:vAlign w:val="center"/>
          </w:tcPr>
          <w:p w14:paraId="4BEF0F77" w14:textId="77777777" w:rsidR="001B2A1A" w:rsidRPr="008C310B" w:rsidRDefault="001B2A1A" w:rsidP="007E2367">
            <w:pPr>
              <w:rPr>
                <w:rFonts w:ascii="Calibri" w:hAnsi="Calibri" w:cs="Calibri"/>
                <w:b/>
                <w:bCs/>
                <w:color w:val="333F4F"/>
                <w:u w:val="single"/>
              </w:rPr>
            </w:pPr>
          </w:p>
        </w:tc>
      </w:tr>
      <w:tr w:rsidR="001B2A1A" w:rsidRPr="008C310B" w14:paraId="613F85CA"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5059A532"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otwarcia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1A2340EA" w14:textId="77777777" w:rsidR="001B2A1A" w:rsidRDefault="001B2A1A" w:rsidP="007E2367">
            <w:pPr>
              <w:jc w:val="right"/>
              <w:rPr>
                <w:rFonts w:ascii="Calibri" w:hAnsi="Calibri" w:cs="Calibri"/>
                <w:b/>
                <w:bCs/>
                <w:color w:val="333F4F"/>
              </w:rPr>
            </w:pPr>
            <w:r>
              <w:rPr>
                <w:rFonts w:ascii="Calibri" w:hAnsi="Calibri" w:cs="Calibri"/>
                <w:b/>
                <w:bCs/>
                <w:color w:val="333F4F"/>
              </w:rPr>
              <w:t>0,00 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557E0B00"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5 502 345,41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F78EF77" w14:textId="77777777" w:rsidR="001B2A1A" w:rsidRDefault="001B2A1A" w:rsidP="007E2367">
            <w:pPr>
              <w:jc w:val="right"/>
              <w:rPr>
                <w:rFonts w:ascii="Calibri" w:hAnsi="Calibri" w:cs="Calibri"/>
                <w:b/>
                <w:bCs/>
                <w:color w:val="333F4F"/>
              </w:rPr>
            </w:pPr>
            <w:r w:rsidRPr="008024FB">
              <w:rPr>
                <w:rFonts w:ascii="Calibri" w:hAnsi="Calibri" w:cs="Calibri"/>
                <w:b/>
                <w:bCs/>
                <w:color w:val="333F4F"/>
              </w:rPr>
              <w:t>1</w:t>
            </w:r>
            <w:r>
              <w:rPr>
                <w:rFonts w:ascii="Calibri" w:hAnsi="Calibri" w:cs="Calibri"/>
                <w:b/>
                <w:bCs/>
                <w:color w:val="333F4F"/>
              </w:rPr>
              <w:t xml:space="preserve"> 346 517</w:t>
            </w:r>
            <w:r w:rsidRPr="008024FB">
              <w:rPr>
                <w:rFonts w:ascii="Calibri" w:hAnsi="Calibri" w:cs="Calibri"/>
                <w:b/>
                <w:bCs/>
                <w:color w:val="333F4F"/>
              </w:rPr>
              <w:t>,</w:t>
            </w:r>
            <w:r>
              <w:rPr>
                <w:rFonts w:ascii="Calibri" w:hAnsi="Calibri" w:cs="Calibri"/>
                <w:b/>
                <w:bCs/>
                <w:color w:val="333F4F"/>
              </w:rPr>
              <w:t xml:space="preserve">15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3D879AB9"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711 271,86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164773AA" w14:textId="77777777" w:rsidR="001B2A1A" w:rsidRDefault="001B2A1A" w:rsidP="007E2367">
            <w:pPr>
              <w:jc w:val="right"/>
              <w:rPr>
                <w:rFonts w:ascii="Calibri" w:hAnsi="Calibri" w:cs="Calibri"/>
                <w:b/>
                <w:bCs/>
                <w:color w:val="333F4F"/>
              </w:rPr>
            </w:pPr>
            <w:r w:rsidRPr="008024FB">
              <w:rPr>
                <w:rFonts w:ascii="Calibri" w:hAnsi="Calibri" w:cs="Calibri"/>
                <w:b/>
                <w:bCs/>
                <w:color w:val="333F4F"/>
              </w:rPr>
              <w:t>2</w:t>
            </w:r>
            <w:r>
              <w:rPr>
                <w:rFonts w:ascii="Calibri" w:hAnsi="Calibri" w:cs="Calibri"/>
                <w:b/>
                <w:bCs/>
                <w:color w:val="333F4F"/>
              </w:rPr>
              <w:t xml:space="preserve"> </w:t>
            </w:r>
            <w:r w:rsidRPr="008024FB">
              <w:rPr>
                <w:rFonts w:ascii="Calibri" w:hAnsi="Calibri" w:cs="Calibri"/>
                <w:b/>
                <w:bCs/>
                <w:color w:val="333F4F"/>
              </w:rPr>
              <w:t>9</w:t>
            </w:r>
            <w:r>
              <w:rPr>
                <w:rFonts w:ascii="Calibri" w:hAnsi="Calibri" w:cs="Calibri"/>
                <w:b/>
                <w:bCs/>
                <w:color w:val="333F4F"/>
              </w:rPr>
              <w:t>93 912</w:t>
            </w:r>
            <w:r w:rsidRPr="008024FB">
              <w:rPr>
                <w:rFonts w:ascii="Calibri" w:hAnsi="Calibri" w:cs="Calibri"/>
                <w:b/>
                <w:bCs/>
                <w:color w:val="333F4F"/>
              </w:rPr>
              <w:t>,</w:t>
            </w:r>
            <w:r>
              <w:rPr>
                <w:rFonts w:ascii="Calibri" w:hAnsi="Calibri" w:cs="Calibri"/>
                <w:b/>
                <w:bCs/>
                <w:color w:val="333F4F"/>
              </w:rPr>
              <w:t xml:space="preserve">05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4E2D0D09"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0,00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3159E8AA" w14:textId="77777777" w:rsidR="001B2A1A" w:rsidRDefault="001B2A1A" w:rsidP="007E2367">
            <w:pPr>
              <w:jc w:val="right"/>
              <w:rPr>
                <w:rFonts w:ascii="Calibri" w:hAnsi="Calibri" w:cs="Calibri"/>
                <w:b/>
                <w:bCs/>
                <w:color w:val="333F4F"/>
              </w:rPr>
            </w:pPr>
            <w:r w:rsidRPr="00332050">
              <w:rPr>
                <w:rFonts w:ascii="Calibri" w:hAnsi="Calibri" w:cs="Calibri"/>
                <w:b/>
                <w:bCs/>
                <w:color w:val="333F4F"/>
              </w:rPr>
              <w:t>10</w:t>
            </w:r>
            <w:r>
              <w:rPr>
                <w:rFonts w:ascii="Calibri" w:hAnsi="Calibri" w:cs="Calibri"/>
                <w:b/>
                <w:bCs/>
                <w:color w:val="333F4F"/>
              </w:rPr>
              <w:t xml:space="preserve"> </w:t>
            </w:r>
            <w:r w:rsidRPr="00332050">
              <w:rPr>
                <w:rFonts w:ascii="Calibri" w:hAnsi="Calibri" w:cs="Calibri"/>
                <w:b/>
                <w:bCs/>
                <w:color w:val="333F4F"/>
              </w:rPr>
              <w:t>554</w:t>
            </w:r>
            <w:r>
              <w:rPr>
                <w:rFonts w:ascii="Calibri" w:hAnsi="Calibri" w:cs="Calibri"/>
                <w:b/>
                <w:bCs/>
                <w:color w:val="333F4F"/>
              </w:rPr>
              <w:t xml:space="preserve"> </w:t>
            </w:r>
            <w:r w:rsidRPr="00332050">
              <w:rPr>
                <w:rFonts w:ascii="Calibri" w:hAnsi="Calibri" w:cs="Calibri"/>
                <w:b/>
                <w:bCs/>
                <w:color w:val="333F4F"/>
              </w:rPr>
              <w:t>046,47</w:t>
            </w:r>
            <w:r>
              <w:rPr>
                <w:rFonts w:ascii="Calibri" w:hAnsi="Calibri" w:cs="Calibri"/>
                <w:b/>
                <w:bCs/>
                <w:color w:val="333F4F"/>
              </w:rPr>
              <w:t xml:space="preserve"> </w:t>
            </w:r>
          </w:p>
        </w:tc>
      </w:tr>
      <w:tr w:rsidR="001B2A1A" w:rsidRPr="008C310B" w14:paraId="1F09B80A"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5CFC93E3"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Zwiększenia, w tym:</w:t>
            </w:r>
          </w:p>
        </w:tc>
        <w:tc>
          <w:tcPr>
            <w:tcW w:w="1276" w:type="dxa"/>
            <w:gridSpan w:val="3"/>
            <w:tcBorders>
              <w:top w:val="nil"/>
              <w:left w:val="nil"/>
              <w:bottom w:val="nil"/>
              <w:right w:val="nil"/>
            </w:tcBorders>
            <w:shd w:val="clear" w:color="auto" w:fill="auto"/>
            <w:vAlign w:val="center"/>
            <w:hideMark/>
          </w:tcPr>
          <w:p w14:paraId="60C24ED1" w14:textId="77777777" w:rsidR="001B2A1A" w:rsidRPr="00FD4A3D" w:rsidRDefault="001B2A1A"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1956A296" w14:textId="77777777" w:rsidR="001B2A1A" w:rsidRPr="00FD4A3D" w:rsidRDefault="001B2A1A" w:rsidP="007E2367">
            <w:pPr>
              <w:jc w:val="right"/>
              <w:rPr>
                <w:rFonts w:ascii="Calibri" w:hAnsi="Calibri" w:cs="Calibri"/>
                <w:color w:val="333F4F"/>
                <w:u w:val="single"/>
              </w:rPr>
            </w:pPr>
            <w:r w:rsidRPr="0081744B">
              <w:rPr>
                <w:rFonts w:ascii="Calibri" w:hAnsi="Calibri" w:cs="Calibri"/>
                <w:color w:val="333F4F"/>
                <w:u w:val="single"/>
              </w:rPr>
              <w:t>386</w:t>
            </w:r>
            <w:r>
              <w:rPr>
                <w:rFonts w:ascii="Calibri" w:hAnsi="Calibri" w:cs="Calibri"/>
                <w:color w:val="333F4F"/>
                <w:u w:val="single"/>
              </w:rPr>
              <w:t xml:space="preserve"> </w:t>
            </w:r>
            <w:r w:rsidRPr="0081744B">
              <w:rPr>
                <w:rFonts w:ascii="Calibri" w:hAnsi="Calibri" w:cs="Calibri"/>
                <w:color w:val="333F4F"/>
                <w:u w:val="single"/>
              </w:rPr>
              <w:t>235,82</w:t>
            </w:r>
            <w:r w:rsidRPr="00FD4A3D">
              <w:rPr>
                <w:rFonts w:ascii="Calibri" w:hAnsi="Calibri" w:cs="Calibri"/>
                <w:color w:val="333F4F"/>
                <w:u w:val="single"/>
              </w:rPr>
              <w:t xml:space="preserve"> </w:t>
            </w:r>
          </w:p>
        </w:tc>
        <w:tc>
          <w:tcPr>
            <w:tcW w:w="1276" w:type="dxa"/>
            <w:gridSpan w:val="4"/>
            <w:tcBorders>
              <w:top w:val="nil"/>
              <w:left w:val="nil"/>
              <w:bottom w:val="nil"/>
              <w:right w:val="nil"/>
            </w:tcBorders>
            <w:shd w:val="clear" w:color="auto" w:fill="auto"/>
            <w:vAlign w:val="center"/>
            <w:hideMark/>
          </w:tcPr>
          <w:p w14:paraId="2BA8153B" w14:textId="77777777" w:rsidR="001B2A1A" w:rsidRPr="00FD4A3D" w:rsidRDefault="001B2A1A" w:rsidP="007E2367">
            <w:pPr>
              <w:jc w:val="right"/>
              <w:rPr>
                <w:rFonts w:ascii="Calibri" w:hAnsi="Calibri" w:cs="Calibri"/>
                <w:color w:val="333F4F"/>
                <w:u w:val="single"/>
              </w:rPr>
            </w:pPr>
            <w:r w:rsidRPr="0081744B">
              <w:rPr>
                <w:rFonts w:ascii="Calibri" w:hAnsi="Calibri" w:cs="Calibri"/>
                <w:color w:val="333F4F"/>
                <w:u w:val="single"/>
              </w:rPr>
              <w:t>168</w:t>
            </w:r>
            <w:r>
              <w:rPr>
                <w:rFonts w:ascii="Calibri" w:hAnsi="Calibri" w:cs="Calibri"/>
                <w:color w:val="333F4F"/>
                <w:u w:val="single"/>
              </w:rPr>
              <w:t xml:space="preserve"> </w:t>
            </w:r>
            <w:r w:rsidRPr="0081744B">
              <w:rPr>
                <w:rFonts w:ascii="Calibri" w:hAnsi="Calibri" w:cs="Calibri"/>
                <w:color w:val="333F4F"/>
                <w:u w:val="single"/>
              </w:rPr>
              <w:t>276,7</w:t>
            </w:r>
            <w:r>
              <w:rPr>
                <w:rFonts w:ascii="Calibri" w:hAnsi="Calibri" w:cs="Calibri"/>
                <w:color w:val="333F4F"/>
                <w:u w:val="single"/>
              </w:rPr>
              <w:t>0</w:t>
            </w:r>
            <w:r w:rsidRPr="00FD4A3D">
              <w:rPr>
                <w:rFonts w:ascii="Calibri" w:hAnsi="Calibri" w:cs="Calibri"/>
                <w:color w:val="333F4F"/>
                <w:u w:val="single"/>
              </w:rPr>
              <w:t xml:space="preserve"> </w:t>
            </w:r>
          </w:p>
        </w:tc>
        <w:tc>
          <w:tcPr>
            <w:tcW w:w="1135" w:type="dxa"/>
            <w:gridSpan w:val="3"/>
            <w:tcBorders>
              <w:top w:val="nil"/>
              <w:left w:val="nil"/>
              <w:bottom w:val="nil"/>
              <w:right w:val="nil"/>
            </w:tcBorders>
            <w:shd w:val="clear" w:color="auto" w:fill="auto"/>
            <w:vAlign w:val="center"/>
            <w:hideMark/>
          </w:tcPr>
          <w:p w14:paraId="6A434FDF" w14:textId="77777777" w:rsidR="001B2A1A" w:rsidRPr="00FD4A3D" w:rsidRDefault="001B2A1A" w:rsidP="007E2367">
            <w:pPr>
              <w:jc w:val="right"/>
              <w:rPr>
                <w:rFonts w:ascii="Calibri" w:hAnsi="Calibri" w:cs="Calibri"/>
                <w:color w:val="333F4F"/>
                <w:u w:val="single"/>
              </w:rPr>
            </w:pPr>
            <w:r w:rsidRPr="00332050">
              <w:rPr>
                <w:rFonts w:ascii="Calibri" w:hAnsi="Calibri" w:cs="Calibri"/>
                <w:color w:val="333F4F"/>
                <w:u w:val="single"/>
              </w:rPr>
              <w:t>41</w:t>
            </w:r>
            <w:r>
              <w:rPr>
                <w:rFonts w:ascii="Calibri" w:hAnsi="Calibri" w:cs="Calibri"/>
                <w:color w:val="333F4F"/>
                <w:u w:val="single"/>
              </w:rPr>
              <w:t xml:space="preserve"> </w:t>
            </w:r>
            <w:r w:rsidRPr="00332050">
              <w:rPr>
                <w:rFonts w:ascii="Calibri" w:hAnsi="Calibri" w:cs="Calibri"/>
                <w:color w:val="333F4F"/>
                <w:u w:val="single"/>
              </w:rPr>
              <w:t>491,28</w:t>
            </w:r>
            <w:r w:rsidRPr="00FD4A3D">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335C1D3E" w14:textId="77777777" w:rsidR="001B2A1A" w:rsidRPr="00FD4A3D" w:rsidRDefault="001B2A1A" w:rsidP="007E2367">
            <w:pPr>
              <w:jc w:val="right"/>
              <w:rPr>
                <w:rFonts w:ascii="Calibri" w:hAnsi="Calibri" w:cs="Calibri"/>
                <w:color w:val="333F4F"/>
                <w:u w:val="single"/>
              </w:rPr>
            </w:pPr>
            <w:r w:rsidRPr="00332050">
              <w:rPr>
                <w:rFonts w:ascii="Calibri" w:hAnsi="Calibri" w:cs="Calibri"/>
                <w:color w:val="333F4F"/>
                <w:u w:val="single"/>
              </w:rPr>
              <w:t>102</w:t>
            </w:r>
            <w:r>
              <w:rPr>
                <w:rFonts w:ascii="Calibri" w:hAnsi="Calibri" w:cs="Calibri"/>
                <w:color w:val="333F4F"/>
                <w:u w:val="single"/>
              </w:rPr>
              <w:t xml:space="preserve"> </w:t>
            </w:r>
            <w:r w:rsidRPr="00332050">
              <w:rPr>
                <w:rFonts w:ascii="Calibri" w:hAnsi="Calibri" w:cs="Calibri"/>
                <w:color w:val="333F4F"/>
                <w:u w:val="single"/>
              </w:rPr>
              <w:t>717,51</w:t>
            </w:r>
            <w:r w:rsidRPr="00FD4A3D">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6FDA9755" w14:textId="77777777" w:rsidR="001B2A1A" w:rsidRPr="00FD4A3D" w:rsidRDefault="001B2A1A" w:rsidP="007E2367">
            <w:pPr>
              <w:jc w:val="right"/>
              <w:rPr>
                <w:rFonts w:ascii="Calibri" w:hAnsi="Calibri" w:cs="Calibri"/>
                <w:color w:val="333F4F"/>
                <w:u w:val="single"/>
              </w:rPr>
            </w:pPr>
            <w:r>
              <w:rPr>
                <w:rFonts w:ascii="Calibri" w:hAnsi="Calibri" w:cs="Calibri"/>
                <w:color w:val="333F4F"/>
                <w:u w:val="single"/>
              </w:rPr>
              <w:t>0,00</w:t>
            </w:r>
          </w:p>
        </w:tc>
        <w:tc>
          <w:tcPr>
            <w:tcW w:w="1417" w:type="dxa"/>
            <w:gridSpan w:val="2"/>
            <w:tcBorders>
              <w:top w:val="nil"/>
              <w:left w:val="nil"/>
              <w:bottom w:val="nil"/>
              <w:right w:val="single" w:sz="4" w:space="0" w:color="auto"/>
            </w:tcBorders>
            <w:shd w:val="clear" w:color="auto" w:fill="auto"/>
            <w:vAlign w:val="center"/>
            <w:hideMark/>
          </w:tcPr>
          <w:p w14:paraId="2FEC807B" w14:textId="77777777" w:rsidR="001B2A1A" w:rsidRPr="00FD4A3D" w:rsidRDefault="001B2A1A" w:rsidP="007E2367">
            <w:pPr>
              <w:jc w:val="right"/>
              <w:rPr>
                <w:rFonts w:ascii="Calibri" w:hAnsi="Calibri" w:cs="Calibri"/>
                <w:b/>
                <w:bCs/>
                <w:color w:val="333F4F"/>
                <w:u w:val="single"/>
              </w:rPr>
            </w:pPr>
            <w:r w:rsidRPr="00332050">
              <w:rPr>
                <w:rFonts w:ascii="Calibri" w:hAnsi="Calibri" w:cs="Calibri"/>
                <w:b/>
                <w:bCs/>
                <w:color w:val="333F4F"/>
                <w:u w:val="single"/>
              </w:rPr>
              <w:t>698</w:t>
            </w:r>
            <w:r>
              <w:rPr>
                <w:rFonts w:ascii="Calibri" w:hAnsi="Calibri" w:cs="Calibri"/>
                <w:b/>
                <w:bCs/>
                <w:color w:val="333F4F"/>
                <w:u w:val="single"/>
              </w:rPr>
              <w:t xml:space="preserve"> </w:t>
            </w:r>
            <w:r w:rsidRPr="00332050">
              <w:rPr>
                <w:rFonts w:ascii="Calibri" w:hAnsi="Calibri" w:cs="Calibri"/>
                <w:b/>
                <w:bCs/>
                <w:color w:val="333F4F"/>
                <w:u w:val="single"/>
              </w:rPr>
              <w:t>721,31</w:t>
            </w:r>
            <w:r w:rsidRPr="00FD4A3D">
              <w:rPr>
                <w:rFonts w:ascii="Calibri" w:hAnsi="Calibri" w:cs="Calibri"/>
                <w:b/>
                <w:bCs/>
                <w:color w:val="333F4F"/>
                <w:u w:val="single"/>
              </w:rPr>
              <w:t xml:space="preserve"> </w:t>
            </w:r>
          </w:p>
        </w:tc>
      </w:tr>
      <w:tr w:rsidR="001B2A1A" w:rsidRPr="008C310B" w14:paraId="2C531584"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52E62ACD"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xml:space="preserve">     Amortyzacja okresu</w:t>
            </w:r>
          </w:p>
        </w:tc>
        <w:tc>
          <w:tcPr>
            <w:tcW w:w="1276" w:type="dxa"/>
            <w:gridSpan w:val="3"/>
            <w:tcBorders>
              <w:top w:val="nil"/>
              <w:left w:val="nil"/>
              <w:bottom w:val="nil"/>
              <w:right w:val="nil"/>
            </w:tcBorders>
            <w:shd w:val="clear" w:color="auto" w:fill="auto"/>
            <w:vAlign w:val="center"/>
            <w:hideMark/>
          </w:tcPr>
          <w:p w14:paraId="6304EC23"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4EE3E99C" w14:textId="77777777" w:rsidR="001B2A1A" w:rsidRDefault="001B2A1A" w:rsidP="007E2367">
            <w:pPr>
              <w:jc w:val="right"/>
              <w:rPr>
                <w:rFonts w:ascii="Calibri" w:hAnsi="Calibri" w:cs="Calibri"/>
                <w:color w:val="333F4F"/>
              </w:rPr>
            </w:pPr>
            <w:r w:rsidRPr="0081744B">
              <w:rPr>
                <w:rFonts w:ascii="Calibri" w:hAnsi="Calibri" w:cs="Calibri"/>
                <w:color w:val="333F4F"/>
              </w:rPr>
              <w:t>386</w:t>
            </w:r>
            <w:r>
              <w:rPr>
                <w:rFonts w:ascii="Calibri" w:hAnsi="Calibri" w:cs="Calibri"/>
                <w:color w:val="333F4F"/>
              </w:rPr>
              <w:t xml:space="preserve"> </w:t>
            </w:r>
            <w:r w:rsidRPr="0081744B">
              <w:rPr>
                <w:rFonts w:ascii="Calibri" w:hAnsi="Calibri" w:cs="Calibri"/>
                <w:color w:val="333F4F"/>
              </w:rPr>
              <w:t>235,82</w:t>
            </w:r>
            <w:r>
              <w:rPr>
                <w:rFonts w:ascii="Calibri" w:hAnsi="Calibri" w:cs="Calibri"/>
                <w:color w:val="333F4F"/>
              </w:rPr>
              <w:t xml:space="preserve"> </w:t>
            </w:r>
          </w:p>
        </w:tc>
        <w:tc>
          <w:tcPr>
            <w:tcW w:w="1276" w:type="dxa"/>
            <w:gridSpan w:val="4"/>
            <w:tcBorders>
              <w:top w:val="nil"/>
              <w:left w:val="nil"/>
              <w:bottom w:val="nil"/>
              <w:right w:val="nil"/>
            </w:tcBorders>
            <w:shd w:val="clear" w:color="auto" w:fill="auto"/>
            <w:vAlign w:val="center"/>
            <w:hideMark/>
          </w:tcPr>
          <w:p w14:paraId="1885D8EC" w14:textId="77777777" w:rsidR="001B2A1A" w:rsidRDefault="001B2A1A" w:rsidP="007E2367">
            <w:pPr>
              <w:jc w:val="right"/>
              <w:rPr>
                <w:rFonts w:ascii="Calibri" w:hAnsi="Calibri" w:cs="Calibri"/>
                <w:color w:val="333F4F"/>
              </w:rPr>
            </w:pPr>
            <w:r w:rsidRPr="0081744B">
              <w:rPr>
                <w:rFonts w:ascii="Calibri" w:hAnsi="Calibri" w:cs="Calibri"/>
                <w:color w:val="333F4F"/>
              </w:rPr>
              <w:t>168</w:t>
            </w:r>
            <w:r>
              <w:rPr>
                <w:rFonts w:ascii="Calibri" w:hAnsi="Calibri" w:cs="Calibri"/>
                <w:color w:val="333F4F"/>
              </w:rPr>
              <w:t xml:space="preserve"> </w:t>
            </w:r>
            <w:r w:rsidRPr="0081744B">
              <w:rPr>
                <w:rFonts w:ascii="Calibri" w:hAnsi="Calibri" w:cs="Calibri"/>
                <w:color w:val="333F4F"/>
              </w:rPr>
              <w:t>276,7</w:t>
            </w:r>
            <w:r>
              <w:rPr>
                <w:rFonts w:ascii="Calibri" w:hAnsi="Calibri" w:cs="Calibri"/>
                <w:color w:val="333F4F"/>
              </w:rPr>
              <w:t xml:space="preserve">0 </w:t>
            </w:r>
          </w:p>
        </w:tc>
        <w:tc>
          <w:tcPr>
            <w:tcW w:w="1135" w:type="dxa"/>
            <w:gridSpan w:val="3"/>
            <w:tcBorders>
              <w:top w:val="nil"/>
              <w:left w:val="nil"/>
              <w:bottom w:val="nil"/>
              <w:right w:val="nil"/>
            </w:tcBorders>
            <w:shd w:val="clear" w:color="auto" w:fill="auto"/>
            <w:vAlign w:val="center"/>
            <w:hideMark/>
          </w:tcPr>
          <w:p w14:paraId="61DF81A4" w14:textId="77777777" w:rsidR="001B2A1A" w:rsidRDefault="001B2A1A" w:rsidP="007E2367">
            <w:pPr>
              <w:jc w:val="right"/>
              <w:rPr>
                <w:rFonts w:ascii="Calibri" w:hAnsi="Calibri" w:cs="Calibri"/>
                <w:color w:val="333F4F"/>
              </w:rPr>
            </w:pPr>
            <w:r w:rsidRPr="00332050">
              <w:rPr>
                <w:rFonts w:ascii="Calibri" w:hAnsi="Calibri" w:cs="Calibri"/>
                <w:color w:val="333F4F"/>
              </w:rPr>
              <w:t>41</w:t>
            </w:r>
            <w:r>
              <w:rPr>
                <w:rFonts w:ascii="Calibri" w:hAnsi="Calibri" w:cs="Calibri"/>
                <w:color w:val="333F4F"/>
              </w:rPr>
              <w:t xml:space="preserve"> </w:t>
            </w:r>
            <w:r w:rsidRPr="00332050">
              <w:rPr>
                <w:rFonts w:ascii="Calibri" w:hAnsi="Calibri" w:cs="Calibri"/>
                <w:color w:val="333F4F"/>
              </w:rPr>
              <w:t>491,28</w:t>
            </w:r>
            <w:r>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567D5B5A" w14:textId="77777777" w:rsidR="001B2A1A" w:rsidRDefault="001B2A1A" w:rsidP="007E2367">
            <w:pPr>
              <w:jc w:val="right"/>
              <w:rPr>
                <w:rFonts w:ascii="Calibri" w:hAnsi="Calibri" w:cs="Calibri"/>
                <w:color w:val="333F4F"/>
              </w:rPr>
            </w:pPr>
            <w:r w:rsidRPr="00332050">
              <w:rPr>
                <w:rFonts w:ascii="Calibri" w:hAnsi="Calibri" w:cs="Calibri"/>
                <w:color w:val="333F4F"/>
              </w:rPr>
              <w:t>102</w:t>
            </w:r>
            <w:r>
              <w:rPr>
                <w:rFonts w:ascii="Calibri" w:hAnsi="Calibri" w:cs="Calibri"/>
                <w:color w:val="333F4F"/>
              </w:rPr>
              <w:t xml:space="preserve"> </w:t>
            </w:r>
            <w:r w:rsidRPr="00332050">
              <w:rPr>
                <w:rFonts w:ascii="Calibri" w:hAnsi="Calibri" w:cs="Calibri"/>
                <w:color w:val="333F4F"/>
              </w:rPr>
              <w:t>717,51</w:t>
            </w:r>
            <w:r>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22265F51"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hideMark/>
          </w:tcPr>
          <w:p w14:paraId="3523752D" w14:textId="77777777" w:rsidR="001B2A1A" w:rsidRDefault="001B2A1A" w:rsidP="007E2367">
            <w:pPr>
              <w:jc w:val="right"/>
              <w:rPr>
                <w:rFonts w:ascii="Calibri" w:hAnsi="Calibri" w:cs="Calibri"/>
                <w:b/>
                <w:bCs/>
                <w:color w:val="333F4F"/>
              </w:rPr>
            </w:pPr>
            <w:r w:rsidRPr="00332050">
              <w:rPr>
                <w:rFonts w:ascii="Calibri" w:hAnsi="Calibri" w:cs="Calibri"/>
                <w:b/>
                <w:bCs/>
                <w:color w:val="333F4F"/>
              </w:rPr>
              <w:t>698</w:t>
            </w:r>
            <w:r>
              <w:rPr>
                <w:rFonts w:ascii="Calibri" w:hAnsi="Calibri" w:cs="Calibri"/>
                <w:b/>
                <w:bCs/>
                <w:color w:val="333F4F"/>
              </w:rPr>
              <w:t xml:space="preserve"> </w:t>
            </w:r>
            <w:r w:rsidRPr="00332050">
              <w:rPr>
                <w:rFonts w:ascii="Calibri" w:hAnsi="Calibri" w:cs="Calibri"/>
                <w:b/>
                <w:bCs/>
                <w:color w:val="333F4F"/>
              </w:rPr>
              <w:t>721,31</w:t>
            </w:r>
            <w:r>
              <w:rPr>
                <w:rFonts w:ascii="Calibri" w:hAnsi="Calibri" w:cs="Calibri"/>
                <w:b/>
                <w:bCs/>
                <w:color w:val="333F4F"/>
              </w:rPr>
              <w:t xml:space="preserve"> </w:t>
            </w:r>
          </w:p>
        </w:tc>
      </w:tr>
      <w:tr w:rsidR="001B2A1A" w:rsidRPr="008C310B" w14:paraId="6E3FECD7"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0A6D3E73"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xml:space="preserve">     Inne</w:t>
            </w:r>
          </w:p>
        </w:tc>
        <w:tc>
          <w:tcPr>
            <w:tcW w:w="1276" w:type="dxa"/>
            <w:gridSpan w:val="3"/>
            <w:tcBorders>
              <w:top w:val="nil"/>
              <w:left w:val="nil"/>
              <w:bottom w:val="nil"/>
              <w:right w:val="nil"/>
            </w:tcBorders>
            <w:shd w:val="clear" w:color="auto" w:fill="auto"/>
            <w:vAlign w:val="center"/>
            <w:hideMark/>
          </w:tcPr>
          <w:p w14:paraId="1C017EE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006EDF9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3884F5CE"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bottom w:val="nil"/>
              <w:right w:val="nil"/>
            </w:tcBorders>
            <w:shd w:val="clear" w:color="auto" w:fill="auto"/>
            <w:vAlign w:val="center"/>
            <w:hideMark/>
          </w:tcPr>
          <w:p w14:paraId="5FD6B80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hideMark/>
          </w:tcPr>
          <w:p w14:paraId="4B5EC1D4"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bottom w:val="nil"/>
              <w:right w:val="nil"/>
            </w:tcBorders>
            <w:shd w:val="clear" w:color="auto" w:fill="auto"/>
            <w:vAlign w:val="center"/>
            <w:hideMark/>
          </w:tcPr>
          <w:p w14:paraId="0D3EC154"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hideMark/>
          </w:tcPr>
          <w:p w14:paraId="3B8B68CA" w14:textId="77777777" w:rsidR="001B2A1A" w:rsidRDefault="001B2A1A" w:rsidP="007E2367">
            <w:pPr>
              <w:jc w:val="center"/>
              <w:rPr>
                <w:rFonts w:ascii="Calibri" w:hAnsi="Calibri" w:cs="Calibri"/>
                <w:b/>
                <w:bCs/>
                <w:color w:val="333F4F"/>
              </w:rPr>
            </w:pPr>
            <w:r>
              <w:rPr>
                <w:rFonts w:ascii="Calibri" w:hAnsi="Calibri" w:cs="Calibri"/>
                <w:b/>
                <w:bCs/>
                <w:color w:val="333F4F"/>
              </w:rPr>
              <w:t>-</w:t>
            </w:r>
          </w:p>
        </w:tc>
      </w:tr>
      <w:tr w:rsidR="001B2A1A" w:rsidRPr="008C310B" w14:paraId="3F26055F"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256DDDAE"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Zmniejszenia, w tym:</w:t>
            </w:r>
          </w:p>
        </w:tc>
        <w:tc>
          <w:tcPr>
            <w:tcW w:w="1276" w:type="dxa"/>
            <w:gridSpan w:val="3"/>
            <w:tcBorders>
              <w:top w:val="nil"/>
              <w:left w:val="nil"/>
              <w:bottom w:val="nil"/>
              <w:right w:val="nil"/>
            </w:tcBorders>
            <w:shd w:val="clear" w:color="auto" w:fill="auto"/>
            <w:vAlign w:val="center"/>
            <w:hideMark/>
          </w:tcPr>
          <w:p w14:paraId="02DE3382" w14:textId="77777777" w:rsidR="001B2A1A" w:rsidRPr="00FD4A3D" w:rsidRDefault="001B2A1A" w:rsidP="007E2367">
            <w:pPr>
              <w:jc w:val="right"/>
              <w:rPr>
                <w:rFonts w:ascii="Calibri" w:hAnsi="Calibri" w:cs="Calibri"/>
                <w:color w:val="333F4F"/>
                <w:u w:val="single"/>
              </w:rPr>
            </w:pP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216AA6CB" w14:textId="77777777" w:rsidR="001B2A1A" w:rsidRPr="00FD4A3D" w:rsidRDefault="001B2A1A" w:rsidP="007E2367">
            <w:pPr>
              <w:jc w:val="right"/>
              <w:rPr>
                <w:rFonts w:ascii="Calibri" w:hAnsi="Calibri" w:cs="Calibri"/>
                <w:color w:val="333F4F"/>
                <w:u w:val="single"/>
              </w:rPr>
            </w:pPr>
            <w:r>
              <w:rPr>
                <w:rFonts w:ascii="Calibri" w:hAnsi="Calibri" w:cs="Calibri"/>
                <w:color w:val="333F4F"/>
                <w:u w:val="single"/>
              </w:rPr>
              <w:t>0,00</w:t>
            </w:r>
            <w:r w:rsidRPr="00FD4A3D">
              <w:rPr>
                <w:rFonts w:ascii="Calibri" w:hAnsi="Calibri" w:cs="Calibri"/>
                <w:color w:val="333F4F"/>
                <w:u w:val="single"/>
              </w:rPr>
              <w:t xml:space="preserve"> </w:t>
            </w:r>
          </w:p>
        </w:tc>
        <w:tc>
          <w:tcPr>
            <w:tcW w:w="1276" w:type="dxa"/>
            <w:gridSpan w:val="4"/>
            <w:tcBorders>
              <w:top w:val="nil"/>
              <w:left w:val="nil"/>
              <w:bottom w:val="nil"/>
              <w:right w:val="nil"/>
            </w:tcBorders>
            <w:shd w:val="clear" w:color="auto" w:fill="auto"/>
            <w:vAlign w:val="center"/>
            <w:hideMark/>
          </w:tcPr>
          <w:p w14:paraId="138D85CE" w14:textId="77777777" w:rsidR="001B2A1A" w:rsidRPr="00FD4A3D" w:rsidRDefault="001B2A1A" w:rsidP="007E2367">
            <w:pPr>
              <w:jc w:val="right"/>
              <w:rPr>
                <w:rFonts w:ascii="Calibri" w:hAnsi="Calibri" w:cs="Calibri"/>
                <w:color w:val="333F4F"/>
                <w:u w:val="single"/>
              </w:rPr>
            </w:pPr>
            <w:r w:rsidRPr="00C05A50">
              <w:rPr>
                <w:rFonts w:ascii="Calibri" w:hAnsi="Calibri" w:cs="Calibri"/>
                <w:color w:val="333F4F"/>
                <w:u w:val="single"/>
              </w:rPr>
              <w:t>57</w:t>
            </w:r>
            <w:r>
              <w:rPr>
                <w:rFonts w:ascii="Calibri" w:hAnsi="Calibri" w:cs="Calibri"/>
                <w:color w:val="333F4F"/>
                <w:u w:val="single"/>
              </w:rPr>
              <w:t xml:space="preserve"> </w:t>
            </w:r>
            <w:r w:rsidRPr="00C05A50">
              <w:rPr>
                <w:rFonts w:ascii="Calibri" w:hAnsi="Calibri" w:cs="Calibri"/>
                <w:color w:val="333F4F"/>
                <w:u w:val="single"/>
              </w:rPr>
              <w:t>803,29</w:t>
            </w:r>
            <w:r w:rsidRPr="00FD4A3D">
              <w:rPr>
                <w:rFonts w:ascii="Calibri" w:hAnsi="Calibri" w:cs="Calibri"/>
                <w:color w:val="333F4F"/>
                <w:u w:val="single"/>
              </w:rPr>
              <w:t xml:space="preserve"> </w:t>
            </w:r>
          </w:p>
        </w:tc>
        <w:tc>
          <w:tcPr>
            <w:tcW w:w="1135" w:type="dxa"/>
            <w:gridSpan w:val="3"/>
            <w:tcBorders>
              <w:top w:val="nil"/>
              <w:left w:val="nil"/>
              <w:bottom w:val="nil"/>
              <w:right w:val="nil"/>
            </w:tcBorders>
            <w:shd w:val="clear" w:color="auto" w:fill="auto"/>
            <w:vAlign w:val="center"/>
            <w:hideMark/>
          </w:tcPr>
          <w:p w14:paraId="3752E1F7" w14:textId="77777777" w:rsidR="001B2A1A" w:rsidRPr="00541494" w:rsidRDefault="001B2A1A" w:rsidP="007E2367">
            <w:pPr>
              <w:jc w:val="right"/>
              <w:rPr>
                <w:rFonts w:ascii="Calibri" w:hAnsi="Calibri" w:cs="Calibri"/>
                <w:color w:val="333F4F"/>
                <w:u w:val="single"/>
              </w:rPr>
            </w:pPr>
            <w:r w:rsidRPr="007A40B4">
              <w:rPr>
                <w:rFonts w:ascii="Calibri" w:hAnsi="Calibri" w:cs="Calibri"/>
                <w:color w:val="333F4F"/>
                <w:u w:val="single"/>
              </w:rPr>
              <w:t>28</w:t>
            </w:r>
            <w:r>
              <w:rPr>
                <w:rFonts w:ascii="Calibri" w:hAnsi="Calibri" w:cs="Calibri"/>
                <w:color w:val="333F4F"/>
                <w:u w:val="single"/>
              </w:rPr>
              <w:t xml:space="preserve"> </w:t>
            </w:r>
            <w:r w:rsidRPr="007A40B4">
              <w:rPr>
                <w:rFonts w:ascii="Calibri" w:hAnsi="Calibri" w:cs="Calibri"/>
                <w:color w:val="333F4F"/>
                <w:u w:val="single"/>
              </w:rPr>
              <w:t>000</w:t>
            </w:r>
            <w:r>
              <w:rPr>
                <w:rFonts w:ascii="Calibri" w:hAnsi="Calibri" w:cs="Calibri"/>
                <w:color w:val="333F4F"/>
                <w:u w:val="single"/>
              </w:rPr>
              <w:t>,00</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01B38811" w14:textId="77777777" w:rsidR="001B2A1A" w:rsidRPr="00541494" w:rsidRDefault="001B2A1A" w:rsidP="007E2367">
            <w:pPr>
              <w:jc w:val="right"/>
              <w:rPr>
                <w:rFonts w:ascii="Calibri" w:hAnsi="Calibri" w:cs="Calibri"/>
                <w:color w:val="333F4F"/>
                <w:u w:val="single"/>
              </w:rPr>
            </w:pPr>
            <w:r w:rsidRPr="007A40B4">
              <w:rPr>
                <w:rFonts w:ascii="Calibri" w:hAnsi="Calibri" w:cs="Calibri"/>
                <w:color w:val="333F4F"/>
                <w:u w:val="single"/>
              </w:rPr>
              <w:t>42</w:t>
            </w:r>
            <w:r>
              <w:rPr>
                <w:rFonts w:ascii="Calibri" w:hAnsi="Calibri" w:cs="Calibri"/>
                <w:color w:val="333F4F"/>
                <w:u w:val="single"/>
              </w:rPr>
              <w:t xml:space="preserve"> </w:t>
            </w:r>
            <w:r w:rsidRPr="007A40B4">
              <w:rPr>
                <w:rFonts w:ascii="Calibri" w:hAnsi="Calibri" w:cs="Calibri"/>
                <w:color w:val="333F4F"/>
                <w:u w:val="single"/>
              </w:rPr>
              <w:t>968,03</w:t>
            </w:r>
            <w:r w:rsidRPr="00541494">
              <w:rPr>
                <w:rFonts w:ascii="Calibri" w:hAnsi="Calibri" w:cs="Calibri"/>
                <w:color w:val="333F4F"/>
                <w:u w:val="single"/>
              </w:rPr>
              <w:t xml:space="preserve"> </w:t>
            </w:r>
          </w:p>
        </w:tc>
        <w:tc>
          <w:tcPr>
            <w:tcW w:w="1276" w:type="dxa"/>
            <w:gridSpan w:val="5"/>
            <w:tcBorders>
              <w:top w:val="nil"/>
              <w:left w:val="nil"/>
              <w:bottom w:val="nil"/>
              <w:right w:val="nil"/>
            </w:tcBorders>
            <w:shd w:val="clear" w:color="auto" w:fill="auto"/>
            <w:vAlign w:val="center"/>
            <w:hideMark/>
          </w:tcPr>
          <w:p w14:paraId="5F77A4A7" w14:textId="77777777" w:rsidR="001B2A1A" w:rsidRPr="00FD4A3D" w:rsidRDefault="001B2A1A" w:rsidP="007E2367">
            <w:pPr>
              <w:jc w:val="right"/>
              <w:rPr>
                <w:rFonts w:ascii="Calibri" w:hAnsi="Calibri" w:cs="Calibri"/>
                <w:color w:val="333F4F"/>
                <w:u w:val="single"/>
              </w:rPr>
            </w:pPr>
            <w:r w:rsidRPr="009E43B1">
              <w:rPr>
                <w:rFonts w:ascii="Calibri" w:hAnsi="Calibri" w:cs="Calibri"/>
                <w:color w:val="333F4F"/>
                <w:u w:val="single"/>
              </w:rPr>
              <w:t>0</w:t>
            </w:r>
            <w:r>
              <w:rPr>
                <w:rFonts w:ascii="Calibri" w:hAnsi="Calibri" w:cs="Calibri"/>
                <w:color w:val="333F4F"/>
                <w:u w:val="single"/>
              </w:rPr>
              <w:t>,00</w:t>
            </w:r>
          </w:p>
        </w:tc>
        <w:tc>
          <w:tcPr>
            <w:tcW w:w="1417" w:type="dxa"/>
            <w:gridSpan w:val="2"/>
            <w:tcBorders>
              <w:top w:val="nil"/>
              <w:left w:val="nil"/>
              <w:bottom w:val="nil"/>
              <w:right w:val="single" w:sz="4" w:space="0" w:color="auto"/>
            </w:tcBorders>
            <w:shd w:val="clear" w:color="auto" w:fill="auto"/>
            <w:vAlign w:val="center"/>
            <w:hideMark/>
          </w:tcPr>
          <w:p w14:paraId="0BF48885" w14:textId="77777777" w:rsidR="001B2A1A" w:rsidRPr="00FD4A3D" w:rsidRDefault="001B2A1A" w:rsidP="007E2367">
            <w:pPr>
              <w:jc w:val="right"/>
              <w:rPr>
                <w:rFonts w:ascii="Calibri" w:hAnsi="Calibri" w:cs="Calibri"/>
                <w:b/>
                <w:bCs/>
                <w:color w:val="333F4F"/>
                <w:u w:val="single"/>
              </w:rPr>
            </w:pPr>
            <w:r w:rsidRPr="00C05A50">
              <w:rPr>
                <w:rFonts w:ascii="Calibri" w:hAnsi="Calibri" w:cs="Calibri"/>
                <w:b/>
                <w:bCs/>
                <w:color w:val="333F4F"/>
                <w:u w:val="single"/>
              </w:rPr>
              <w:t>128</w:t>
            </w:r>
            <w:r>
              <w:rPr>
                <w:rFonts w:ascii="Calibri" w:hAnsi="Calibri" w:cs="Calibri"/>
                <w:b/>
                <w:bCs/>
                <w:color w:val="333F4F"/>
                <w:u w:val="single"/>
              </w:rPr>
              <w:t xml:space="preserve"> </w:t>
            </w:r>
            <w:r w:rsidRPr="00C05A50">
              <w:rPr>
                <w:rFonts w:ascii="Calibri" w:hAnsi="Calibri" w:cs="Calibri"/>
                <w:b/>
                <w:bCs/>
                <w:color w:val="333F4F"/>
                <w:u w:val="single"/>
              </w:rPr>
              <w:t>771,32</w:t>
            </w:r>
            <w:r w:rsidRPr="00FD4A3D">
              <w:rPr>
                <w:rFonts w:ascii="Calibri" w:hAnsi="Calibri" w:cs="Calibri"/>
                <w:b/>
                <w:bCs/>
                <w:color w:val="333F4F"/>
                <w:u w:val="single"/>
              </w:rPr>
              <w:t xml:space="preserve"> </w:t>
            </w:r>
          </w:p>
        </w:tc>
      </w:tr>
      <w:tr w:rsidR="001B2A1A" w:rsidRPr="008C310B" w14:paraId="4CD284BF"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30A8EA0D"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S</w:t>
            </w:r>
            <w:r w:rsidRPr="008C310B">
              <w:rPr>
                <w:rFonts w:ascii="Calibri" w:hAnsi="Calibri" w:cs="Calibri"/>
                <w:color w:val="333F4F"/>
              </w:rPr>
              <w:t>przedaż</w:t>
            </w:r>
          </w:p>
        </w:tc>
        <w:tc>
          <w:tcPr>
            <w:tcW w:w="1276" w:type="dxa"/>
            <w:gridSpan w:val="3"/>
            <w:tcBorders>
              <w:top w:val="nil"/>
              <w:left w:val="nil"/>
              <w:bottom w:val="nil"/>
              <w:right w:val="nil"/>
            </w:tcBorders>
            <w:shd w:val="clear" w:color="auto" w:fill="auto"/>
            <w:vAlign w:val="center"/>
            <w:hideMark/>
          </w:tcPr>
          <w:p w14:paraId="5B27B4B6"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bottom w:val="nil"/>
              <w:right w:val="nil"/>
            </w:tcBorders>
            <w:shd w:val="clear" w:color="auto" w:fill="auto"/>
            <w:vAlign w:val="center"/>
            <w:hideMark/>
          </w:tcPr>
          <w:p w14:paraId="1D4C889B"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bottom w:val="nil"/>
              <w:right w:val="nil"/>
            </w:tcBorders>
            <w:shd w:val="clear" w:color="auto" w:fill="auto"/>
            <w:vAlign w:val="center"/>
            <w:hideMark/>
          </w:tcPr>
          <w:p w14:paraId="1C2157A9" w14:textId="77777777" w:rsidR="001B2A1A" w:rsidRDefault="001B2A1A" w:rsidP="007E2367">
            <w:pPr>
              <w:jc w:val="right"/>
              <w:rPr>
                <w:rFonts w:ascii="Calibri" w:hAnsi="Calibri" w:cs="Calibri"/>
                <w:color w:val="333F4F"/>
              </w:rPr>
            </w:pPr>
            <w:r w:rsidRPr="00C05A50">
              <w:rPr>
                <w:rFonts w:ascii="Calibri" w:hAnsi="Calibri" w:cs="Calibri"/>
                <w:color w:val="333F4F"/>
              </w:rPr>
              <w:t>11</w:t>
            </w:r>
            <w:r>
              <w:rPr>
                <w:rFonts w:ascii="Calibri" w:hAnsi="Calibri" w:cs="Calibri"/>
                <w:color w:val="333F4F"/>
              </w:rPr>
              <w:t xml:space="preserve"> </w:t>
            </w:r>
            <w:r w:rsidRPr="00C05A50">
              <w:rPr>
                <w:rFonts w:ascii="Calibri" w:hAnsi="Calibri" w:cs="Calibri"/>
                <w:color w:val="333F4F"/>
              </w:rPr>
              <w:t>724,2</w:t>
            </w:r>
            <w:r>
              <w:rPr>
                <w:rFonts w:ascii="Calibri" w:hAnsi="Calibri" w:cs="Calibri"/>
                <w:color w:val="333F4F"/>
              </w:rPr>
              <w:t>0</w:t>
            </w:r>
          </w:p>
        </w:tc>
        <w:tc>
          <w:tcPr>
            <w:tcW w:w="1135" w:type="dxa"/>
            <w:gridSpan w:val="3"/>
            <w:tcBorders>
              <w:top w:val="nil"/>
              <w:left w:val="nil"/>
              <w:bottom w:val="nil"/>
              <w:right w:val="nil"/>
            </w:tcBorders>
            <w:shd w:val="clear" w:color="auto" w:fill="auto"/>
            <w:vAlign w:val="center"/>
            <w:hideMark/>
          </w:tcPr>
          <w:p w14:paraId="462CAE75" w14:textId="77777777" w:rsidR="001B2A1A" w:rsidRDefault="001B2A1A" w:rsidP="007E2367">
            <w:pPr>
              <w:jc w:val="right"/>
              <w:rPr>
                <w:rFonts w:ascii="Calibri" w:hAnsi="Calibri" w:cs="Calibri"/>
                <w:color w:val="333F4F"/>
              </w:rPr>
            </w:pPr>
            <w:r w:rsidRPr="007A40B4">
              <w:rPr>
                <w:rFonts w:ascii="Calibri" w:hAnsi="Calibri" w:cs="Calibri"/>
                <w:color w:val="333F4F"/>
              </w:rPr>
              <w:t>28</w:t>
            </w:r>
            <w:r>
              <w:rPr>
                <w:rFonts w:ascii="Calibri" w:hAnsi="Calibri" w:cs="Calibri"/>
                <w:color w:val="333F4F"/>
              </w:rPr>
              <w:t xml:space="preserve"> </w:t>
            </w:r>
            <w:r w:rsidRPr="007A40B4">
              <w:rPr>
                <w:rFonts w:ascii="Calibri" w:hAnsi="Calibri" w:cs="Calibri"/>
                <w:color w:val="333F4F"/>
              </w:rPr>
              <w:t>000</w:t>
            </w:r>
            <w:r>
              <w:rPr>
                <w:rFonts w:ascii="Calibri" w:hAnsi="Calibri" w:cs="Calibri"/>
                <w:color w:val="333F4F"/>
              </w:rPr>
              <w:t>,00</w:t>
            </w:r>
          </w:p>
        </w:tc>
        <w:tc>
          <w:tcPr>
            <w:tcW w:w="1276" w:type="dxa"/>
            <w:gridSpan w:val="5"/>
            <w:tcBorders>
              <w:top w:val="nil"/>
              <w:left w:val="nil"/>
              <w:bottom w:val="nil"/>
              <w:right w:val="nil"/>
            </w:tcBorders>
            <w:shd w:val="clear" w:color="auto" w:fill="auto"/>
            <w:vAlign w:val="center"/>
            <w:hideMark/>
          </w:tcPr>
          <w:p w14:paraId="3B2DA3F5" w14:textId="77777777" w:rsidR="001B2A1A" w:rsidRDefault="001B2A1A" w:rsidP="007E2367">
            <w:pPr>
              <w:jc w:val="right"/>
              <w:rPr>
                <w:rFonts w:ascii="Calibri" w:hAnsi="Calibri" w:cs="Calibri"/>
                <w:color w:val="333F4F"/>
              </w:rPr>
            </w:pPr>
            <w:r w:rsidRPr="007A40B4">
              <w:rPr>
                <w:rFonts w:ascii="Calibri" w:hAnsi="Calibri" w:cs="Calibri"/>
                <w:color w:val="333F4F"/>
              </w:rPr>
              <w:t>34</w:t>
            </w:r>
            <w:r>
              <w:rPr>
                <w:rFonts w:ascii="Calibri" w:hAnsi="Calibri" w:cs="Calibri"/>
                <w:color w:val="333F4F"/>
              </w:rPr>
              <w:t xml:space="preserve"> </w:t>
            </w:r>
            <w:r w:rsidRPr="007A40B4">
              <w:rPr>
                <w:rFonts w:ascii="Calibri" w:hAnsi="Calibri" w:cs="Calibri"/>
                <w:color w:val="333F4F"/>
              </w:rPr>
              <w:t>496,36</w:t>
            </w:r>
          </w:p>
        </w:tc>
        <w:tc>
          <w:tcPr>
            <w:tcW w:w="1276" w:type="dxa"/>
            <w:gridSpan w:val="5"/>
            <w:tcBorders>
              <w:top w:val="nil"/>
              <w:left w:val="nil"/>
              <w:bottom w:val="nil"/>
              <w:right w:val="nil"/>
            </w:tcBorders>
            <w:shd w:val="clear" w:color="auto" w:fill="auto"/>
            <w:vAlign w:val="center"/>
            <w:hideMark/>
          </w:tcPr>
          <w:p w14:paraId="60F7C59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bottom w:val="nil"/>
              <w:right w:val="single" w:sz="4" w:space="0" w:color="auto"/>
            </w:tcBorders>
            <w:shd w:val="clear" w:color="auto" w:fill="auto"/>
            <w:vAlign w:val="center"/>
            <w:hideMark/>
          </w:tcPr>
          <w:p w14:paraId="1C643F06" w14:textId="77777777" w:rsidR="001B2A1A" w:rsidRDefault="001B2A1A" w:rsidP="007E2367">
            <w:pPr>
              <w:jc w:val="right"/>
              <w:rPr>
                <w:rFonts w:ascii="Calibri" w:hAnsi="Calibri" w:cs="Calibri"/>
                <w:b/>
                <w:bCs/>
                <w:color w:val="333F4F"/>
              </w:rPr>
            </w:pPr>
            <w:r w:rsidRPr="00C05A50">
              <w:rPr>
                <w:rFonts w:ascii="Calibri" w:hAnsi="Calibri" w:cs="Calibri"/>
                <w:b/>
                <w:bCs/>
                <w:color w:val="333F4F"/>
              </w:rPr>
              <w:t>74</w:t>
            </w:r>
            <w:r>
              <w:rPr>
                <w:rFonts w:ascii="Calibri" w:hAnsi="Calibri" w:cs="Calibri"/>
                <w:b/>
                <w:bCs/>
                <w:color w:val="333F4F"/>
              </w:rPr>
              <w:t xml:space="preserve"> </w:t>
            </w:r>
            <w:r w:rsidRPr="00C05A50">
              <w:rPr>
                <w:rFonts w:ascii="Calibri" w:hAnsi="Calibri" w:cs="Calibri"/>
                <w:b/>
                <w:bCs/>
                <w:color w:val="333F4F"/>
              </w:rPr>
              <w:t>220,56</w:t>
            </w:r>
          </w:p>
        </w:tc>
      </w:tr>
      <w:tr w:rsidR="001B2A1A" w:rsidRPr="008C310B" w14:paraId="01BA405B" w14:textId="77777777" w:rsidTr="007E2367">
        <w:trPr>
          <w:trHeight w:val="300"/>
        </w:trPr>
        <w:tc>
          <w:tcPr>
            <w:tcW w:w="2124" w:type="dxa"/>
            <w:tcBorders>
              <w:top w:val="nil"/>
              <w:left w:val="single" w:sz="4" w:space="0" w:color="auto"/>
              <w:right w:val="nil"/>
            </w:tcBorders>
            <w:shd w:val="clear" w:color="auto" w:fill="auto"/>
            <w:vAlign w:val="center"/>
            <w:hideMark/>
          </w:tcPr>
          <w:p w14:paraId="433B7CBC"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Likwidacja</w:t>
            </w:r>
          </w:p>
        </w:tc>
        <w:tc>
          <w:tcPr>
            <w:tcW w:w="1276" w:type="dxa"/>
            <w:gridSpan w:val="3"/>
            <w:tcBorders>
              <w:top w:val="nil"/>
              <w:left w:val="nil"/>
              <w:right w:val="nil"/>
            </w:tcBorders>
            <w:shd w:val="clear" w:color="auto" w:fill="auto"/>
            <w:vAlign w:val="center"/>
            <w:hideMark/>
          </w:tcPr>
          <w:p w14:paraId="5C2D20F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hideMark/>
          </w:tcPr>
          <w:p w14:paraId="4A56C0C8"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hideMark/>
          </w:tcPr>
          <w:p w14:paraId="7D2E87B4" w14:textId="77777777" w:rsidR="001B2A1A" w:rsidRDefault="001B2A1A" w:rsidP="007E2367">
            <w:pPr>
              <w:jc w:val="right"/>
              <w:rPr>
                <w:rFonts w:ascii="Calibri" w:hAnsi="Calibri" w:cs="Calibri"/>
                <w:color w:val="333F4F"/>
              </w:rPr>
            </w:pPr>
            <w:r w:rsidRPr="007A40B4">
              <w:rPr>
                <w:rFonts w:ascii="Calibri" w:hAnsi="Calibri" w:cs="Calibri"/>
                <w:color w:val="333F4F"/>
              </w:rPr>
              <w:t>46</w:t>
            </w:r>
            <w:r>
              <w:rPr>
                <w:rFonts w:ascii="Calibri" w:hAnsi="Calibri" w:cs="Calibri"/>
                <w:color w:val="333F4F"/>
              </w:rPr>
              <w:t xml:space="preserve"> </w:t>
            </w:r>
            <w:r w:rsidRPr="007A40B4">
              <w:rPr>
                <w:rFonts w:ascii="Calibri" w:hAnsi="Calibri" w:cs="Calibri"/>
                <w:color w:val="333F4F"/>
              </w:rPr>
              <w:t>079,09</w:t>
            </w:r>
          </w:p>
        </w:tc>
        <w:tc>
          <w:tcPr>
            <w:tcW w:w="1135" w:type="dxa"/>
            <w:gridSpan w:val="3"/>
            <w:tcBorders>
              <w:top w:val="nil"/>
              <w:left w:val="nil"/>
              <w:right w:val="nil"/>
            </w:tcBorders>
            <w:shd w:val="clear" w:color="auto" w:fill="auto"/>
            <w:vAlign w:val="center"/>
            <w:hideMark/>
          </w:tcPr>
          <w:p w14:paraId="7D18F66E"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hideMark/>
          </w:tcPr>
          <w:p w14:paraId="41B2C57C" w14:textId="77777777" w:rsidR="001B2A1A" w:rsidRDefault="001B2A1A" w:rsidP="007E2367">
            <w:pPr>
              <w:jc w:val="right"/>
              <w:rPr>
                <w:rFonts w:ascii="Calibri" w:hAnsi="Calibri" w:cs="Calibri"/>
                <w:color w:val="333F4F"/>
              </w:rPr>
            </w:pPr>
            <w:r w:rsidRPr="007A40B4">
              <w:rPr>
                <w:rFonts w:ascii="Calibri" w:hAnsi="Calibri" w:cs="Calibri"/>
                <w:color w:val="333F4F"/>
              </w:rPr>
              <w:t>8</w:t>
            </w:r>
            <w:r>
              <w:rPr>
                <w:rFonts w:ascii="Calibri" w:hAnsi="Calibri" w:cs="Calibri"/>
                <w:color w:val="333F4F"/>
              </w:rPr>
              <w:t xml:space="preserve"> </w:t>
            </w:r>
            <w:r w:rsidRPr="007A40B4">
              <w:rPr>
                <w:rFonts w:ascii="Calibri" w:hAnsi="Calibri" w:cs="Calibri"/>
                <w:color w:val="333F4F"/>
              </w:rPr>
              <w:t>471,67</w:t>
            </w:r>
          </w:p>
        </w:tc>
        <w:tc>
          <w:tcPr>
            <w:tcW w:w="1276" w:type="dxa"/>
            <w:gridSpan w:val="5"/>
            <w:tcBorders>
              <w:top w:val="nil"/>
              <w:left w:val="nil"/>
              <w:right w:val="nil"/>
            </w:tcBorders>
            <w:shd w:val="clear" w:color="auto" w:fill="auto"/>
            <w:vAlign w:val="center"/>
            <w:hideMark/>
          </w:tcPr>
          <w:p w14:paraId="024EF2B4"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right w:val="single" w:sz="4" w:space="0" w:color="auto"/>
            </w:tcBorders>
            <w:shd w:val="clear" w:color="auto" w:fill="auto"/>
            <w:vAlign w:val="center"/>
            <w:hideMark/>
          </w:tcPr>
          <w:p w14:paraId="29C18FE6" w14:textId="77777777" w:rsidR="001B2A1A" w:rsidRDefault="001B2A1A" w:rsidP="007E2367">
            <w:pPr>
              <w:jc w:val="right"/>
              <w:rPr>
                <w:rFonts w:ascii="Calibri" w:hAnsi="Calibri" w:cs="Calibri"/>
                <w:b/>
                <w:bCs/>
                <w:color w:val="333F4F"/>
              </w:rPr>
            </w:pPr>
            <w:r w:rsidRPr="00C05A50">
              <w:rPr>
                <w:rFonts w:ascii="Calibri" w:hAnsi="Calibri" w:cs="Calibri"/>
                <w:b/>
                <w:bCs/>
                <w:color w:val="333F4F"/>
              </w:rPr>
              <w:t>54</w:t>
            </w:r>
            <w:r>
              <w:rPr>
                <w:rFonts w:ascii="Calibri" w:hAnsi="Calibri" w:cs="Calibri"/>
                <w:b/>
                <w:bCs/>
                <w:color w:val="333F4F"/>
              </w:rPr>
              <w:t xml:space="preserve"> </w:t>
            </w:r>
            <w:r w:rsidRPr="00C05A50">
              <w:rPr>
                <w:rFonts w:ascii="Calibri" w:hAnsi="Calibri" w:cs="Calibri"/>
                <w:b/>
                <w:bCs/>
                <w:color w:val="333F4F"/>
              </w:rPr>
              <w:t>550,76</w:t>
            </w:r>
            <w:r>
              <w:rPr>
                <w:rFonts w:ascii="Calibri" w:hAnsi="Calibri" w:cs="Calibri"/>
                <w:b/>
                <w:bCs/>
                <w:color w:val="333F4F"/>
              </w:rPr>
              <w:t xml:space="preserve"> </w:t>
            </w:r>
          </w:p>
        </w:tc>
      </w:tr>
      <w:tr w:rsidR="001B2A1A" w:rsidRPr="008C310B" w14:paraId="18B193AD" w14:textId="77777777" w:rsidTr="007E2367">
        <w:trPr>
          <w:trHeight w:val="300"/>
        </w:trPr>
        <w:tc>
          <w:tcPr>
            <w:tcW w:w="2124" w:type="dxa"/>
            <w:tcBorders>
              <w:top w:val="nil"/>
              <w:left w:val="single" w:sz="4" w:space="0" w:color="auto"/>
              <w:right w:val="nil"/>
            </w:tcBorders>
            <w:shd w:val="clear" w:color="auto" w:fill="auto"/>
            <w:vAlign w:val="center"/>
          </w:tcPr>
          <w:p w14:paraId="61438659"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Darowizna</w:t>
            </w:r>
          </w:p>
        </w:tc>
        <w:tc>
          <w:tcPr>
            <w:tcW w:w="1276" w:type="dxa"/>
            <w:gridSpan w:val="3"/>
            <w:tcBorders>
              <w:top w:val="nil"/>
              <w:left w:val="nil"/>
              <w:right w:val="nil"/>
            </w:tcBorders>
            <w:shd w:val="clear" w:color="auto" w:fill="auto"/>
            <w:vAlign w:val="center"/>
          </w:tcPr>
          <w:p w14:paraId="7685F360"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top w:val="nil"/>
              <w:left w:val="nil"/>
              <w:right w:val="nil"/>
            </w:tcBorders>
            <w:shd w:val="clear" w:color="auto" w:fill="auto"/>
            <w:vAlign w:val="center"/>
          </w:tcPr>
          <w:p w14:paraId="0BD6A210"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top w:val="nil"/>
              <w:left w:val="nil"/>
              <w:right w:val="nil"/>
            </w:tcBorders>
            <w:shd w:val="clear" w:color="auto" w:fill="auto"/>
            <w:vAlign w:val="center"/>
          </w:tcPr>
          <w:p w14:paraId="441400C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top w:val="nil"/>
              <w:left w:val="nil"/>
              <w:right w:val="nil"/>
            </w:tcBorders>
            <w:shd w:val="clear" w:color="auto" w:fill="auto"/>
            <w:vAlign w:val="center"/>
          </w:tcPr>
          <w:p w14:paraId="4E6E9847"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tcPr>
          <w:p w14:paraId="03D4A84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top w:val="nil"/>
              <w:left w:val="nil"/>
              <w:right w:val="nil"/>
            </w:tcBorders>
            <w:shd w:val="clear" w:color="auto" w:fill="auto"/>
            <w:vAlign w:val="center"/>
          </w:tcPr>
          <w:p w14:paraId="1049308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top w:val="nil"/>
              <w:left w:val="nil"/>
              <w:right w:val="single" w:sz="4" w:space="0" w:color="auto"/>
            </w:tcBorders>
            <w:shd w:val="clear" w:color="auto" w:fill="auto"/>
            <w:vAlign w:val="center"/>
          </w:tcPr>
          <w:p w14:paraId="62D82288" w14:textId="77777777" w:rsidR="001B2A1A" w:rsidRPr="00FD4A3D" w:rsidRDefault="001B2A1A" w:rsidP="007E2367">
            <w:pPr>
              <w:jc w:val="right"/>
              <w:rPr>
                <w:rFonts w:ascii="Calibri" w:hAnsi="Calibri" w:cs="Calibri"/>
                <w:b/>
                <w:color w:val="333F4F"/>
              </w:rPr>
            </w:pPr>
            <w:r w:rsidRPr="00FD4A3D">
              <w:rPr>
                <w:rFonts w:ascii="Calibri" w:hAnsi="Calibri" w:cs="Calibri"/>
                <w:b/>
                <w:color w:val="333F4F"/>
              </w:rPr>
              <w:t xml:space="preserve">0,00 </w:t>
            </w:r>
          </w:p>
        </w:tc>
      </w:tr>
      <w:tr w:rsidR="001B2A1A" w:rsidRPr="008C310B" w14:paraId="1C5ED675" w14:textId="77777777" w:rsidTr="007E2367">
        <w:trPr>
          <w:trHeight w:val="300"/>
        </w:trPr>
        <w:tc>
          <w:tcPr>
            <w:tcW w:w="2124" w:type="dxa"/>
            <w:tcBorders>
              <w:left w:val="single" w:sz="4" w:space="0" w:color="auto"/>
              <w:bottom w:val="single" w:sz="4" w:space="0" w:color="auto"/>
              <w:right w:val="nil"/>
            </w:tcBorders>
            <w:shd w:val="clear" w:color="auto" w:fill="auto"/>
            <w:vAlign w:val="center"/>
            <w:hideMark/>
          </w:tcPr>
          <w:p w14:paraId="6F7B0646"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t>
            </w:r>
            <w:r>
              <w:rPr>
                <w:rFonts w:ascii="Calibri" w:hAnsi="Calibri" w:cs="Calibri"/>
                <w:color w:val="333F4F"/>
              </w:rPr>
              <w:t>Inne</w:t>
            </w:r>
          </w:p>
        </w:tc>
        <w:tc>
          <w:tcPr>
            <w:tcW w:w="1276" w:type="dxa"/>
            <w:gridSpan w:val="3"/>
            <w:tcBorders>
              <w:left w:val="nil"/>
              <w:bottom w:val="single" w:sz="4" w:space="0" w:color="auto"/>
              <w:right w:val="nil"/>
            </w:tcBorders>
            <w:shd w:val="clear" w:color="auto" w:fill="auto"/>
            <w:vAlign w:val="center"/>
            <w:hideMark/>
          </w:tcPr>
          <w:p w14:paraId="5DAC8EA2"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9" w:type="dxa"/>
            <w:gridSpan w:val="3"/>
            <w:tcBorders>
              <w:left w:val="nil"/>
              <w:bottom w:val="single" w:sz="4" w:space="0" w:color="auto"/>
              <w:right w:val="nil"/>
            </w:tcBorders>
            <w:shd w:val="clear" w:color="auto" w:fill="auto"/>
            <w:vAlign w:val="center"/>
            <w:hideMark/>
          </w:tcPr>
          <w:p w14:paraId="3FE8C993"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4"/>
            <w:tcBorders>
              <w:left w:val="nil"/>
              <w:bottom w:val="single" w:sz="4" w:space="0" w:color="auto"/>
              <w:right w:val="nil"/>
            </w:tcBorders>
            <w:shd w:val="clear" w:color="auto" w:fill="auto"/>
            <w:vAlign w:val="center"/>
            <w:hideMark/>
          </w:tcPr>
          <w:p w14:paraId="6089D561"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135" w:type="dxa"/>
            <w:gridSpan w:val="3"/>
            <w:tcBorders>
              <w:left w:val="nil"/>
              <w:bottom w:val="single" w:sz="4" w:space="0" w:color="auto"/>
              <w:right w:val="nil"/>
            </w:tcBorders>
            <w:shd w:val="clear" w:color="auto" w:fill="auto"/>
            <w:vAlign w:val="center"/>
            <w:hideMark/>
          </w:tcPr>
          <w:p w14:paraId="22CBE74C"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left w:val="nil"/>
              <w:bottom w:val="single" w:sz="4" w:space="0" w:color="auto"/>
              <w:right w:val="nil"/>
            </w:tcBorders>
            <w:shd w:val="clear" w:color="auto" w:fill="auto"/>
            <w:vAlign w:val="center"/>
            <w:hideMark/>
          </w:tcPr>
          <w:p w14:paraId="03750829"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276" w:type="dxa"/>
            <w:gridSpan w:val="5"/>
            <w:tcBorders>
              <w:left w:val="nil"/>
              <w:bottom w:val="single" w:sz="4" w:space="0" w:color="auto"/>
              <w:right w:val="nil"/>
            </w:tcBorders>
            <w:shd w:val="clear" w:color="auto" w:fill="auto"/>
            <w:vAlign w:val="center"/>
            <w:hideMark/>
          </w:tcPr>
          <w:p w14:paraId="3BC6AD30" w14:textId="77777777" w:rsidR="001B2A1A" w:rsidRDefault="001B2A1A" w:rsidP="007E2367">
            <w:pPr>
              <w:jc w:val="center"/>
              <w:rPr>
                <w:rFonts w:ascii="Calibri" w:hAnsi="Calibri" w:cs="Calibri"/>
                <w:color w:val="333F4F"/>
              </w:rPr>
            </w:pPr>
            <w:r>
              <w:rPr>
                <w:rFonts w:ascii="Calibri" w:hAnsi="Calibri" w:cs="Calibri"/>
                <w:color w:val="333F4F"/>
              </w:rPr>
              <w:t>-</w:t>
            </w:r>
          </w:p>
        </w:tc>
        <w:tc>
          <w:tcPr>
            <w:tcW w:w="1417" w:type="dxa"/>
            <w:gridSpan w:val="2"/>
            <w:tcBorders>
              <w:left w:val="nil"/>
              <w:bottom w:val="single" w:sz="4" w:space="0" w:color="auto"/>
              <w:right w:val="single" w:sz="4" w:space="0" w:color="auto"/>
            </w:tcBorders>
            <w:shd w:val="clear" w:color="auto" w:fill="auto"/>
            <w:vAlign w:val="center"/>
            <w:hideMark/>
          </w:tcPr>
          <w:p w14:paraId="4FEEEF4A"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0,00 </w:t>
            </w:r>
          </w:p>
        </w:tc>
      </w:tr>
      <w:tr w:rsidR="001B2A1A" w:rsidRPr="008C310B" w14:paraId="31072D04"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7D56018B"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zamknięcia,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678636CB" w14:textId="77777777" w:rsidR="001B2A1A" w:rsidRDefault="001B2A1A" w:rsidP="007E2367">
            <w:pPr>
              <w:jc w:val="right"/>
              <w:rPr>
                <w:rFonts w:ascii="Calibri" w:hAnsi="Calibri" w:cs="Calibri"/>
                <w:b/>
                <w:bCs/>
                <w:color w:val="333F4F"/>
              </w:rPr>
            </w:pPr>
            <w:r>
              <w:rPr>
                <w:rFonts w:ascii="Calibri" w:hAnsi="Calibri" w:cs="Calibri"/>
                <w:b/>
                <w:bCs/>
                <w:color w:val="333F4F"/>
              </w:rPr>
              <w:t>0,00 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22F0E8FB" w14:textId="77777777" w:rsidR="001B2A1A" w:rsidRDefault="001B2A1A" w:rsidP="007E2367">
            <w:pPr>
              <w:jc w:val="right"/>
              <w:rPr>
                <w:rFonts w:ascii="Calibri" w:hAnsi="Calibri" w:cs="Calibri"/>
                <w:b/>
                <w:bCs/>
                <w:color w:val="333F4F"/>
              </w:rPr>
            </w:pPr>
            <w:r w:rsidRPr="0081744B">
              <w:rPr>
                <w:rFonts w:ascii="Calibri" w:hAnsi="Calibri" w:cs="Calibri"/>
                <w:b/>
                <w:bCs/>
                <w:color w:val="333F4F"/>
              </w:rPr>
              <w:t>5</w:t>
            </w:r>
            <w:r>
              <w:rPr>
                <w:rFonts w:ascii="Calibri" w:hAnsi="Calibri" w:cs="Calibri"/>
                <w:b/>
                <w:bCs/>
                <w:color w:val="333F4F"/>
              </w:rPr>
              <w:t xml:space="preserve"> </w:t>
            </w:r>
            <w:r w:rsidRPr="0081744B">
              <w:rPr>
                <w:rFonts w:ascii="Calibri" w:hAnsi="Calibri" w:cs="Calibri"/>
                <w:b/>
                <w:bCs/>
                <w:color w:val="333F4F"/>
              </w:rPr>
              <w:t>888</w:t>
            </w:r>
            <w:r>
              <w:rPr>
                <w:rFonts w:ascii="Calibri" w:hAnsi="Calibri" w:cs="Calibri"/>
                <w:b/>
                <w:bCs/>
                <w:color w:val="333F4F"/>
              </w:rPr>
              <w:t xml:space="preserve"> </w:t>
            </w:r>
            <w:r w:rsidRPr="0081744B">
              <w:rPr>
                <w:rFonts w:ascii="Calibri" w:hAnsi="Calibri" w:cs="Calibri"/>
                <w:b/>
                <w:bCs/>
                <w:color w:val="333F4F"/>
              </w:rPr>
              <w:t>581,23</w:t>
            </w:r>
            <w:r>
              <w:rPr>
                <w:rFonts w:ascii="Calibri" w:hAnsi="Calibri" w:cs="Calibri"/>
                <w:b/>
                <w:bCs/>
                <w:color w:val="333F4F"/>
              </w:rPr>
              <w:t xml:space="preserve">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0F26B9DB" w14:textId="77777777" w:rsidR="001B2A1A" w:rsidRDefault="001B2A1A" w:rsidP="007E2367">
            <w:pPr>
              <w:jc w:val="right"/>
              <w:rPr>
                <w:rFonts w:ascii="Calibri" w:hAnsi="Calibri" w:cs="Calibri"/>
                <w:b/>
                <w:bCs/>
                <w:color w:val="333F4F"/>
              </w:rPr>
            </w:pPr>
            <w:r w:rsidRPr="0081744B">
              <w:rPr>
                <w:rFonts w:ascii="Calibri" w:hAnsi="Calibri" w:cs="Calibri"/>
                <w:b/>
                <w:bCs/>
                <w:color w:val="333F4F"/>
              </w:rPr>
              <w:t>1</w:t>
            </w:r>
            <w:r>
              <w:rPr>
                <w:rFonts w:ascii="Calibri" w:hAnsi="Calibri" w:cs="Calibri"/>
                <w:b/>
                <w:bCs/>
                <w:color w:val="333F4F"/>
              </w:rPr>
              <w:t xml:space="preserve"> </w:t>
            </w:r>
            <w:r w:rsidRPr="0081744B">
              <w:rPr>
                <w:rFonts w:ascii="Calibri" w:hAnsi="Calibri" w:cs="Calibri"/>
                <w:b/>
                <w:bCs/>
                <w:color w:val="333F4F"/>
              </w:rPr>
              <w:t>456</w:t>
            </w:r>
            <w:r>
              <w:rPr>
                <w:rFonts w:ascii="Calibri" w:hAnsi="Calibri" w:cs="Calibri"/>
                <w:b/>
                <w:bCs/>
                <w:color w:val="333F4F"/>
              </w:rPr>
              <w:t xml:space="preserve"> </w:t>
            </w:r>
            <w:r w:rsidRPr="0081744B">
              <w:rPr>
                <w:rFonts w:ascii="Calibri" w:hAnsi="Calibri" w:cs="Calibri"/>
                <w:b/>
                <w:bCs/>
                <w:color w:val="333F4F"/>
              </w:rPr>
              <w:t>990,56</w:t>
            </w:r>
            <w:r>
              <w:rPr>
                <w:rFonts w:ascii="Calibri" w:hAnsi="Calibri" w:cs="Calibri"/>
                <w:b/>
                <w:bCs/>
                <w:color w:val="333F4F"/>
              </w:rPr>
              <w:t xml:space="preserve">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5BB4C3C6" w14:textId="77777777" w:rsidR="001B2A1A" w:rsidRDefault="001B2A1A" w:rsidP="007E2367">
            <w:pPr>
              <w:jc w:val="right"/>
              <w:rPr>
                <w:rFonts w:ascii="Calibri" w:hAnsi="Calibri" w:cs="Calibri"/>
                <w:b/>
                <w:bCs/>
                <w:color w:val="333F4F"/>
              </w:rPr>
            </w:pPr>
            <w:r w:rsidRPr="00332050">
              <w:rPr>
                <w:rFonts w:ascii="Calibri" w:hAnsi="Calibri" w:cs="Calibri"/>
                <w:b/>
                <w:bCs/>
                <w:color w:val="333F4F"/>
              </w:rPr>
              <w:t>724</w:t>
            </w:r>
            <w:r>
              <w:rPr>
                <w:rFonts w:ascii="Calibri" w:hAnsi="Calibri" w:cs="Calibri"/>
                <w:b/>
                <w:bCs/>
                <w:color w:val="333F4F"/>
              </w:rPr>
              <w:t xml:space="preserve"> </w:t>
            </w:r>
            <w:r w:rsidRPr="00332050">
              <w:rPr>
                <w:rFonts w:ascii="Calibri" w:hAnsi="Calibri" w:cs="Calibri"/>
                <w:b/>
                <w:bCs/>
                <w:color w:val="333F4F"/>
              </w:rPr>
              <w:t>763,14</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40C76C21" w14:textId="77777777" w:rsidR="001B2A1A" w:rsidRDefault="001B2A1A" w:rsidP="007E2367">
            <w:pPr>
              <w:jc w:val="right"/>
              <w:rPr>
                <w:rFonts w:ascii="Calibri" w:hAnsi="Calibri" w:cs="Calibri"/>
                <w:b/>
                <w:bCs/>
                <w:color w:val="333F4F"/>
              </w:rPr>
            </w:pPr>
            <w:r w:rsidRPr="00332050">
              <w:rPr>
                <w:rFonts w:ascii="Calibri" w:hAnsi="Calibri" w:cs="Calibri"/>
                <w:b/>
                <w:bCs/>
                <w:color w:val="333F4F"/>
              </w:rPr>
              <w:t>3</w:t>
            </w:r>
            <w:r>
              <w:rPr>
                <w:rFonts w:ascii="Calibri" w:hAnsi="Calibri" w:cs="Calibri"/>
                <w:b/>
                <w:bCs/>
                <w:color w:val="333F4F"/>
              </w:rPr>
              <w:t xml:space="preserve"> </w:t>
            </w:r>
            <w:r w:rsidRPr="00332050">
              <w:rPr>
                <w:rFonts w:ascii="Calibri" w:hAnsi="Calibri" w:cs="Calibri"/>
                <w:b/>
                <w:bCs/>
                <w:color w:val="333F4F"/>
              </w:rPr>
              <w:t>053</w:t>
            </w:r>
            <w:r>
              <w:rPr>
                <w:rFonts w:ascii="Calibri" w:hAnsi="Calibri" w:cs="Calibri"/>
                <w:b/>
                <w:bCs/>
                <w:color w:val="333F4F"/>
              </w:rPr>
              <w:t xml:space="preserve"> </w:t>
            </w:r>
            <w:r w:rsidRPr="00332050">
              <w:rPr>
                <w:rFonts w:ascii="Calibri" w:hAnsi="Calibri" w:cs="Calibri"/>
                <w:b/>
                <w:bCs/>
                <w:color w:val="333F4F"/>
              </w:rPr>
              <w:t>661,53</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3D8C08BA"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0,00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4037A023" w14:textId="77777777" w:rsidR="001B2A1A" w:rsidRDefault="001B2A1A" w:rsidP="007E2367">
            <w:pPr>
              <w:jc w:val="right"/>
              <w:rPr>
                <w:rFonts w:ascii="Calibri" w:hAnsi="Calibri" w:cs="Calibri"/>
                <w:b/>
                <w:bCs/>
                <w:color w:val="333F4F"/>
              </w:rPr>
            </w:pPr>
            <w:r w:rsidRPr="00332050">
              <w:rPr>
                <w:rFonts w:ascii="Calibri" w:hAnsi="Calibri" w:cs="Calibri"/>
                <w:b/>
                <w:bCs/>
                <w:color w:val="333F4F"/>
              </w:rPr>
              <w:t>11</w:t>
            </w:r>
            <w:r>
              <w:rPr>
                <w:rFonts w:ascii="Calibri" w:hAnsi="Calibri" w:cs="Calibri"/>
                <w:b/>
                <w:bCs/>
                <w:color w:val="333F4F"/>
              </w:rPr>
              <w:t xml:space="preserve"> </w:t>
            </w:r>
            <w:r w:rsidRPr="00332050">
              <w:rPr>
                <w:rFonts w:ascii="Calibri" w:hAnsi="Calibri" w:cs="Calibri"/>
                <w:b/>
                <w:bCs/>
                <w:color w:val="333F4F"/>
              </w:rPr>
              <w:t>123</w:t>
            </w:r>
            <w:r>
              <w:rPr>
                <w:rFonts w:ascii="Calibri" w:hAnsi="Calibri" w:cs="Calibri"/>
                <w:b/>
                <w:bCs/>
                <w:color w:val="333F4F"/>
              </w:rPr>
              <w:t xml:space="preserve"> </w:t>
            </w:r>
            <w:r w:rsidRPr="00332050">
              <w:rPr>
                <w:rFonts w:ascii="Calibri" w:hAnsi="Calibri" w:cs="Calibri"/>
                <w:b/>
                <w:bCs/>
                <w:color w:val="333F4F"/>
              </w:rPr>
              <w:t>996,46</w:t>
            </w:r>
            <w:r>
              <w:rPr>
                <w:rFonts w:ascii="Calibri" w:hAnsi="Calibri" w:cs="Calibri"/>
                <w:b/>
                <w:bCs/>
                <w:color w:val="333F4F"/>
              </w:rPr>
              <w:t xml:space="preserve"> </w:t>
            </w:r>
          </w:p>
        </w:tc>
      </w:tr>
      <w:tr w:rsidR="001B2A1A" w:rsidRPr="008C310B" w14:paraId="3E2C22E3" w14:textId="77777777" w:rsidTr="007E2367">
        <w:trPr>
          <w:trHeight w:val="300"/>
        </w:trPr>
        <w:tc>
          <w:tcPr>
            <w:tcW w:w="2124" w:type="dxa"/>
            <w:tcBorders>
              <w:top w:val="nil"/>
              <w:left w:val="single" w:sz="4" w:space="0" w:color="auto"/>
              <w:bottom w:val="nil"/>
              <w:right w:val="nil"/>
            </w:tcBorders>
            <w:shd w:val="clear" w:color="auto" w:fill="auto"/>
            <w:noWrap/>
            <w:vAlign w:val="bottom"/>
            <w:hideMark/>
          </w:tcPr>
          <w:p w14:paraId="7B56C52C"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276" w:type="dxa"/>
            <w:gridSpan w:val="3"/>
            <w:tcBorders>
              <w:top w:val="nil"/>
              <w:left w:val="nil"/>
              <w:bottom w:val="nil"/>
              <w:right w:val="nil"/>
            </w:tcBorders>
            <w:shd w:val="clear" w:color="auto" w:fill="auto"/>
            <w:noWrap/>
            <w:vAlign w:val="bottom"/>
            <w:hideMark/>
          </w:tcPr>
          <w:p w14:paraId="4AD71734"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60" w:type="dxa"/>
            <w:tcBorders>
              <w:top w:val="nil"/>
              <w:left w:val="nil"/>
              <w:bottom w:val="nil"/>
              <w:right w:val="nil"/>
            </w:tcBorders>
            <w:shd w:val="clear" w:color="auto" w:fill="auto"/>
            <w:vAlign w:val="center"/>
            <w:hideMark/>
          </w:tcPr>
          <w:p w14:paraId="38A20739" w14:textId="77777777" w:rsidR="001B2A1A" w:rsidRPr="008C310B" w:rsidRDefault="001B2A1A" w:rsidP="007E2367">
            <w:pPr>
              <w:jc w:val="right"/>
              <w:rPr>
                <w:rFonts w:ascii="Calibri" w:hAnsi="Calibri" w:cs="Calibri"/>
                <w:b/>
                <w:bCs/>
                <w:color w:val="333F4F"/>
              </w:rPr>
            </w:pPr>
          </w:p>
        </w:tc>
        <w:tc>
          <w:tcPr>
            <w:tcW w:w="1356" w:type="dxa"/>
            <w:gridSpan w:val="4"/>
            <w:tcBorders>
              <w:top w:val="nil"/>
              <w:left w:val="nil"/>
              <w:bottom w:val="nil"/>
              <w:right w:val="nil"/>
            </w:tcBorders>
            <w:shd w:val="clear" w:color="auto" w:fill="auto"/>
            <w:vAlign w:val="center"/>
            <w:hideMark/>
          </w:tcPr>
          <w:p w14:paraId="3AFBEDAC" w14:textId="77777777" w:rsidR="001B2A1A" w:rsidRPr="008C310B" w:rsidRDefault="001B2A1A" w:rsidP="007E2367">
            <w:pPr>
              <w:jc w:val="right"/>
              <w:rPr>
                <w:rFonts w:ascii="Calibri" w:hAnsi="Calibri" w:cs="Calibri"/>
                <w:b/>
                <w:bCs/>
                <w:color w:val="333F4F"/>
              </w:rPr>
            </w:pPr>
          </w:p>
        </w:tc>
        <w:tc>
          <w:tcPr>
            <w:tcW w:w="204" w:type="dxa"/>
            <w:tcBorders>
              <w:top w:val="nil"/>
              <w:left w:val="nil"/>
              <w:bottom w:val="nil"/>
              <w:right w:val="nil"/>
            </w:tcBorders>
            <w:shd w:val="clear" w:color="auto" w:fill="auto"/>
            <w:vAlign w:val="center"/>
            <w:hideMark/>
          </w:tcPr>
          <w:p w14:paraId="6DD9C2C3" w14:textId="77777777" w:rsidR="001B2A1A" w:rsidRPr="008C310B" w:rsidRDefault="001B2A1A" w:rsidP="007E2367">
            <w:pPr>
              <w:jc w:val="right"/>
              <w:rPr>
                <w:rFonts w:ascii="Calibri" w:hAnsi="Calibri" w:cs="Calibri"/>
                <w:b/>
                <w:bCs/>
                <w:color w:val="333F4F"/>
              </w:rPr>
            </w:pPr>
          </w:p>
        </w:tc>
        <w:tc>
          <w:tcPr>
            <w:tcW w:w="2110" w:type="dxa"/>
            <w:gridSpan w:val="4"/>
            <w:tcBorders>
              <w:top w:val="nil"/>
              <w:left w:val="nil"/>
              <w:bottom w:val="nil"/>
              <w:right w:val="nil"/>
            </w:tcBorders>
            <w:shd w:val="clear" w:color="auto" w:fill="auto"/>
            <w:vAlign w:val="center"/>
            <w:hideMark/>
          </w:tcPr>
          <w:p w14:paraId="5611A687" w14:textId="77777777" w:rsidR="001B2A1A" w:rsidRPr="008C310B" w:rsidRDefault="001B2A1A" w:rsidP="007E2367">
            <w:pPr>
              <w:jc w:val="right"/>
              <w:rPr>
                <w:rFonts w:ascii="Calibri" w:hAnsi="Calibri" w:cs="Calibri"/>
                <w:b/>
                <w:bCs/>
                <w:color w:val="333F4F"/>
              </w:rPr>
            </w:pPr>
          </w:p>
        </w:tc>
        <w:tc>
          <w:tcPr>
            <w:tcW w:w="160" w:type="dxa"/>
            <w:gridSpan w:val="2"/>
            <w:tcBorders>
              <w:top w:val="nil"/>
              <w:left w:val="nil"/>
              <w:bottom w:val="nil"/>
              <w:right w:val="nil"/>
            </w:tcBorders>
            <w:shd w:val="clear" w:color="auto" w:fill="auto"/>
            <w:vAlign w:val="center"/>
            <w:hideMark/>
          </w:tcPr>
          <w:p w14:paraId="7E2E7443" w14:textId="77777777" w:rsidR="001B2A1A" w:rsidRPr="008C310B" w:rsidRDefault="001B2A1A" w:rsidP="007E2367">
            <w:pPr>
              <w:jc w:val="right"/>
              <w:rPr>
                <w:rFonts w:ascii="Calibri" w:hAnsi="Calibri" w:cs="Calibri"/>
                <w:b/>
                <w:bCs/>
                <w:color w:val="333F4F"/>
              </w:rPr>
            </w:pPr>
          </w:p>
        </w:tc>
        <w:tc>
          <w:tcPr>
            <w:tcW w:w="305" w:type="dxa"/>
            <w:tcBorders>
              <w:top w:val="nil"/>
              <w:left w:val="nil"/>
              <w:bottom w:val="nil"/>
              <w:right w:val="nil"/>
            </w:tcBorders>
            <w:shd w:val="clear" w:color="auto" w:fill="auto"/>
            <w:vAlign w:val="center"/>
            <w:hideMark/>
          </w:tcPr>
          <w:p w14:paraId="572F2BC5" w14:textId="77777777" w:rsidR="001B2A1A" w:rsidRPr="008C310B" w:rsidRDefault="001B2A1A" w:rsidP="007E2367">
            <w:pPr>
              <w:jc w:val="right"/>
              <w:rPr>
                <w:rFonts w:ascii="Calibri" w:hAnsi="Calibri" w:cs="Calibri"/>
                <w:b/>
                <w:bCs/>
                <w:color w:val="333F4F"/>
              </w:rPr>
            </w:pPr>
          </w:p>
        </w:tc>
        <w:tc>
          <w:tcPr>
            <w:tcW w:w="1068" w:type="dxa"/>
            <w:gridSpan w:val="4"/>
            <w:tcBorders>
              <w:top w:val="nil"/>
              <w:left w:val="nil"/>
              <w:bottom w:val="nil"/>
              <w:right w:val="nil"/>
            </w:tcBorders>
            <w:shd w:val="clear" w:color="auto" w:fill="auto"/>
            <w:vAlign w:val="center"/>
            <w:hideMark/>
          </w:tcPr>
          <w:p w14:paraId="47AF011A" w14:textId="77777777" w:rsidR="001B2A1A" w:rsidRPr="008C310B" w:rsidRDefault="001B2A1A" w:rsidP="007E2367">
            <w:pPr>
              <w:jc w:val="right"/>
              <w:rPr>
                <w:rFonts w:ascii="Calibri" w:hAnsi="Calibri" w:cs="Calibri"/>
                <w:b/>
                <w:bCs/>
                <w:color w:val="333F4F"/>
              </w:rPr>
            </w:pPr>
          </w:p>
        </w:tc>
        <w:tc>
          <w:tcPr>
            <w:tcW w:w="211" w:type="dxa"/>
            <w:tcBorders>
              <w:top w:val="nil"/>
              <w:left w:val="nil"/>
              <w:bottom w:val="nil"/>
              <w:right w:val="nil"/>
            </w:tcBorders>
            <w:shd w:val="clear" w:color="auto" w:fill="auto"/>
            <w:vAlign w:val="center"/>
            <w:hideMark/>
          </w:tcPr>
          <w:p w14:paraId="1FCA28CD" w14:textId="77777777" w:rsidR="001B2A1A" w:rsidRPr="008C310B" w:rsidRDefault="001B2A1A" w:rsidP="007E2367">
            <w:pPr>
              <w:jc w:val="right"/>
              <w:rPr>
                <w:rFonts w:ascii="Calibri" w:hAnsi="Calibri" w:cs="Calibri"/>
                <w:b/>
                <w:bCs/>
                <w:color w:val="333F4F"/>
              </w:rPr>
            </w:pPr>
          </w:p>
        </w:tc>
        <w:tc>
          <w:tcPr>
            <w:tcW w:w="923" w:type="dxa"/>
            <w:gridSpan w:val="3"/>
            <w:tcBorders>
              <w:top w:val="nil"/>
              <w:left w:val="nil"/>
              <w:bottom w:val="nil"/>
              <w:right w:val="nil"/>
            </w:tcBorders>
            <w:shd w:val="clear" w:color="auto" w:fill="auto"/>
            <w:vAlign w:val="center"/>
            <w:hideMark/>
          </w:tcPr>
          <w:p w14:paraId="298BF898" w14:textId="77777777" w:rsidR="001B2A1A" w:rsidRPr="008C310B" w:rsidRDefault="001B2A1A" w:rsidP="007E2367">
            <w:pPr>
              <w:jc w:val="right"/>
              <w:rPr>
                <w:rFonts w:ascii="Calibri" w:hAnsi="Calibri" w:cs="Calibri"/>
                <w:b/>
                <w:bCs/>
                <w:color w:val="333F4F"/>
              </w:rPr>
            </w:pPr>
          </w:p>
        </w:tc>
        <w:tc>
          <w:tcPr>
            <w:tcW w:w="1302" w:type="dxa"/>
            <w:tcBorders>
              <w:top w:val="nil"/>
              <w:left w:val="nil"/>
              <w:bottom w:val="nil"/>
              <w:right w:val="single" w:sz="4" w:space="0" w:color="auto"/>
            </w:tcBorders>
            <w:shd w:val="clear" w:color="auto" w:fill="auto"/>
            <w:vAlign w:val="center"/>
            <w:hideMark/>
          </w:tcPr>
          <w:p w14:paraId="79CCBAEE" w14:textId="77777777" w:rsidR="001B2A1A" w:rsidRPr="008C310B" w:rsidRDefault="001B2A1A" w:rsidP="007E2367">
            <w:pPr>
              <w:jc w:val="right"/>
              <w:rPr>
                <w:rFonts w:ascii="Calibri" w:hAnsi="Calibri" w:cs="Calibri"/>
                <w:b/>
                <w:bCs/>
                <w:color w:val="333F4F"/>
              </w:rPr>
            </w:pPr>
            <w:r w:rsidRPr="008C310B">
              <w:rPr>
                <w:rFonts w:ascii="Calibri" w:hAnsi="Calibri" w:cs="Calibri"/>
                <w:b/>
                <w:bCs/>
                <w:color w:val="333F4F"/>
              </w:rPr>
              <w:t> </w:t>
            </w:r>
          </w:p>
        </w:tc>
      </w:tr>
      <w:tr w:rsidR="001B2A1A" w:rsidRPr="008C310B" w14:paraId="295C5688" w14:textId="77777777" w:rsidTr="007E2367">
        <w:trPr>
          <w:trHeight w:val="300"/>
        </w:trPr>
        <w:tc>
          <w:tcPr>
            <w:tcW w:w="2124" w:type="dxa"/>
            <w:tcBorders>
              <w:top w:val="nil"/>
              <w:left w:val="single" w:sz="4" w:space="0" w:color="auto"/>
              <w:bottom w:val="single" w:sz="4" w:space="0" w:color="auto"/>
              <w:right w:val="nil"/>
            </w:tcBorders>
            <w:shd w:val="clear" w:color="auto" w:fill="auto"/>
            <w:vAlign w:val="center"/>
            <w:hideMark/>
          </w:tcPr>
          <w:p w14:paraId="3E4343FE" w14:textId="77777777" w:rsidR="001B2A1A" w:rsidRPr="008C310B" w:rsidRDefault="001B2A1A" w:rsidP="007E2367">
            <w:pPr>
              <w:rPr>
                <w:rFonts w:ascii="Calibri" w:hAnsi="Calibri" w:cs="Calibri"/>
                <w:b/>
                <w:bCs/>
                <w:color w:val="333F4F"/>
                <w:u w:val="single"/>
              </w:rPr>
            </w:pPr>
            <w:r w:rsidRPr="008C310B">
              <w:rPr>
                <w:rFonts w:ascii="Calibri" w:hAnsi="Calibri" w:cs="Calibri"/>
                <w:b/>
                <w:bCs/>
                <w:color w:val="333F4F"/>
                <w:u w:val="single"/>
              </w:rPr>
              <w:t xml:space="preserve">Odpisy aktualizujące </w:t>
            </w:r>
          </w:p>
        </w:tc>
        <w:tc>
          <w:tcPr>
            <w:tcW w:w="1276" w:type="dxa"/>
            <w:gridSpan w:val="3"/>
            <w:tcBorders>
              <w:top w:val="nil"/>
              <w:left w:val="nil"/>
              <w:bottom w:val="single" w:sz="4" w:space="0" w:color="auto"/>
              <w:right w:val="nil"/>
            </w:tcBorders>
            <w:shd w:val="clear" w:color="auto" w:fill="auto"/>
            <w:vAlign w:val="center"/>
            <w:hideMark/>
          </w:tcPr>
          <w:p w14:paraId="359445D5" w14:textId="77777777" w:rsidR="001B2A1A" w:rsidRPr="008C310B" w:rsidRDefault="001B2A1A" w:rsidP="007E2367">
            <w:pPr>
              <w:rPr>
                <w:rFonts w:ascii="Calibri" w:hAnsi="Calibri" w:cs="Calibri"/>
                <w:b/>
                <w:bCs/>
                <w:color w:val="333F4F"/>
                <w:u w:val="single"/>
              </w:rPr>
            </w:pPr>
          </w:p>
        </w:tc>
        <w:tc>
          <w:tcPr>
            <w:tcW w:w="160" w:type="dxa"/>
            <w:tcBorders>
              <w:top w:val="nil"/>
              <w:left w:val="nil"/>
              <w:bottom w:val="single" w:sz="4" w:space="0" w:color="auto"/>
              <w:right w:val="nil"/>
            </w:tcBorders>
            <w:shd w:val="clear" w:color="auto" w:fill="auto"/>
            <w:vAlign w:val="center"/>
            <w:hideMark/>
          </w:tcPr>
          <w:p w14:paraId="1447DF10" w14:textId="77777777" w:rsidR="001B2A1A" w:rsidRPr="008C310B" w:rsidRDefault="001B2A1A" w:rsidP="007E2367">
            <w:pPr>
              <w:jc w:val="right"/>
              <w:rPr>
                <w:rFonts w:ascii="Calibri" w:hAnsi="Calibri" w:cs="Calibri"/>
                <w:color w:val="333F4F"/>
              </w:rPr>
            </w:pPr>
          </w:p>
        </w:tc>
        <w:tc>
          <w:tcPr>
            <w:tcW w:w="1356" w:type="dxa"/>
            <w:gridSpan w:val="4"/>
            <w:tcBorders>
              <w:top w:val="nil"/>
              <w:left w:val="nil"/>
              <w:bottom w:val="single" w:sz="4" w:space="0" w:color="auto"/>
              <w:right w:val="nil"/>
            </w:tcBorders>
            <w:shd w:val="clear" w:color="auto" w:fill="auto"/>
            <w:vAlign w:val="center"/>
            <w:hideMark/>
          </w:tcPr>
          <w:p w14:paraId="244524C2" w14:textId="77777777" w:rsidR="001B2A1A" w:rsidRPr="008C310B" w:rsidRDefault="001B2A1A" w:rsidP="007E2367">
            <w:pPr>
              <w:jc w:val="right"/>
              <w:rPr>
                <w:rFonts w:ascii="Calibri" w:hAnsi="Calibri" w:cs="Calibri"/>
                <w:color w:val="333F4F"/>
              </w:rPr>
            </w:pPr>
          </w:p>
        </w:tc>
        <w:tc>
          <w:tcPr>
            <w:tcW w:w="204" w:type="dxa"/>
            <w:tcBorders>
              <w:top w:val="nil"/>
              <w:left w:val="nil"/>
              <w:bottom w:val="single" w:sz="4" w:space="0" w:color="auto"/>
              <w:right w:val="nil"/>
            </w:tcBorders>
            <w:shd w:val="clear" w:color="auto" w:fill="auto"/>
            <w:vAlign w:val="center"/>
            <w:hideMark/>
          </w:tcPr>
          <w:p w14:paraId="0B9FE5F2" w14:textId="77777777" w:rsidR="001B2A1A" w:rsidRPr="008C310B" w:rsidRDefault="001B2A1A" w:rsidP="007E2367">
            <w:pPr>
              <w:jc w:val="right"/>
              <w:rPr>
                <w:rFonts w:ascii="Calibri" w:hAnsi="Calibri" w:cs="Calibri"/>
                <w:color w:val="333F4F"/>
              </w:rPr>
            </w:pPr>
          </w:p>
        </w:tc>
        <w:tc>
          <w:tcPr>
            <w:tcW w:w="2110" w:type="dxa"/>
            <w:gridSpan w:val="4"/>
            <w:tcBorders>
              <w:top w:val="nil"/>
              <w:left w:val="nil"/>
              <w:bottom w:val="single" w:sz="4" w:space="0" w:color="auto"/>
              <w:right w:val="nil"/>
            </w:tcBorders>
            <w:shd w:val="clear" w:color="auto" w:fill="auto"/>
            <w:vAlign w:val="center"/>
            <w:hideMark/>
          </w:tcPr>
          <w:p w14:paraId="104522A0" w14:textId="77777777" w:rsidR="001B2A1A" w:rsidRPr="008C310B" w:rsidRDefault="001B2A1A" w:rsidP="007E2367">
            <w:pPr>
              <w:jc w:val="right"/>
              <w:rPr>
                <w:rFonts w:ascii="Calibri" w:hAnsi="Calibri" w:cs="Calibri"/>
                <w:color w:val="333F4F"/>
              </w:rPr>
            </w:pPr>
          </w:p>
        </w:tc>
        <w:tc>
          <w:tcPr>
            <w:tcW w:w="160" w:type="dxa"/>
            <w:gridSpan w:val="2"/>
            <w:tcBorders>
              <w:top w:val="nil"/>
              <w:left w:val="nil"/>
              <w:bottom w:val="single" w:sz="4" w:space="0" w:color="auto"/>
              <w:right w:val="nil"/>
            </w:tcBorders>
            <w:shd w:val="clear" w:color="auto" w:fill="auto"/>
            <w:vAlign w:val="center"/>
            <w:hideMark/>
          </w:tcPr>
          <w:p w14:paraId="474DFFF5" w14:textId="77777777" w:rsidR="001B2A1A" w:rsidRPr="008C310B" w:rsidRDefault="001B2A1A" w:rsidP="007E2367">
            <w:pPr>
              <w:jc w:val="right"/>
              <w:rPr>
                <w:rFonts w:ascii="Calibri" w:hAnsi="Calibri" w:cs="Calibri"/>
                <w:color w:val="333F4F"/>
              </w:rPr>
            </w:pPr>
          </w:p>
        </w:tc>
        <w:tc>
          <w:tcPr>
            <w:tcW w:w="305" w:type="dxa"/>
            <w:tcBorders>
              <w:top w:val="nil"/>
              <w:left w:val="nil"/>
              <w:bottom w:val="single" w:sz="4" w:space="0" w:color="auto"/>
              <w:right w:val="nil"/>
            </w:tcBorders>
            <w:shd w:val="clear" w:color="auto" w:fill="auto"/>
            <w:vAlign w:val="center"/>
            <w:hideMark/>
          </w:tcPr>
          <w:p w14:paraId="16613DD0" w14:textId="77777777" w:rsidR="001B2A1A" w:rsidRPr="008C310B" w:rsidRDefault="001B2A1A" w:rsidP="007E2367">
            <w:pPr>
              <w:jc w:val="right"/>
              <w:rPr>
                <w:rFonts w:ascii="Calibri" w:hAnsi="Calibri" w:cs="Calibri"/>
                <w:color w:val="333F4F"/>
              </w:rPr>
            </w:pPr>
          </w:p>
        </w:tc>
        <w:tc>
          <w:tcPr>
            <w:tcW w:w="1068" w:type="dxa"/>
            <w:gridSpan w:val="4"/>
            <w:tcBorders>
              <w:top w:val="nil"/>
              <w:left w:val="nil"/>
              <w:bottom w:val="single" w:sz="4" w:space="0" w:color="auto"/>
              <w:right w:val="nil"/>
            </w:tcBorders>
            <w:shd w:val="clear" w:color="auto" w:fill="auto"/>
            <w:vAlign w:val="center"/>
            <w:hideMark/>
          </w:tcPr>
          <w:p w14:paraId="2B8D05F1" w14:textId="77777777" w:rsidR="001B2A1A" w:rsidRPr="008C310B" w:rsidRDefault="001B2A1A" w:rsidP="007E2367">
            <w:pPr>
              <w:jc w:val="right"/>
              <w:rPr>
                <w:rFonts w:ascii="Calibri" w:hAnsi="Calibri" w:cs="Calibri"/>
                <w:color w:val="333F4F"/>
              </w:rPr>
            </w:pPr>
          </w:p>
        </w:tc>
        <w:tc>
          <w:tcPr>
            <w:tcW w:w="211" w:type="dxa"/>
            <w:tcBorders>
              <w:top w:val="nil"/>
              <w:left w:val="nil"/>
              <w:bottom w:val="single" w:sz="4" w:space="0" w:color="auto"/>
              <w:right w:val="nil"/>
            </w:tcBorders>
            <w:shd w:val="clear" w:color="auto" w:fill="auto"/>
            <w:vAlign w:val="center"/>
            <w:hideMark/>
          </w:tcPr>
          <w:p w14:paraId="5C29BCED" w14:textId="77777777" w:rsidR="001B2A1A" w:rsidRPr="008C310B" w:rsidRDefault="001B2A1A" w:rsidP="007E2367">
            <w:pPr>
              <w:jc w:val="right"/>
              <w:rPr>
                <w:rFonts w:ascii="Calibri" w:hAnsi="Calibri" w:cs="Calibri"/>
                <w:color w:val="333F4F"/>
              </w:rPr>
            </w:pPr>
          </w:p>
        </w:tc>
        <w:tc>
          <w:tcPr>
            <w:tcW w:w="923" w:type="dxa"/>
            <w:gridSpan w:val="3"/>
            <w:tcBorders>
              <w:top w:val="nil"/>
              <w:left w:val="nil"/>
              <w:bottom w:val="single" w:sz="4" w:space="0" w:color="auto"/>
              <w:right w:val="nil"/>
            </w:tcBorders>
            <w:shd w:val="clear" w:color="auto" w:fill="auto"/>
            <w:vAlign w:val="center"/>
            <w:hideMark/>
          </w:tcPr>
          <w:p w14:paraId="4841A9C9" w14:textId="77777777" w:rsidR="001B2A1A" w:rsidRPr="008C310B" w:rsidRDefault="001B2A1A" w:rsidP="007E2367">
            <w:pPr>
              <w:jc w:val="right"/>
              <w:rPr>
                <w:rFonts w:ascii="Calibri" w:hAnsi="Calibri" w:cs="Calibri"/>
                <w:color w:val="333F4F"/>
              </w:rPr>
            </w:pPr>
          </w:p>
        </w:tc>
        <w:tc>
          <w:tcPr>
            <w:tcW w:w="1302" w:type="dxa"/>
            <w:tcBorders>
              <w:top w:val="nil"/>
              <w:left w:val="nil"/>
              <w:bottom w:val="single" w:sz="4" w:space="0" w:color="auto"/>
              <w:right w:val="single" w:sz="4" w:space="0" w:color="auto"/>
            </w:tcBorders>
            <w:shd w:val="clear" w:color="auto" w:fill="auto"/>
            <w:vAlign w:val="center"/>
            <w:hideMark/>
          </w:tcPr>
          <w:p w14:paraId="1A1B6E1F" w14:textId="77777777" w:rsidR="001B2A1A" w:rsidRPr="008C310B" w:rsidRDefault="001B2A1A" w:rsidP="007E2367">
            <w:pPr>
              <w:jc w:val="right"/>
              <w:rPr>
                <w:rFonts w:ascii="Calibri" w:hAnsi="Calibri" w:cs="Calibri"/>
                <w:b/>
                <w:bCs/>
                <w:color w:val="333F4F"/>
              </w:rPr>
            </w:pPr>
            <w:r w:rsidRPr="008C310B">
              <w:rPr>
                <w:rFonts w:ascii="Calibri" w:hAnsi="Calibri" w:cs="Calibri"/>
                <w:b/>
                <w:bCs/>
                <w:color w:val="333F4F"/>
              </w:rPr>
              <w:t> </w:t>
            </w:r>
          </w:p>
        </w:tc>
      </w:tr>
      <w:tr w:rsidR="001B2A1A" w:rsidRPr="008C310B" w14:paraId="451B1067"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56706CE2" w14:textId="77777777" w:rsidR="001B2A1A" w:rsidRPr="008C310B" w:rsidRDefault="001B2A1A" w:rsidP="007E2367">
            <w:pPr>
              <w:rPr>
                <w:rFonts w:ascii="Calibri" w:hAnsi="Calibri" w:cs="Calibri"/>
                <w:b/>
                <w:bCs/>
                <w:color w:val="333F4F"/>
              </w:rPr>
            </w:pPr>
            <w:r w:rsidRPr="008C310B">
              <w:rPr>
                <w:rFonts w:ascii="Calibri" w:hAnsi="Calibri" w:cs="Calibri"/>
                <w:b/>
                <w:bCs/>
                <w:color w:val="333F4F"/>
              </w:rPr>
              <w:t>Saldo otwarcia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320DECE6"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5B460261"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27D62060"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5CA4D43F"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r w:rsidRPr="008C310B">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3A6F58C4"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5CAD35E9"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7BFA1C42"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r>
      <w:tr w:rsidR="001B2A1A" w:rsidRPr="008C310B" w14:paraId="3009CC1B"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3A512625" w14:textId="77777777" w:rsidR="001B2A1A" w:rsidRPr="008C310B" w:rsidRDefault="001B2A1A" w:rsidP="007E2367">
            <w:pPr>
              <w:rPr>
                <w:rFonts w:ascii="Calibri" w:hAnsi="Calibri" w:cs="Calibri"/>
                <w:color w:val="333F4F"/>
              </w:rPr>
            </w:pPr>
            <w:r w:rsidRPr="008C310B">
              <w:rPr>
                <w:rFonts w:ascii="Calibri" w:hAnsi="Calibri" w:cs="Calibri"/>
                <w:color w:val="333F4F"/>
              </w:rPr>
              <w:t>Zwiększenia</w:t>
            </w:r>
          </w:p>
        </w:tc>
        <w:tc>
          <w:tcPr>
            <w:tcW w:w="1276" w:type="dxa"/>
            <w:gridSpan w:val="3"/>
            <w:tcBorders>
              <w:top w:val="nil"/>
              <w:left w:val="nil"/>
              <w:bottom w:val="nil"/>
              <w:right w:val="nil"/>
            </w:tcBorders>
            <w:shd w:val="clear" w:color="auto" w:fill="auto"/>
            <w:vAlign w:val="center"/>
            <w:hideMark/>
          </w:tcPr>
          <w:p w14:paraId="56313467" w14:textId="77777777" w:rsidR="001B2A1A" w:rsidRPr="008C310B" w:rsidRDefault="001B2A1A" w:rsidP="007E2367">
            <w:pPr>
              <w:jc w:val="right"/>
              <w:rPr>
                <w:rFonts w:ascii="Calibri" w:hAnsi="Calibri" w:cs="Calibri"/>
                <w:color w:val="333F4F"/>
              </w:rPr>
            </w:pPr>
            <w:r w:rsidRPr="008C310B">
              <w:rPr>
                <w:rFonts w:ascii="Calibri" w:hAnsi="Calibri" w:cs="Calibri"/>
                <w:color w:val="333F4F"/>
              </w:rPr>
              <w:t xml:space="preserve">      </w:t>
            </w: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38B440E4"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762A2CC3"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135" w:type="dxa"/>
            <w:gridSpan w:val="3"/>
            <w:tcBorders>
              <w:top w:val="nil"/>
              <w:left w:val="nil"/>
              <w:bottom w:val="nil"/>
              <w:right w:val="nil"/>
            </w:tcBorders>
            <w:shd w:val="clear" w:color="auto" w:fill="auto"/>
            <w:vAlign w:val="center"/>
            <w:hideMark/>
          </w:tcPr>
          <w:p w14:paraId="4B042F0C"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7A8DC316"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2B821A21"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p>
        </w:tc>
        <w:tc>
          <w:tcPr>
            <w:tcW w:w="1417" w:type="dxa"/>
            <w:gridSpan w:val="2"/>
            <w:tcBorders>
              <w:top w:val="nil"/>
              <w:left w:val="nil"/>
              <w:bottom w:val="nil"/>
              <w:right w:val="single" w:sz="4" w:space="0" w:color="auto"/>
            </w:tcBorders>
            <w:shd w:val="clear" w:color="auto" w:fill="auto"/>
            <w:vAlign w:val="center"/>
            <w:hideMark/>
          </w:tcPr>
          <w:p w14:paraId="393136A3" w14:textId="77777777" w:rsidR="001B2A1A" w:rsidRPr="008C310B" w:rsidRDefault="001B2A1A" w:rsidP="007E2367">
            <w:pPr>
              <w:jc w:val="right"/>
              <w:rPr>
                <w:rFonts w:ascii="Calibri" w:hAnsi="Calibri" w:cs="Calibri"/>
                <w:b/>
                <w:bCs/>
                <w:color w:val="333F4F"/>
              </w:rPr>
            </w:pPr>
            <w:r>
              <w:rPr>
                <w:rFonts w:ascii="Calibri" w:hAnsi="Calibri" w:cs="Calibri"/>
                <w:color w:val="333F4F"/>
                <w:u w:val="single"/>
              </w:rPr>
              <w:t>0,00</w:t>
            </w:r>
          </w:p>
        </w:tc>
      </w:tr>
      <w:tr w:rsidR="001B2A1A" w:rsidRPr="008C310B" w14:paraId="70C6BE8D"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02E7E6D4" w14:textId="77777777" w:rsidR="001B2A1A" w:rsidRPr="008C310B" w:rsidRDefault="001B2A1A" w:rsidP="007E2367">
            <w:pPr>
              <w:rPr>
                <w:rFonts w:ascii="Calibri" w:hAnsi="Calibri" w:cs="Calibri"/>
                <w:color w:val="333F4F"/>
              </w:rPr>
            </w:pPr>
            <w:r w:rsidRPr="008C310B">
              <w:rPr>
                <w:rFonts w:ascii="Calibri" w:hAnsi="Calibri" w:cs="Calibri"/>
                <w:color w:val="333F4F"/>
              </w:rPr>
              <w:t>Zmniejszenia, w tym:</w:t>
            </w:r>
          </w:p>
        </w:tc>
        <w:tc>
          <w:tcPr>
            <w:tcW w:w="1276" w:type="dxa"/>
            <w:gridSpan w:val="3"/>
            <w:tcBorders>
              <w:top w:val="nil"/>
              <w:left w:val="nil"/>
              <w:bottom w:val="nil"/>
              <w:right w:val="nil"/>
            </w:tcBorders>
            <w:shd w:val="clear" w:color="auto" w:fill="auto"/>
            <w:vAlign w:val="center"/>
            <w:hideMark/>
          </w:tcPr>
          <w:p w14:paraId="158EFD47" w14:textId="77777777" w:rsidR="001B2A1A" w:rsidRPr="008C310B" w:rsidRDefault="001B2A1A" w:rsidP="007E2367">
            <w:pPr>
              <w:jc w:val="right"/>
              <w:rPr>
                <w:rFonts w:ascii="Calibri" w:hAnsi="Calibri" w:cs="Calibri"/>
                <w:color w:val="333F4F"/>
              </w:rPr>
            </w:pPr>
            <w:r w:rsidRPr="008C310B">
              <w:rPr>
                <w:rFonts w:ascii="Calibri" w:hAnsi="Calibri" w:cs="Calibri"/>
                <w:color w:val="333F4F"/>
              </w:rPr>
              <w:t xml:space="preserve">      </w:t>
            </w:r>
            <w:r>
              <w:rPr>
                <w:rFonts w:ascii="Calibri" w:hAnsi="Calibri" w:cs="Calibri"/>
                <w:color w:val="333F4F"/>
                <w:u w:val="single"/>
              </w:rPr>
              <w:t>0,00</w:t>
            </w:r>
          </w:p>
        </w:tc>
        <w:tc>
          <w:tcPr>
            <w:tcW w:w="1419" w:type="dxa"/>
            <w:gridSpan w:val="3"/>
            <w:tcBorders>
              <w:top w:val="nil"/>
              <w:left w:val="nil"/>
              <w:bottom w:val="nil"/>
              <w:right w:val="nil"/>
            </w:tcBorders>
            <w:shd w:val="clear" w:color="auto" w:fill="auto"/>
            <w:vAlign w:val="center"/>
            <w:hideMark/>
          </w:tcPr>
          <w:p w14:paraId="2997515B"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p>
        </w:tc>
        <w:tc>
          <w:tcPr>
            <w:tcW w:w="1276" w:type="dxa"/>
            <w:gridSpan w:val="4"/>
            <w:tcBorders>
              <w:top w:val="nil"/>
              <w:left w:val="nil"/>
              <w:bottom w:val="nil"/>
              <w:right w:val="nil"/>
            </w:tcBorders>
            <w:shd w:val="clear" w:color="auto" w:fill="auto"/>
            <w:vAlign w:val="center"/>
            <w:hideMark/>
          </w:tcPr>
          <w:p w14:paraId="2D18E242"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135" w:type="dxa"/>
            <w:gridSpan w:val="3"/>
            <w:tcBorders>
              <w:top w:val="nil"/>
              <w:left w:val="nil"/>
              <w:bottom w:val="nil"/>
              <w:right w:val="nil"/>
            </w:tcBorders>
            <w:shd w:val="clear" w:color="auto" w:fill="auto"/>
            <w:vAlign w:val="center"/>
            <w:hideMark/>
          </w:tcPr>
          <w:p w14:paraId="2EACBB6B"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339ECF9D"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r w:rsidRPr="008C310B">
              <w:rPr>
                <w:rFonts w:ascii="Calibri" w:hAnsi="Calibri" w:cs="Calibri"/>
                <w:color w:val="333F4F"/>
              </w:rPr>
              <w:t xml:space="preserve">      </w:t>
            </w:r>
          </w:p>
        </w:tc>
        <w:tc>
          <w:tcPr>
            <w:tcW w:w="1276" w:type="dxa"/>
            <w:gridSpan w:val="5"/>
            <w:tcBorders>
              <w:top w:val="nil"/>
              <w:left w:val="nil"/>
              <w:bottom w:val="nil"/>
              <w:right w:val="nil"/>
            </w:tcBorders>
            <w:shd w:val="clear" w:color="auto" w:fill="auto"/>
            <w:vAlign w:val="center"/>
            <w:hideMark/>
          </w:tcPr>
          <w:p w14:paraId="6E8F8868" w14:textId="77777777" w:rsidR="001B2A1A" w:rsidRPr="008C310B" w:rsidRDefault="001B2A1A" w:rsidP="007E2367">
            <w:pPr>
              <w:jc w:val="right"/>
              <w:rPr>
                <w:rFonts w:ascii="Calibri" w:hAnsi="Calibri" w:cs="Calibri"/>
                <w:color w:val="333F4F"/>
              </w:rPr>
            </w:pPr>
            <w:r>
              <w:rPr>
                <w:rFonts w:ascii="Calibri" w:hAnsi="Calibri" w:cs="Calibri"/>
                <w:color w:val="333F4F"/>
                <w:u w:val="single"/>
              </w:rPr>
              <w:t>0,00</w:t>
            </w:r>
          </w:p>
        </w:tc>
        <w:tc>
          <w:tcPr>
            <w:tcW w:w="1417" w:type="dxa"/>
            <w:gridSpan w:val="2"/>
            <w:tcBorders>
              <w:top w:val="nil"/>
              <w:left w:val="nil"/>
              <w:bottom w:val="nil"/>
              <w:right w:val="single" w:sz="4" w:space="0" w:color="auto"/>
            </w:tcBorders>
            <w:shd w:val="clear" w:color="auto" w:fill="auto"/>
            <w:vAlign w:val="center"/>
            <w:hideMark/>
          </w:tcPr>
          <w:p w14:paraId="1370FDD6" w14:textId="77777777" w:rsidR="001B2A1A" w:rsidRPr="008C310B" w:rsidRDefault="001B2A1A" w:rsidP="007E2367">
            <w:pPr>
              <w:jc w:val="right"/>
              <w:rPr>
                <w:rFonts w:ascii="Calibri" w:hAnsi="Calibri" w:cs="Calibri"/>
                <w:b/>
                <w:bCs/>
                <w:color w:val="333F4F"/>
              </w:rPr>
            </w:pPr>
            <w:r>
              <w:rPr>
                <w:rFonts w:ascii="Calibri" w:hAnsi="Calibri" w:cs="Calibri"/>
                <w:color w:val="333F4F"/>
                <w:u w:val="single"/>
              </w:rPr>
              <w:t>0,00</w:t>
            </w:r>
          </w:p>
        </w:tc>
      </w:tr>
      <w:tr w:rsidR="001B2A1A" w:rsidRPr="008C310B" w14:paraId="4C6D2F8D" w14:textId="77777777" w:rsidTr="007E2367">
        <w:trPr>
          <w:trHeight w:val="300"/>
        </w:trPr>
        <w:tc>
          <w:tcPr>
            <w:tcW w:w="2124" w:type="dxa"/>
            <w:tcBorders>
              <w:top w:val="nil"/>
              <w:left w:val="single" w:sz="4" w:space="0" w:color="auto"/>
              <w:bottom w:val="nil"/>
              <w:right w:val="nil"/>
            </w:tcBorders>
            <w:shd w:val="clear" w:color="auto" w:fill="auto"/>
            <w:vAlign w:val="center"/>
            <w:hideMark/>
          </w:tcPr>
          <w:p w14:paraId="13890FD3"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Wykorzystanie</w:t>
            </w:r>
          </w:p>
        </w:tc>
        <w:tc>
          <w:tcPr>
            <w:tcW w:w="1276" w:type="dxa"/>
            <w:gridSpan w:val="3"/>
            <w:tcBorders>
              <w:top w:val="nil"/>
              <w:left w:val="nil"/>
              <w:bottom w:val="nil"/>
              <w:right w:val="nil"/>
            </w:tcBorders>
            <w:shd w:val="clear" w:color="auto" w:fill="auto"/>
            <w:vAlign w:val="center"/>
            <w:hideMark/>
          </w:tcPr>
          <w:p w14:paraId="0C30DB03"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      </w:t>
            </w:r>
          </w:p>
        </w:tc>
        <w:tc>
          <w:tcPr>
            <w:tcW w:w="1419" w:type="dxa"/>
            <w:gridSpan w:val="3"/>
            <w:tcBorders>
              <w:top w:val="nil"/>
              <w:left w:val="nil"/>
              <w:bottom w:val="nil"/>
              <w:right w:val="nil"/>
            </w:tcBorders>
            <w:shd w:val="clear" w:color="auto" w:fill="auto"/>
            <w:vAlign w:val="center"/>
            <w:hideMark/>
          </w:tcPr>
          <w:p w14:paraId="494EAEE6"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nil"/>
              <w:right w:val="nil"/>
            </w:tcBorders>
            <w:shd w:val="clear" w:color="auto" w:fill="auto"/>
            <w:vAlign w:val="center"/>
            <w:hideMark/>
          </w:tcPr>
          <w:p w14:paraId="6A9878DB"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135" w:type="dxa"/>
            <w:gridSpan w:val="3"/>
            <w:tcBorders>
              <w:top w:val="nil"/>
              <w:left w:val="nil"/>
              <w:bottom w:val="nil"/>
              <w:right w:val="nil"/>
            </w:tcBorders>
            <w:shd w:val="clear" w:color="auto" w:fill="auto"/>
            <w:vAlign w:val="center"/>
            <w:hideMark/>
          </w:tcPr>
          <w:p w14:paraId="76615873"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5"/>
            <w:tcBorders>
              <w:top w:val="nil"/>
              <w:left w:val="nil"/>
              <w:bottom w:val="nil"/>
              <w:right w:val="nil"/>
            </w:tcBorders>
            <w:shd w:val="clear" w:color="auto" w:fill="auto"/>
            <w:vAlign w:val="center"/>
            <w:hideMark/>
          </w:tcPr>
          <w:p w14:paraId="0F8B2D64"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5"/>
            <w:tcBorders>
              <w:top w:val="nil"/>
              <w:left w:val="nil"/>
              <w:bottom w:val="nil"/>
              <w:right w:val="nil"/>
            </w:tcBorders>
            <w:shd w:val="clear" w:color="auto" w:fill="auto"/>
            <w:vAlign w:val="center"/>
            <w:hideMark/>
          </w:tcPr>
          <w:p w14:paraId="6959014F"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      </w:t>
            </w:r>
          </w:p>
        </w:tc>
        <w:tc>
          <w:tcPr>
            <w:tcW w:w="1417" w:type="dxa"/>
            <w:gridSpan w:val="2"/>
            <w:tcBorders>
              <w:top w:val="nil"/>
              <w:left w:val="nil"/>
              <w:bottom w:val="nil"/>
              <w:right w:val="single" w:sz="4" w:space="0" w:color="auto"/>
            </w:tcBorders>
            <w:shd w:val="clear" w:color="auto" w:fill="auto"/>
            <w:vAlign w:val="center"/>
            <w:hideMark/>
          </w:tcPr>
          <w:p w14:paraId="16942571" w14:textId="77777777" w:rsidR="001B2A1A" w:rsidRPr="008C310B" w:rsidRDefault="001B2A1A" w:rsidP="007E2367">
            <w:pPr>
              <w:rPr>
                <w:rFonts w:ascii="Calibri" w:hAnsi="Calibri" w:cs="Calibri"/>
                <w:b/>
                <w:bCs/>
                <w:color w:val="333F4F"/>
              </w:rPr>
            </w:pPr>
            <w:r w:rsidRPr="008C310B">
              <w:rPr>
                <w:rFonts w:ascii="Calibri" w:hAnsi="Calibri" w:cs="Calibri"/>
                <w:b/>
                <w:bCs/>
                <w:color w:val="333F4F"/>
              </w:rPr>
              <w:t xml:space="preserve">                  -      </w:t>
            </w:r>
          </w:p>
        </w:tc>
      </w:tr>
      <w:tr w:rsidR="001B2A1A" w:rsidRPr="008C310B" w14:paraId="3122BF66" w14:textId="77777777" w:rsidTr="007E2367">
        <w:trPr>
          <w:trHeight w:val="300"/>
        </w:trPr>
        <w:tc>
          <w:tcPr>
            <w:tcW w:w="2124" w:type="dxa"/>
            <w:tcBorders>
              <w:top w:val="nil"/>
              <w:left w:val="single" w:sz="4" w:space="0" w:color="auto"/>
              <w:bottom w:val="single" w:sz="4" w:space="0" w:color="auto"/>
              <w:right w:val="nil"/>
            </w:tcBorders>
            <w:shd w:val="clear" w:color="auto" w:fill="auto"/>
            <w:vAlign w:val="center"/>
            <w:hideMark/>
          </w:tcPr>
          <w:p w14:paraId="13C6035A"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Korekta odpisu</w:t>
            </w:r>
          </w:p>
        </w:tc>
        <w:tc>
          <w:tcPr>
            <w:tcW w:w="1276" w:type="dxa"/>
            <w:gridSpan w:val="3"/>
            <w:tcBorders>
              <w:top w:val="nil"/>
              <w:left w:val="nil"/>
              <w:bottom w:val="single" w:sz="4" w:space="0" w:color="auto"/>
              <w:right w:val="nil"/>
            </w:tcBorders>
            <w:shd w:val="clear" w:color="auto" w:fill="auto"/>
            <w:vAlign w:val="center"/>
            <w:hideMark/>
          </w:tcPr>
          <w:p w14:paraId="2E7B3FFB"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      </w:t>
            </w:r>
          </w:p>
        </w:tc>
        <w:tc>
          <w:tcPr>
            <w:tcW w:w="1419" w:type="dxa"/>
            <w:gridSpan w:val="3"/>
            <w:tcBorders>
              <w:top w:val="nil"/>
              <w:left w:val="nil"/>
              <w:bottom w:val="single" w:sz="4" w:space="0" w:color="auto"/>
              <w:right w:val="nil"/>
            </w:tcBorders>
            <w:shd w:val="clear" w:color="auto" w:fill="auto"/>
            <w:vAlign w:val="center"/>
            <w:hideMark/>
          </w:tcPr>
          <w:p w14:paraId="49524112"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4"/>
            <w:tcBorders>
              <w:top w:val="nil"/>
              <w:left w:val="nil"/>
              <w:bottom w:val="single" w:sz="4" w:space="0" w:color="auto"/>
              <w:right w:val="nil"/>
            </w:tcBorders>
            <w:shd w:val="clear" w:color="auto" w:fill="auto"/>
            <w:vAlign w:val="center"/>
            <w:hideMark/>
          </w:tcPr>
          <w:p w14:paraId="739734EA"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135" w:type="dxa"/>
            <w:gridSpan w:val="3"/>
            <w:tcBorders>
              <w:top w:val="nil"/>
              <w:left w:val="nil"/>
              <w:bottom w:val="single" w:sz="4" w:space="0" w:color="auto"/>
              <w:right w:val="nil"/>
            </w:tcBorders>
            <w:shd w:val="clear" w:color="auto" w:fill="auto"/>
            <w:vAlign w:val="center"/>
            <w:hideMark/>
          </w:tcPr>
          <w:p w14:paraId="0AD5EBFF"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5"/>
            <w:tcBorders>
              <w:top w:val="nil"/>
              <w:left w:val="nil"/>
              <w:bottom w:val="single" w:sz="4" w:space="0" w:color="auto"/>
              <w:right w:val="nil"/>
            </w:tcBorders>
            <w:shd w:val="clear" w:color="auto" w:fill="auto"/>
            <w:vAlign w:val="center"/>
            <w:hideMark/>
          </w:tcPr>
          <w:p w14:paraId="4BCB5A32"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xml:space="preserve">                       -      </w:t>
            </w:r>
          </w:p>
        </w:tc>
        <w:tc>
          <w:tcPr>
            <w:tcW w:w="1276" w:type="dxa"/>
            <w:gridSpan w:val="5"/>
            <w:tcBorders>
              <w:top w:val="nil"/>
              <w:left w:val="nil"/>
              <w:bottom w:val="single" w:sz="4" w:space="0" w:color="auto"/>
              <w:right w:val="nil"/>
            </w:tcBorders>
            <w:shd w:val="clear" w:color="auto" w:fill="auto"/>
            <w:vAlign w:val="center"/>
            <w:hideMark/>
          </w:tcPr>
          <w:p w14:paraId="535011B8" w14:textId="77777777" w:rsidR="001B2A1A" w:rsidRPr="008C310B" w:rsidRDefault="001B2A1A" w:rsidP="007E2367">
            <w:pPr>
              <w:rPr>
                <w:rFonts w:ascii="Calibri" w:hAnsi="Calibri" w:cs="Calibri"/>
                <w:color w:val="333F4F"/>
              </w:rPr>
            </w:pPr>
            <w:r w:rsidRPr="008C310B">
              <w:rPr>
                <w:rFonts w:ascii="Calibri" w:hAnsi="Calibri" w:cs="Calibri"/>
                <w:color w:val="333F4F"/>
              </w:rPr>
              <w:t xml:space="preserve">                 -      </w:t>
            </w:r>
          </w:p>
        </w:tc>
        <w:tc>
          <w:tcPr>
            <w:tcW w:w="1417" w:type="dxa"/>
            <w:gridSpan w:val="2"/>
            <w:tcBorders>
              <w:top w:val="nil"/>
              <w:left w:val="nil"/>
              <w:bottom w:val="single" w:sz="4" w:space="0" w:color="auto"/>
              <w:right w:val="single" w:sz="4" w:space="0" w:color="auto"/>
            </w:tcBorders>
            <w:shd w:val="clear" w:color="auto" w:fill="auto"/>
            <w:vAlign w:val="center"/>
            <w:hideMark/>
          </w:tcPr>
          <w:p w14:paraId="41C4ACB7" w14:textId="77777777" w:rsidR="001B2A1A" w:rsidRPr="008C310B" w:rsidRDefault="001B2A1A" w:rsidP="007E2367">
            <w:pPr>
              <w:rPr>
                <w:rFonts w:ascii="Calibri" w:hAnsi="Calibri" w:cs="Calibri"/>
                <w:b/>
                <w:bCs/>
                <w:color w:val="333F4F"/>
              </w:rPr>
            </w:pPr>
            <w:r w:rsidRPr="008C310B">
              <w:rPr>
                <w:rFonts w:ascii="Calibri" w:hAnsi="Calibri" w:cs="Calibri"/>
                <w:b/>
                <w:bCs/>
                <w:color w:val="333F4F"/>
              </w:rPr>
              <w:t xml:space="preserve">                  -      </w:t>
            </w:r>
          </w:p>
        </w:tc>
      </w:tr>
      <w:tr w:rsidR="001B2A1A" w:rsidRPr="008C310B" w14:paraId="3201C02D"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1D157A82" w14:textId="77777777" w:rsidR="001B2A1A" w:rsidRPr="008C310B" w:rsidRDefault="001B2A1A" w:rsidP="007E2367">
            <w:pPr>
              <w:rPr>
                <w:rFonts w:ascii="Calibri" w:hAnsi="Calibri" w:cs="Calibri"/>
                <w:b/>
                <w:bCs/>
                <w:color w:val="333F4F"/>
              </w:rPr>
            </w:pPr>
            <w:r w:rsidRPr="008C310B">
              <w:rPr>
                <w:rFonts w:ascii="Calibri" w:hAnsi="Calibri" w:cs="Calibri"/>
                <w:b/>
                <w:bCs/>
                <w:color w:val="333F4F"/>
              </w:rPr>
              <w:t>Saldo zamknięcia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5C098785"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74A0DF4A"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AA32240"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3F65E191"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r w:rsidRPr="008C310B">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428B5C3B"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775E1421"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6F3727E0" w14:textId="77777777" w:rsidR="001B2A1A" w:rsidRPr="008C310B" w:rsidRDefault="001B2A1A" w:rsidP="007E2367">
            <w:pPr>
              <w:jc w:val="right"/>
              <w:rPr>
                <w:rFonts w:ascii="Calibri" w:hAnsi="Calibri" w:cs="Calibri"/>
                <w:b/>
                <w:bCs/>
                <w:color w:val="333F4F"/>
              </w:rPr>
            </w:pPr>
            <w:r>
              <w:rPr>
                <w:rFonts w:ascii="Calibri" w:hAnsi="Calibri" w:cs="Calibri"/>
                <w:b/>
                <w:bCs/>
                <w:color w:val="333F4F"/>
              </w:rPr>
              <w:t>0,00</w:t>
            </w:r>
          </w:p>
        </w:tc>
      </w:tr>
      <w:tr w:rsidR="001B2A1A" w:rsidRPr="008C310B" w14:paraId="6FDE858E" w14:textId="77777777" w:rsidTr="007E2367">
        <w:trPr>
          <w:trHeight w:val="300"/>
        </w:trPr>
        <w:tc>
          <w:tcPr>
            <w:tcW w:w="2124" w:type="dxa"/>
            <w:tcBorders>
              <w:top w:val="nil"/>
              <w:left w:val="single" w:sz="4" w:space="0" w:color="auto"/>
              <w:bottom w:val="single" w:sz="4" w:space="0" w:color="auto"/>
              <w:right w:val="nil"/>
            </w:tcBorders>
            <w:shd w:val="clear" w:color="auto" w:fill="auto"/>
            <w:noWrap/>
            <w:vAlign w:val="bottom"/>
            <w:hideMark/>
          </w:tcPr>
          <w:p w14:paraId="0836454F"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276" w:type="dxa"/>
            <w:gridSpan w:val="3"/>
            <w:tcBorders>
              <w:top w:val="nil"/>
              <w:left w:val="nil"/>
              <w:bottom w:val="single" w:sz="4" w:space="0" w:color="auto"/>
              <w:right w:val="nil"/>
            </w:tcBorders>
            <w:shd w:val="clear" w:color="auto" w:fill="auto"/>
            <w:noWrap/>
            <w:vAlign w:val="bottom"/>
            <w:hideMark/>
          </w:tcPr>
          <w:p w14:paraId="250D9BB4"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419" w:type="dxa"/>
            <w:gridSpan w:val="3"/>
            <w:tcBorders>
              <w:top w:val="single" w:sz="4" w:space="0" w:color="auto"/>
              <w:left w:val="nil"/>
              <w:bottom w:val="single" w:sz="4" w:space="0" w:color="auto"/>
              <w:right w:val="nil"/>
            </w:tcBorders>
            <w:shd w:val="clear" w:color="auto" w:fill="auto"/>
            <w:vAlign w:val="center"/>
            <w:hideMark/>
          </w:tcPr>
          <w:p w14:paraId="161AFE1E"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4"/>
            <w:tcBorders>
              <w:top w:val="single" w:sz="4" w:space="0" w:color="auto"/>
              <w:left w:val="nil"/>
              <w:bottom w:val="single" w:sz="4" w:space="0" w:color="auto"/>
              <w:right w:val="nil"/>
            </w:tcBorders>
            <w:shd w:val="clear" w:color="auto" w:fill="auto"/>
            <w:vAlign w:val="center"/>
            <w:hideMark/>
          </w:tcPr>
          <w:p w14:paraId="24938171"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135" w:type="dxa"/>
            <w:gridSpan w:val="3"/>
            <w:tcBorders>
              <w:top w:val="single" w:sz="4" w:space="0" w:color="auto"/>
              <w:left w:val="nil"/>
              <w:bottom w:val="single" w:sz="4" w:space="0" w:color="auto"/>
              <w:right w:val="nil"/>
            </w:tcBorders>
            <w:shd w:val="clear" w:color="auto" w:fill="auto"/>
            <w:vAlign w:val="center"/>
            <w:hideMark/>
          </w:tcPr>
          <w:p w14:paraId="49D99CE6"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5"/>
            <w:tcBorders>
              <w:top w:val="single" w:sz="4" w:space="0" w:color="auto"/>
              <w:left w:val="nil"/>
              <w:bottom w:val="single" w:sz="4" w:space="0" w:color="auto"/>
              <w:right w:val="nil"/>
            </w:tcBorders>
            <w:shd w:val="clear" w:color="auto" w:fill="auto"/>
            <w:vAlign w:val="center"/>
            <w:hideMark/>
          </w:tcPr>
          <w:p w14:paraId="3C64FD05" w14:textId="77777777" w:rsidR="001B2A1A" w:rsidRPr="008C310B" w:rsidRDefault="001B2A1A" w:rsidP="007E2367">
            <w:pPr>
              <w:jc w:val="center"/>
              <w:rPr>
                <w:rFonts w:ascii="Calibri" w:hAnsi="Calibri" w:cs="Calibri"/>
                <w:color w:val="333F4F"/>
              </w:rPr>
            </w:pPr>
            <w:r w:rsidRPr="008C310B">
              <w:rPr>
                <w:rFonts w:ascii="Calibri" w:hAnsi="Calibri" w:cs="Calibri"/>
                <w:color w:val="333F4F"/>
              </w:rPr>
              <w:t> </w:t>
            </w:r>
          </w:p>
        </w:tc>
        <w:tc>
          <w:tcPr>
            <w:tcW w:w="1276" w:type="dxa"/>
            <w:gridSpan w:val="5"/>
            <w:tcBorders>
              <w:top w:val="nil"/>
              <w:left w:val="nil"/>
              <w:bottom w:val="single" w:sz="4" w:space="0" w:color="auto"/>
              <w:right w:val="nil"/>
            </w:tcBorders>
            <w:shd w:val="clear" w:color="auto" w:fill="auto"/>
            <w:vAlign w:val="center"/>
            <w:hideMark/>
          </w:tcPr>
          <w:p w14:paraId="094B7E03" w14:textId="77777777" w:rsidR="001B2A1A" w:rsidRPr="008C310B" w:rsidRDefault="001B2A1A" w:rsidP="007E2367">
            <w:pPr>
              <w:rPr>
                <w:rFonts w:ascii="Calibri" w:hAnsi="Calibri" w:cs="Calibri"/>
                <w:color w:val="333F4F"/>
              </w:rPr>
            </w:pPr>
            <w:r w:rsidRPr="008C310B">
              <w:rPr>
                <w:rFonts w:ascii="Calibri" w:hAnsi="Calibri" w:cs="Calibri"/>
                <w:color w:val="333F4F"/>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02E00B9" w14:textId="77777777" w:rsidR="001B2A1A" w:rsidRPr="008C310B" w:rsidRDefault="001B2A1A" w:rsidP="007E2367">
            <w:pPr>
              <w:jc w:val="both"/>
              <w:rPr>
                <w:rFonts w:ascii="Calibri" w:hAnsi="Calibri" w:cs="Calibri"/>
                <w:color w:val="333F4F"/>
              </w:rPr>
            </w:pPr>
            <w:r w:rsidRPr="008C310B">
              <w:rPr>
                <w:rFonts w:ascii="Calibri" w:hAnsi="Calibri" w:cs="Calibri"/>
                <w:color w:val="333F4F"/>
              </w:rPr>
              <w:t> </w:t>
            </w:r>
          </w:p>
        </w:tc>
      </w:tr>
      <w:tr w:rsidR="001B2A1A" w:rsidRPr="008C310B" w14:paraId="09793FDA"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auto"/>
            <w:vAlign w:val="center"/>
            <w:hideMark/>
          </w:tcPr>
          <w:p w14:paraId="46B69C4F" w14:textId="77777777" w:rsidR="001B2A1A" w:rsidRPr="008C310B" w:rsidRDefault="001B2A1A" w:rsidP="007E2367">
            <w:pPr>
              <w:jc w:val="both"/>
              <w:rPr>
                <w:rFonts w:ascii="Calibri" w:hAnsi="Calibri" w:cs="Calibri"/>
                <w:b/>
                <w:bCs/>
                <w:color w:val="333F4F"/>
                <w:u w:val="single"/>
              </w:rPr>
            </w:pPr>
            <w:r w:rsidRPr="008C310B">
              <w:rPr>
                <w:rFonts w:ascii="Calibri" w:hAnsi="Calibri" w:cs="Calibri"/>
                <w:b/>
                <w:bCs/>
                <w:color w:val="333F4F"/>
                <w:u w:val="single"/>
              </w:rPr>
              <w:t>Wartość netto</w:t>
            </w:r>
          </w:p>
        </w:tc>
        <w:tc>
          <w:tcPr>
            <w:tcW w:w="1276" w:type="dxa"/>
            <w:gridSpan w:val="3"/>
            <w:tcBorders>
              <w:top w:val="single" w:sz="4" w:space="0" w:color="auto"/>
              <w:left w:val="nil"/>
              <w:bottom w:val="single" w:sz="4" w:space="0" w:color="auto"/>
              <w:right w:val="nil"/>
            </w:tcBorders>
            <w:shd w:val="clear" w:color="000000" w:fill="auto"/>
            <w:vAlign w:val="center"/>
          </w:tcPr>
          <w:p w14:paraId="66976920" w14:textId="77777777" w:rsidR="001B2A1A" w:rsidRPr="008C310B" w:rsidRDefault="001B2A1A" w:rsidP="007E2367">
            <w:pPr>
              <w:rPr>
                <w:rFonts w:ascii="Calibri" w:hAnsi="Calibri" w:cs="Calibri"/>
                <w:b/>
                <w:bCs/>
                <w:color w:val="333F4F"/>
                <w:u w:val="single"/>
              </w:rPr>
            </w:pPr>
          </w:p>
        </w:tc>
        <w:tc>
          <w:tcPr>
            <w:tcW w:w="1419" w:type="dxa"/>
            <w:gridSpan w:val="3"/>
            <w:tcBorders>
              <w:top w:val="single" w:sz="4" w:space="0" w:color="auto"/>
              <w:left w:val="nil"/>
              <w:bottom w:val="single" w:sz="4" w:space="0" w:color="auto"/>
              <w:right w:val="nil"/>
            </w:tcBorders>
            <w:shd w:val="clear" w:color="000000" w:fill="auto"/>
            <w:vAlign w:val="center"/>
          </w:tcPr>
          <w:p w14:paraId="59A8D614" w14:textId="77777777" w:rsidR="001B2A1A" w:rsidRPr="008C310B" w:rsidRDefault="001B2A1A" w:rsidP="007E2367">
            <w:pPr>
              <w:jc w:val="center"/>
              <w:rPr>
                <w:rFonts w:ascii="Calibri" w:hAnsi="Calibri" w:cs="Calibri"/>
                <w:b/>
                <w:bCs/>
                <w:color w:val="333F4F"/>
                <w:u w:val="single"/>
              </w:rPr>
            </w:pPr>
          </w:p>
        </w:tc>
        <w:tc>
          <w:tcPr>
            <w:tcW w:w="1276" w:type="dxa"/>
            <w:gridSpan w:val="4"/>
            <w:tcBorders>
              <w:top w:val="single" w:sz="4" w:space="0" w:color="auto"/>
              <w:left w:val="nil"/>
              <w:bottom w:val="single" w:sz="4" w:space="0" w:color="auto"/>
              <w:right w:val="nil"/>
            </w:tcBorders>
            <w:shd w:val="clear" w:color="000000" w:fill="auto"/>
            <w:vAlign w:val="center"/>
          </w:tcPr>
          <w:p w14:paraId="3D2994DB" w14:textId="77777777" w:rsidR="001B2A1A" w:rsidRPr="008C310B" w:rsidRDefault="001B2A1A" w:rsidP="007E2367">
            <w:pPr>
              <w:jc w:val="center"/>
              <w:rPr>
                <w:rFonts w:ascii="Calibri" w:hAnsi="Calibri" w:cs="Calibri"/>
                <w:b/>
                <w:bCs/>
                <w:color w:val="333F4F"/>
                <w:u w:val="single"/>
              </w:rPr>
            </w:pPr>
          </w:p>
        </w:tc>
        <w:tc>
          <w:tcPr>
            <w:tcW w:w="1135" w:type="dxa"/>
            <w:gridSpan w:val="3"/>
            <w:tcBorders>
              <w:top w:val="single" w:sz="4" w:space="0" w:color="auto"/>
              <w:left w:val="nil"/>
              <w:bottom w:val="single" w:sz="4" w:space="0" w:color="auto"/>
              <w:right w:val="nil"/>
            </w:tcBorders>
            <w:shd w:val="clear" w:color="000000" w:fill="auto"/>
            <w:vAlign w:val="center"/>
          </w:tcPr>
          <w:p w14:paraId="7F407C5B"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single" w:sz="4" w:space="0" w:color="auto"/>
              <w:left w:val="nil"/>
              <w:bottom w:val="single" w:sz="4" w:space="0" w:color="auto"/>
              <w:right w:val="nil"/>
            </w:tcBorders>
            <w:shd w:val="clear" w:color="000000" w:fill="auto"/>
            <w:vAlign w:val="center"/>
          </w:tcPr>
          <w:p w14:paraId="67EFB75A" w14:textId="77777777" w:rsidR="001B2A1A" w:rsidRPr="008C310B" w:rsidRDefault="001B2A1A" w:rsidP="007E2367">
            <w:pPr>
              <w:jc w:val="center"/>
              <w:rPr>
                <w:rFonts w:ascii="Calibri" w:hAnsi="Calibri" w:cs="Calibri"/>
                <w:b/>
                <w:bCs/>
                <w:color w:val="333F4F"/>
                <w:u w:val="single"/>
              </w:rPr>
            </w:pPr>
          </w:p>
        </w:tc>
        <w:tc>
          <w:tcPr>
            <w:tcW w:w="1276" w:type="dxa"/>
            <w:gridSpan w:val="5"/>
            <w:tcBorders>
              <w:top w:val="single" w:sz="4" w:space="0" w:color="auto"/>
              <w:left w:val="nil"/>
              <w:bottom w:val="single" w:sz="4" w:space="0" w:color="auto"/>
              <w:right w:val="nil"/>
            </w:tcBorders>
            <w:shd w:val="clear" w:color="000000" w:fill="auto"/>
            <w:vAlign w:val="center"/>
          </w:tcPr>
          <w:p w14:paraId="7259E11E" w14:textId="77777777" w:rsidR="001B2A1A" w:rsidRPr="008C310B" w:rsidRDefault="001B2A1A" w:rsidP="007E2367">
            <w:pPr>
              <w:rPr>
                <w:rFonts w:ascii="Calibri" w:hAnsi="Calibri" w:cs="Calibri"/>
                <w:b/>
                <w:bCs/>
                <w:color w:val="333F4F"/>
                <w:u w:val="single"/>
              </w:rPr>
            </w:pPr>
          </w:p>
        </w:tc>
        <w:tc>
          <w:tcPr>
            <w:tcW w:w="1417" w:type="dxa"/>
            <w:gridSpan w:val="2"/>
            <w:tcBorders>
              <w:top w:val="single" w:sz="4" w:space="0" w:color="auto"/>
              <w:left w:val="nil"/>
              <w:bottom w:val="single" w:sz="4" w:space="0" w:color="auto"/>
              <w:right w:val="single" w:sz="4" w:space="0" w:color="auto"/>
            </w:tcBorders>
            <w:shd w:val="clear" w:color="000000" w:fill="auto"/>
            <w:vAlign w:val="center"/>
          </w:tcPr>
          <w:p w14:paraId="7D1E2B8A" w14:textId="77777777" w:rsidR="001B2A1A" w:rsidRPr="008C310B" w:rsidRDefault="001B2A1A" w:rsidP="007E2367">
            <w:pPr>
              <w:rPr>
                <w:rFonts w:ascii="Calibri" w:hAnsi="Calibri" w:cs="Calibri"/>
                <w:b/>
                <w:bCs/>
                <w:color w:val="333F4F"/>
                <w:u w:val="single"/>
              </w:rPr>
            </w:pPr>
          </w:p>
        </w:tc>
      </w:tr>
      <w:tr w:rsidR="001B2A1A" w:rsidRPr="008C310B" w14:paraId="2F4747E5"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0B934545"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otwarcia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2BD52EF3" w14:textId="77777777" w:rsidR="001B2A1A" w:rsidRDefault="001B2A1A" w:rsidP="007E2367">
            <w:pPr>
              <w:jc w:val="right"/>
              <w:rPr>
                <w:rFonts w:ascii="Calibri" w:hAnsi="Calibri" w:cs="Calibri"/>
                <w:b/>
                <w:bCs/>
                <w:color w:val="333F4F"/>
              </w:rPr>
            </w:pPr>
            <w:r w:rsidRPr="008024FB">
              <w:rPr>
                <w:rFonts w:ascii="Calibri" w:hAnsi="Calibri" w:cs="Calibri"/>
                <w:b/>
                <w:bCs/>
                <w:color w:val="333F4F"/>
              </w:rPr>
              <w:t>9</w:t>
            </w:r>
            <w:r>
              <w:rPr>
                <w:rFonts w:ascii="Calibri" w:hAnsi="Calibri" w:cs="Calibri"/>
                <w:b/>
                <w:bCs/>
                <w:color w:val="333F4F"/>
              </w:rPr>
              <w:t xml:space="preserve"> </w:t>
            </w:r>
            <w:r w:rsidRPr="008024FB">
              <w:rPr>
                <w:rFonts w:ascii="Calibri" w:hAnsi="Calibri" w:cs="Calibri"/>
                <w:b/>
                <w:bCs/>
                <w:color w:val="333F4F"/>
              </w:rPr>
              <w:t>675</w:t>
            </w:r>
            <w:r>
              <w:rPr>
                <w:rFonts w:ascii="Calibri" w:hAnsi="Calibri" w:cs="Calibri"/>
                <w:b/>
                <w:bCs/>
                <w:color w:val="333F4F"/>
              </w:rPr>
              <w:t xml:space="preserve"> </w:t>
            </w:r>
            <w:r w:rsidRPr="008024FB">
              <w:rPr>
                <w:rFonts w:ascii="Calibri" w:hAnsi="Calibri" w:cs="Calibri"/>
                <w:b/>
                <w:bCs/>
                <w:color w:val="333F4F"/>
              </w:rPr>
              <w:t>600</w:t>
            </w:r>
            <w:r>
              <w:rPr>
                <w:rFonts w:ascii="Calibri" w:hAnsi="Calibri" w:cs="Calibri"/>
                <w:b/>
                <w:bCs/>
                <w:color w:val="333F4F"/>
              </w:rPr>
              <w:t xml:space="preserve">,00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2C76F3AD" w14:textId="77777777" w:rsidR="001B2A1A" w:rsidRDefault="001B2A1A" w:rsidP="007E2367">
            <w:pPr>
              <w:jc w:val="right"/>
              <w:rPr>
                <w:rFonts w:ascii="Calibri" w:hAnsi="Calibri" w:cs="Calibri"/>
                <w:b/>
                <w:bCs/>
                <w:color w:val="333F4F"/>
              </w:rPr>
            </w:pPr>
            <w:r w:rsidRPr="008024FB">
              <w:rPr>
                <w:rFonts w:ascii="Calibri" w:hAnsi="Calibri" w:cs="Calibri"/>
                <w:b/>
                <w:bCs/>
                <w:color w:val="333F4F"/>
              </w:rPr>
              <w:t>8</w:t>
            </w:r>
            <w:r>
              <w:rPr>
                <w:rFonts w:ascii="Calibri" w:hAnsi="Calibri" w:cs="Calibri"/>
                <w:b/>
                <w:bCs/>
                <w:color w:val="333F4F"/>
              </w:rPr>
              <w:t xml:space="preserve"> 300 579</w:t>
            </w:r>
            <w:r w:rsidRPr="008024FB">
              <w:rPr>
                <w:rFonts w:ascii="Calibri" w:hAnsi="Calibri" w:cs="Calibri"/>
                <w:b/>
                <w:bCs/>
                <w:color w:val="333F4F"/>
              </w:rPr>
              <w:t>,</w:t>
            </w:r>
            <w:r>
              <w:rPr>
                <w:rFonts w:ascii="Calibri" w:hAnsi="Calibri" w:cs="Calibri"/>
                <w:b/>
                <w:bCs/>
                <w:color w:val="333F4F"/>
              </w:rPr>
              <w:t xml:space="preserve">82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6A6EEDB1"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834 031,92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3CA181D5"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71 024,02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1AFE9CC0" w14:textId="77777777" w:rsidR="001B2A1A" w:rsidRDefault="001B2A1A" w:rsidP="007E2367">
            <w:pPr>
              <w:jc w:val="right"/>
              <w:rPr>
                <w:rFonts w:ascii="Calibri" w:hAnsi="Calibri" w:cs="Calibri"/>
                <w:b/>
                <w:bCs/>
                <w:color w:val="333F4F"/>
              </w:rPr>
            </w:pPr>
            <w:r>
              <w:rPr>
                <w:rFonts w:ascii="Calibri" w:hAnsi="Calibri" w:cs="Calibri"/>
                <w:b/>
                <w:bCs/>
                <w:color w:val="333F4F"/>
              </w:rPr>
              <w:t xml:space="preserve">328 501,50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34D03975" w14:textId="77777777" w:rsidR="001B2A1A" w:rsidRDefault="001B2A1A" w:rsidP="007E2367">
            <w:pPr>
              <w:jc w:val="right"/>
              <w:rPr>
                <w:rFonts w:ascii="Calibri" w:hAnsi="Calibri" w:cs="Calibri"/>
                <w:b/>
                <w:bCs/>
                <w:color w:val="333F4F"/>
              </w:rPr>
            </w:pPr>
            <w:r>
              <w:rPr>
                <w:rFonts w:ascii="Calibri" w:hAnsi="Calibri" w:cs="Calibri"/>
                <w:b/>
                <w:bCs/>
                <w:color w:val="333F4F"/>
              </w:rPr>
              <w:t>150 738</w:t>
            </w:r>
            <w:r w:rsidRPr="008024FB">
              <w:rPr>
                <w:rFonts w:ascii="Calibri" w:hAnsi="Calibri" w:cs="Calibri"/>
                <w:b/>
                <w:bCs/>
                <w:color w:val="333F4F"/>
              </w:rPr>
              <w:t>,</w:t>
            </w:r>
            <w:r>
              <w:rPr>
                <w:rFonts w:ascii="Calibri" w:hAnsi="Calibri" w:cs="Calibri"/>
                <w:b/>
                <w:bCs/>
                <w:color w:val="333F4F"/>
              </w:rPr>
              <w:t xml:space="preserve">72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333910D3" w14:textId="77777777" w:rsidR="001B2A1A" w:rsidRDefault="001B2A1A" w:rsidP="007E2367">
            <w:pPr>
              <w:jc w:val="right"/>
              <w:rPr>
                <w:rFonts w:ascii="Calibri" w:hAnsi="Calibri" w:cs="Calibri"/>
                <w:b/>
                <w:bCs/>
                <w:color w:val="333F4F"/>
              </w:rPr>
            </w:pPr>
            <w:r w:rsidRPr="008024FB">
              <w:rPr>
                <w:rFonts w:ascii="Calibri" w:hAnsi="Calibri" w:cs="Calibri"/>
                <w:b/>
                <w:bCs/>
                <w:color w:val="333F4F"/>
              </w:rPr>
              <w:t>19</w:t>
            </w:r>
            <w:r>
              <w:rPr>
                <w:rFonts w:ascii="Calibri" w:hAnsi="Calibri" w:cs="Calibri"/>
                <w:b/>
                <w:bCs/>
                <w:color w:val="333F4F"/>
              </w:rPr>
              <w:t xml:space="preserve"> 360 475</w:t>
            </w:r>
            <w:r w:rsidRPr="008024FB">
              <w:rPr>
                <w:rFonts w:ascii="Calibri" w:hAnsi="Calibri" w:cs="Calibri"/>
                <w:b/>
                <w:bCs/>
                <w:color w:val="333F4F"/>
              </w:rPr>
              <w:t>,</w:t>
            </w:r>
            <w:r>
              <w:rPr>
                <w:rFonts w:ascii="Calibri" w:hAnsi="Calibri" w:cs="Calibri"/>
                <w:b/>
                <w:bCs/>
                <w:color w:val="333F4F"/>
              </w:rPr>
              <w:t xml:space="preserve">98 </w:t>
            </w:r>
          </w:p>
        </w:tc>
      </w:tr>
      <w:tr w:rsidR="001B2A1A" w:rsidRPr="008C310B" w14:paraId="572EC912" w14:textId="77777777" w:rsidTr="007E2367">
        <w:trPr>
          <w:trHeight w:val="300"/>
        </w:trPr>
        <w:tc>
          <w:tcPr>
            <w:tcW w:w="2124" w:type="dxa"/>
            <w:tcBorders>
              <w:top w:val="single" w:sz="4" w:space="0" w:color="auto"/>
              <w:left w:val="single" w:sz="4" w:space="0" w:color="auto"/>
              <w:bottom w:val="single" w:sz="4" w:space="0" w:color="auto"/>
              <w:right w:val="nil"/>
            </w:tcBorders>
            <w:shd w:val="clear" w:color="000000" w:fill="C5D9F1"/>
            <w:vAlign w:val="center"/>
            <w:hideMark/>
          </w:tcPr>
          <w:p w14:paraId="5C9DDC7A" w14:textId="77777777" w:rsidR="001B2A1A" w:rsidRPr="008C310B" w:rsidRDefault="001B2A1A" w:rsidP="007E2367">
            <w:pPr>
              <w:jc w:val="both"/>
              <w:rPr>
                <w:rFonts w:ascii="Calibri" w:hAnsi="Calibri" w:cs="Calibri"/>
                <w:b/>
                <w:bCs/>
                <w:color w:val="333F4F"/>
              </w:rPr>
            </w:pPr>
            <w:r w:rsidRPr="008C310B">
              <w:rPr>
                <w:rFonts w:ascii="Calibri" w:hAnsi="Calibri" w:cs="Calibri"/>
                <w:b/>
                <w:bCs/>
                <w:color w:val="333F4F"/>
              </w:rPr>
              <w:t>Saldo zamknięcia</w:t>
            </w:r>
          </w:p>
        </w:tc>
        <w:tc>
          <w:tcPr>
            <w:tcW w:w="1276" w:type="dxa"/>
            <w:gridSpan w:val="3"/>
            <w:tcBorders>
              <w:top w:val="single" w:sz="4" w:space="0" w:color="auto"/>
              <w:left w:val="nil"/>
              <w:bottom w:val="single" w:sz="4" w:space="0" w:color="auto"/>
              <w:right w:val="nil"/>
            </w:tcBorders>
            <w:shd w:val="clear" w:color="000000" w:fill="C5D9F1"/>
            <w:vAlign w:val="center"/>
            <w:hideMark/>
          </w:tcPr>
          <w:p w14:paraId="2F202EAE"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9</w:t>
            </w:r>
            <w:r>
              <w:rPr>
                <w:rFonts w:ascii="Calibri" w:hAnsi="Calibri" w:cs="Calibri"/>
                <w:b/>
                <w:bCs/>
                <w:color w:val="333F4F"/>
              </w:rPr>
              <w:t xml:space="preserve"> </w:t>
            </w:r>
            <w:r w:rsidRPr="005D490D">
              <w:rPr>
                <w:rFonts w:ascii="Calibri" w:hAnsi="Calibri" w:cs="Calibri"/>
                <w:b/>
                <w:bCs/>
                <w:color w:val="333F4F"/>
              </w:rPr>
              <w:t>675</w:t>
            </w:r>
            <w:r>
              <w:rPr>
                <w:rFonts w:ascii="Calibri" w:hAnsi="Calibri" w:cs="Calibri"/>
                <w:b/>
                <w:bCs/>
                <w:color w:val="333F4F"/>
              </w:rPr>
              <w:t xml:space="preserve"> </w:t>
            </w:r>
            <w:r w:rsidRPr="005D490D">
              <w:rPr>
                <w:rFonts w:ascii="Calibri" w:hAnsi="Calibri" w:cs="Calibri"/>
                <w:b/>
                <w:bCs/>
                <w:color w:val="333F4F"/>
              </w:rPr>
              <w:t>600</w:t>
            </w:r>
            <w:r>
              <w:rPr>
                <w:rFonts w:ascii="Calibri" w:hAnsi="Calibri" w:cs="Calibri"/>
                <w:b/>
                <w:bCs/>
                <w:color w:val="333F4F"/>
              </w:rPr>
              <w:t xml:space="preserve">,00 </w:t>
            </w:r>
          </w:p>
        </w:tc>
        <w:tc>
          <w:tcPr>
            <w:tcW w:w="1419" w:type="dxa"/>
            <w:gridSpan w:val="3"/>
            <w:tcBorders>
              <w:top w:val="single" w:sz="4" w:space="0" w:color="auto"/>
              <w:left w:val="nil"/>
              <w:bottom w:val="single" w:sz="4" w:space="0" w:color="auto"/>
              <w:right w:val="nil"/>
            </w:tcBorders>
            <w:shd w:val="clear" w:color="000000" w:fill="C5D9F1"/>
            <w:vAlign w:val="center"/>
            <w:hideMark/>
          </w:tcPr>
          <w:p w14:paraId="00AB9471"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8</w:t>
            </w:r>
            <w:r>
              <w:rPr>
                <w:rFonts w:ascii="Calibri" w:hAnsi="Calibri" w:cs="Calibri"/>
                <w:b/>
                <w:bCs/>
                <w:color w:val="333F4F"/>
              </w:rPr>
              <w:t xml:space="preserve"> </w:t>
            </w:r>
            <w:r w:rsidRPr="005D490D">
              <w:rPr>
                <w:rFonts w:ascii="Calibri" w:hAnsi="Calibri" w:cs="Calibri"/>
                <w:b/>
                <w:bCs/>
                <w:color w:val="333F4F"/>
              </w:rPr>
              <w:t>083</w:t>
            </w:r>
            <w:r>
              <w:rPr>
                <w:rFonts w:ascii="Calibri" w:hAnsi="Calibri" w:cs="Calibri"/>
                <w:b/>
                <w:bCs/>
                <w:color w:val="333F4F"/>
              </w:rPr>
              <w:t xml:space="preserve"> </w:t>
            </w:r>
            <w:r w:rsidRPr="005D490D">
              <w:rPr>
                <w:rFonts w:ascii="Calibri" w:hAnsi="Calibri" w:cs="Calibri"/>
                <w:b/>
                <w:bCs/>
                <w:color w:val="333F4F"/>
              </w:rPr>
              <w:t>525,43</w:t>
            </w:r>
            <w:r>
              <w:rPr>
                <w:rFonts w:ascii="Calibri" w:hAnsi="Calibri" w:cs="Calibri"/>
                <w:b/>
                <w:bCs/>
                <w:color w:val="333F4F"/>
              </w:rPr>
              <w:t xml:space="preserve"> </w:t>
            </w:r>
          </w:p>
        </w:tc>
        <w:tc>
          <w:tcPr>
            <w:tcW w:w="1276" w:type="dxa"/>
            <w:gridSpan w:val="4"/>
            <w:tcBorders>
              <w:top w:val="single" w:sz="4" w:space="0" w:color="auto"/>
              <w:left w:val="nil"/>
              <w:bottom w:val="single" w:sz="4" w:space="0" w:color="auto"/>
              <w:right w:val="nil"/>
            </w:tcBorders>
            <w:shd w:val="clear" w:color="000000" w:fill="C5D9F1"/>
            <w:vAlign w:val="center"/>
            <w:hideMark/>
          </w:tcPr>
          <w:p w14:paraId="516A749D"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872</w:t>
            </w:r>
            <w:r>
              <w:rPr>
                <w:rFonts w:ascii="Calibri" w:hAnsi="Calibri" w:cs="Calibri"/>
                <w:b/>
                <w:bCs/>
                <w:color w:val="333F4F"/>
              </w:rPr>
              <w:t xml:space="preserve"> </w:t>
            </w:r>
            <w:r w:rsidRPr="005D490D">
              <w:rPr>
                <w:rFonts w:ascii="Calibri" w:hAnsi="Calibri" w:cs="Calibri"/>
                <w:b/>
                <w:bCs/>
                <w:color w:val="333F4F"/>
              </w:rPr>
              <w:t>694,18</w:t>
            </w:r>
            <w:r>
              <w:rPr>
                <w:rFonts w:ascii="Calibri" w:hAnsi="Calibri" w:cs="Calibri"/>
                <w:b/>
                <w:bCs/>
                <w:color w:val="333F4F"/>
              </w:rPr>
              <w:t xml:space="preserve"> </w:t>
            </w:r>
          </w:p>
        </w:tc>
        <w:tc>
          <w:tcPr>
            <w:tcW w:w="1135" w:type="dxa"/>
            <w:gridSpan w:val="3"/>
            <w:tcBorders>
              <w:top w:val="single" w:sz="4" w:space="0" w:color="auto"/>
              <w:left w:val="nil"/>
              <w:bottom w:val="single" w:sz="4" w:space="0" w:color="auto"/>
              <w:right w:val="nil"/>
            </w:tcBorders>
            <w:shd w:val="clear" w:color="000000" w:fill="C5D9F1"/>
            <w:vAlign w:val="center"/>
            <w:hideMark/>
          </w:tcPr>
          <w:p w14:paraId="7C088266"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196</w:t>
            </w:r>
            <w:r>
              <w:rPr>
                <w:rFonts w:ascii="Calibri" w:hAnsi="Calibri" w:cs="Calibri"/>
                <w:b/>
                <w:bCs/>
                <w:color w:val="333F4F"/>
              </w:rPr>
              <w:t xml:space="preserve"> </w:t>
            </w:r>
            <w:r w:rsidRPr="005D490D">
              <w:rPr>
                <w:rFonts w:ascii="Calibri" w:hAnsi="Calibri" w:cs="Calibri"/>
                <w:b/>
                <w:bCs/>
                <w:color w:val="333F4F"/>
              </w:rPr>
              <w:t>826,84</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6D7F86C7"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330</w:t>
            </w:r>
            <w:r>
              <w:rPr>
                <w:rFonts w:ascii="Calibri" w:hAnsi="Calibri" w:cs="Calibri"/>
                <w:b/>
                <w:bCs/>
                <w:color w:val="333F4F"/>
              </w:rPr>
              <w:t xml:space="preserve"> </w:t>
            </w:r>
            <w:r w:rsidRPr="005D490D">
              <w:rPr>
                <w:rFonts w:ascii="Calibri" w:hAnsi="Calibri" w:cs="Calibri"/>
                <w:b/>
                <w:bCs/>
                <w:color w:val="333F4F"/>
              </w:rPr>
              <w:t>246,03</w:t>
            </w:r>
            <w:r>
              <w:rPr>
                <w:rFonts w:ascii="Calibri" w:hAnsi="Calibri" w:cs="Calibri"/>
                <w:b/>
                <w:bCs/>
                <w:color w:val="333F4F"/>
              </w:rPr>
              <w:t xml:space="preserve"> </w:t>
            </w:r>
          </w:p>
        </w:tc>
        <w:tc>
          <w:tcPr>
            <w:tcW w:w="1276" w:type="dxa"/>
            <w:gridSpan w:val="5"/>
            <w:tcBorders>
              <w:top w:val="single" w:sz="4" w:space="0" w:color="auto"/>
              <w:left w:val="nil"/>
              <w:bottom w:val="single" w:sz="4" w:space="0" w:color="auto"/>
              <w:right w:val="nil"/>
            </w:tcBorders>
            <w:shd w:val="clear" w:color="000000" w:fill="C5D9F1"/>
            <w:vAlign w:val="center"/>
            <w:hideMark/>
          </w:tcPr>
          <w:p w14:paraId="506266B8" w14:textId="77777777" w:rsidR="001B2A1A" w:rsidRDefault="001B2A1A" w:rsidP="007E2367">
            <w:pPr>
              <w:jc w:val="right"/>
              <w:rPr>
                <w:rFonts w:ascii="Calibri" w:hAnsi="Calibri" w:cs="Calibri"/>
                <w:b/>
                <w:bCs/>
                <w:color w:val="333F4F"/>
              </w:rPr>
            </w:pPr>
            <w:r w:rsidRPr="000F23B7">
              <w:rPr>
                <w:rFonts w:ascii="Calibri" w:hAnsi="Calibri" w:cs="Calibri"/>
                <w:b/>
                <w:bCs/>
                <w:color w:val="333F4F"/>
              </w:rPr>
              <w:t>41</w:t>
            </w:r>
            <w:r>
              <w:rPr>
                <w:rFonts w:ascii="Calibri" w:hAnsi="Calibri" w:cs="Calibri"/>
                <w:b/>
                <w:bCs/>
                <w:color w:val="333F4F"/>
              </w:rPr>
              <w:t>7 1</w:t>
            </w:r>
            <w:r w:rsidRPr="000F23B7">
              <w:rPr>
                <w:rFonts w:ascii="Calibri" w:hAnsi="Calibri" w:cs="Calibri"/>
                <w:b/>
                <w:bCs/>
                <w:color w:val="333F4F"/>
              </w:rPr>
              <w:t>39,47</w:t>
            </w:r>
            <w:r>
              <w:rPr>
                <w:rFonts w:ascii="Calibri" w:hAnsi="Calibri" w:cs="Calibri"/>
                <w:b/>
                <w:bCs/>
                <w:color w:val="333F4F"/>
              </w:rPr>
              <w:t xml:space="preserve"> </w:t>
            </w:r>
          </w:p>
        </w:tc>
        <w:tc>
          <w:tcPr>
            <w:tcW w:w="1417" w:type="dxa"/>
            <w:gridSpan w:val="2"/>
            <w:tcBorders>
              <w:top w:val="single" w:sz="4" w:space="0" w:color="auto"/>
              <w:left w:val="nil"/>
              <w:bottom w:val="single" w:sz="4" w:space="0" w:color="auto"/>
              <w:right w:val="single" w:sz="4" w:space="0" w:color="auto"/>
            </w:tcBorders>
            <w:shd w:val="clear" w:color="000000" w:fill="C5D9F1"/>
            <w:vAlign w:val="center"/>
            <w:hideMark/>
          </w:tcPr>
          <w:p w14:paraId="6A0B865F" w14:textId="77777777" w:rsidR="001B2A1A" w:rsidRDefault="001B2A1A" w:rsidP="007E2367">
            <w:pPr>
              <w:jc w:val="right"/>
              <w:rPr>
                <w:rFonts w:ascii="Calibri" w:hAnsi="Calibri" w:cs="Calibri"/>
                <w:b/>
                <w:bCs/>
                <w:color w:val="333F4F"/>
              </w:rPr>
            </w:pPr>
            <w:r w:rsidRPr="005D490D">
              <w:rPr>
                <w:rFonts w:ascii="Calibri" w:hAnsi="Calibri" w:cs="Calibri"/>
                <w:b/>
                <w:bCs/>
                <w:color w:val="333F4F"/>
              </w:rPr>
              <w:t>19</w:t>
            </w:r>
            <w:r>
              <w:rPr>
                <w:rFonts w:ascii="Calibri" w:hAnsi="Calibri" w:cs="Calibri"/>
                <w:b/>
                <w:bCs/>
                <w:color w:val="333F4F"/>
              </w:rPr>
              <w:t xml:space="preserve"> </w:t>
            </w:r>
            <w:r w:rsidRPr="005D490D">
              <w:rPr>
                <w:rFonts w:ascii="Calibri" w:hAnsi="Calibri" w:cs="Calibri"/>
                <w:b/>
                <w:bCs/>
                <w:color w:val="333F4F"/>
              </w:rPr>
              <w:t>57</w:t>
            </w:r>
            <w:r>
              <w:rPr>
                <w:rFonts w:ascii="Calibri" w:hAnsi="Calibri" w:cs="Calibri"/>
                <w:b/>
                <w:bCs/>
                <w:color w:val="333F4F"/>
              </w:rPr>
              <w:t>6 0</w:t>
            </w:r>
            <w:r w:rsidRPr="005D490D">
              <w:rPr>
                <w:rFonts w:ascii="Calibri" w:hAnsi="Calibri" w:cs="Calibri"/>
                <w:b/>
                <w:bCs/>
                <w:color w:val="333F4F"/>
              </w:rPr>
              <w:t>31,95</w:t>
            </w:r>
            <w:r>
              <w:rPr>
                <w:rFonts w:ascii="Calibri" w:hAnsi="Calibri" w:cs="Calibri"/>
                <w:b/>
                <w:bCs/>
                <w:color w:val="333F4F"/>
              </w:rPr>
              <w:t xml:space="preserve"> </w:t>
            </w:r>
          </w:p>
        </w:tc>
      </w:tr>
    </w:tbl>
    <w:p w14:paraId="38E49A38" w14:textId="77777777" w:rsidR="00B94115" w:rsidRDefault="00B94115" w:rsidP="00B94115"/>
    <w:p w14:paraId="34FD38A7" w14:textId="77777777" w:rsidR="00B94115" w:rsidRDefault="00B94115" w:rsidP="00B94115"/>
    <w:p w14:paraId="71731E21" w14:textId="77777777" w:rsidR="00B94115" w:rsidRDefault="00B94115" w:rsidP="00B94115"/>
    <w:p w14:paraId="6857D26B" w14:textId="77777777" w:rsidR="00B94115" w:rsidRDefault="00B94115" w:rsidP="00B94115"/>
    <w:p w14:paraId="0C304B96" w14:textId="77777777" w:rsidR="00B94115" w:rsidRDefault="00B94115" w:rsidP="00B94115"/>
    <w:p w14:paraId="33D05E82" w14:textId="77777777" w:rsidR="00B94115" w:rsidRDefault="00B94115" w:rsidP="00B94115"/>
    <w:p w14:paraId="5BC670B9" w14:textId="77777777" w:rsidR="00B94115" w:rsidRDefault="00B94115" w:rsidP="00B94115">
      <w:pPr>
        <w:spacing w:after="120"/>
        <w:jc w:val="both"/>
        <w:outlineLvl w:val="0"/>
        <w:rPr>
          <w:i/>
          <w:sz w:val="24"/>
          <w:szCs w:val="24"/>
        </w:rPr>
      </w:pPr>
      <w:r w:rsidRPr="001B1792">
        <w:rPr>
          <w:i/>
          <w:sz w:val="24"/>
          <w:szCs w:val="24"/>
        </w:rPr>
        <w:t>Środki trwałe w budowie</w:t>
      </w:r>
    </w:p>
    <w:tbl>
      <w:tblPr>
        <w:tblW w:w="9597" w:type="dxa"/>
        <w:jc w:val="center"/>
        <w:tblCellMar>
          <w:left w:w="70" w:type="dxa"/>
          <w:right w:w="70" w:type="dxa"/>
        </w:tblCellMar>
        <w:tblLook w:val="04A0" w:firstRow="1" w:lastRow="0" w:firstColumn="1" w:lastColumn="0" w:noHBand="0" w:noVBand="1"/>
      </w:tblPr>
      <w:tblGrid>
        <w:gridCol w:w="567"/>
        <w:gridCol w:w="2411"/>
        <w:gridCol w:w="1417"/>
        <w:gridCol w:w="1276"/>
        <w:gridCol w:w="1417"/>
        <w:gridCol w:w="1233"/>
        <w:gridCol w:w="1276"/>
      </w:tblGrid>
      <w:tr w:rsidR="00B94115" w:rsidRPr="006268EC" w14:paraId="5389A204" w14:textId="77777777" w:rsidTr="007E2367">
        <w:trPr>
          <w:trHeight w:val="300"/>
          <w:jc w:val="center"/>
        </w:trPr>
        <w:tc>
          <w:tcPr>
            <w:tcW w:w="567" w:type="dxa"/>
            <w:vMerge w:val="restart"/>
            <w:tcBorders>
              <w:top w:val="single" w:sz="12" w:space="0" w:color="auto"/>
              <w:left w:val="single" w:sz="12" w:space="0" w:color="auto"/>
              <w:bottom w:val="single" w:sz="8" w:space="0" w:color="000000"/>
              <w:right w:val="single" w:sz="8" w:space="0" w:color="auto"/>
            </w:tcBorders>
            <w:shd w:val="clear" w:color="auto" w:fill="C5D9F1"/>
            <w:vAlign w:val="center"/>
            <w:hideMark/>
          </w:tcPr>
          <w:p w14:paraId="66DF5EB1"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Lp.</w:t>
            </w:r>
          </w:p>
        </w:tc>
        <w:tc>
          <w:tcPr>
            <w:tcW w:w="2411" w:type="dxa"/>
            <w:tcBorders>
              <w:top w:val="single" w:sz="12" w:space="0" w:color="auto"/>
              <w:left w:val="single" w:sz="8" w:space="0" w:color="auto"/>
              <w:bottom w:val="nil"/>
              <w:right w:val="single" w:sz="8" w:space="0" w:color="auto"/>
            </w:tcBorders>
            <w:shd w:val="clear" w:color="auto" w:fill="C5D9F1"/>
            <w:vAlign w:val="center"/>
            <w:hideMark/>
          </w:tcPr>
          <w:p w14:paraId="2240A550"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Wyszczególnienie</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C5D9F1"/>
            <w:vAlign w:val="center"/>
            <w:hideMark/>
          </w:tcPr>
          <w:p w14:paraId="2512AEF4"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Rok rozpoczęcia zadania</w:t>
            </w:r>
          </w:p>
        </w:tc>
        <w:tc>
          <w:tcPr>
            <w:tcW w:w="1276" w:type="dxa"/>
            <w:vMerge w:val="restart"/>
            <w:tcBorders>
              <w:top w:val="single" w:sz="12" w:space="0" w:color="auto"/>
              <w:left w:val="single" w:sz="8" w:space="0" w:color="auto"/>
              <w:bottom w:val="single" w:sz="8" w:space="0" w:color="000000"/>
              <w:right w:val="single" w:sz="8" w:space="0" w:color="auto"/>
            </w:tcBorders>
            <w:shd w:val="clear" w:color="auto" w:fill="C5D9F1"/>
            <w:vAlign w:val="center"/>
            <w:hideMark/>
          </w:tcPr>
          <w:p w14:paraId="58CE85A7"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Wartość B.O.</w:t>
            </w:r>
          </w:p>
        </w:tc>
        <w:tc>
          <w:tcPr>
            <w:tcW w:w="1417" w:type="dxa"/>
            <w:vMerge w:val="restart"/>
            <w:tcBorders>
              <w:top w:val="single" w:sz="12" w:space="0" w:color="auto"/>
              <w:left w:val="single" w:sz="8" w:space="0" w:color="auto"/>
              <w:bottom w:val="single" w:sz="8" w:space="0" w:color="000000"/>
              <w:right w:val="single" w:sz="8" w:space="0" w:color="auto"/>
            </w:tcBorders>
            <w:shd w:val="clear" w:color="auto" w:fill="C5D9F1"/>
            <w:vAlign w:val="center"/>
            <w:hideMark/>
          </w:tcPr>
          <w:p w14:paraId="05EA4EA8"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Zwiększenia</w:t>
            </w:r>
          </w:p>
        </w:tc>
        <w:tc>
          <w:tcPr>
            <w:tcW w:w="1233" w:type="dxa"/>
            <w:vMerge w:val="restart"/>
            <w:tcBorders>
              <w:top w:val="single" w:sz="12" w:space="0" w:color="auto"/>
              <w:left w:val="single" w:sz="8" w:space="0" w:color="auto"/>
              <w:right w:val="single" w:sz="8" w:space="0" w:color="auto"/>
            </w:tcBorders>
            <w:shd w:val="clear" w:color="auto" w:fill="C5D9F1"/>
            <w:vAlign w:val="center"/>
          </w:tcPr>
          <w:p w14:paraId="08D84798"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Zmniejszenia</w:t>
            </w:r>
          </w:p>
        </w:tc>
        <w:tc>
          <w:tcPr>
            <w:tcW w:w="1276" w:type="dxa"/>
            <w:vMerge w:val="restart"/>
            <w:tcBorders>
              <w:top w:val="single" w:sz="12" w:space="0" w:color="auto"/>
              <w:left w:val="single" w:sz="8" w:space="0" w:color="auto"/>
              <w:bottom w:val="single" w:sz="8" w:space="0" w:color="000000"/>
              <w:right w:val="single" w:sz="12" w:space="0" w:color="auto"/>
            </w:tcBorders>
            <w:shd w:val="clear" w:color="auto" w:fill="C5D9F1"/>
            <w:vAlign w:val="center"/>
            <w:hideMark/>
          </w:tcPr>
          <w:p w14:paraId="6C3F4D69"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Wartość B.Z.</w:t>
            </w:r>
          </w:p>
        </w:tc>
      </w:tr>
      <w:tr w:rsidR="00B94115" w:rsidRPr="006268EC" w14:paraId="3FAAD5D9" w14:textId="77777777" w:rsidTr="007E2367">
        <w:trPr>
          <w:trHeight w:val="315"/>
          <w:jc w:val="center"/>
        </w:trPr>
        <w:tc>
          <w:tcPr>
            <w:tcW w:w="567" w:type="dxa"/>
            <w:vMerge/>
            <w:tcBorders>
              <w:top w:val="single" w:sz="8" w:space="0" w:color="auto"/>
              <w:left w:val="single" w:sz="12" w:space="0" w:color="auto"/>
              <w:bottom w:val="single" w:sz="8" w:space="0" w:color="000000"/>
              <w:right w:val="single" w:sz="8" w:space="0" w:color="auto"/>
            </w:tcBorders>
            <w:shd w:val="clear" w:color="auto" w:fill="C5D9F1"/>
            <w:vAlign w:val="center"/>
            <w:hideMark/>
          </w:tcPr>
          <w:p w14:paraId="62194A71" w14:textId="77777777" w:rsidR="00B94115" w:rsidRPr="007B1D6D" w:rsidRDefault="00B94115" w:rsidP="007E2367">
            <w:pPr>
              <w:rPr>
                <w:rFonts w:ascii="Calibri" w:hAnsi="Calibri" w:cs="Calibri"/>
                <w:i/>
                <w:iCs/>
                <w:color w:val="000000"/>
              </w:rPr>
            </w:pPr>
          </w:p>
        </w:tc>
        <w:tc>
          <w:tcPr>
            <w:tcW w:w="2411" w:type="dxa"/>
            <w:tcBorders>
              <w:top w:val="nil"/>
              <w:left w:val="single" w:sz="8" w:space="0" w:color="auto"/>
              <w:bottom w:val="single" w:sz="8" w:space="0" w:color="auto"/>
              <w:right w:val="single" w:sz="8" w:space="0" w:color="auto"/>
            </w:tcBorders>
            <w:shd w:val="clear" w:color="auto" w:fill="C5D9F1"/>
            <w:vAlign w:val="center"/>
            <w:hideMark/>
          </w:tcPr>
          <w:p w14:paraId="7F49CCD4" w14:textId="77777777" w:rsidR="00B94115" w:rsidRPr="007B1D6D" w:rsidRDefault="00B94115" w:rsidP="007E2367">
            <w:pPr>
              <w:jc w:val="center"/>
              <w:rPr>
                <w:rFonts w:ascii="Calibri" w:hAnsi="Calibri" w:cs="Calibri"/>
                <w:i/>
                <w:iCs/>
                <w:color w:val="000000"/>
              </w:rPr>
            </w:pPr>
            <w:r w:rsidRPr="00107D28">
              <w:rPr>
                <w:rFonts w:ascii="Calibri" w:hAnsi="Calibri" w:cs="Calibri"/>
                <w:b/>
                <w:bCs/>
                <w:i/>
                <w:color w:val="333F4F"/>
              </w:rPr>
              <w:t>(wg zadań)</w:t>
            </w:r>
          </w:p>
        </w:tc>
        <w:tc>
          <w:tcPr>
            <w:tcW w:w="1417" w:type="dxa"/>
            <w:vMerge/>
            <w:tcBorders>
              <w:top w:val="single" w:sz="8" w:space="0" w:color="auto"/>
              <w:left w:val="single" w:sz="8" w:space="0" w:color="auto"/>
              <w:bottom w:val="single" w:sz="8" w:space="0" w:color="000000"/>
              <w:right w:val="single" w:sz="8" w:space="0" w:color="auto"/>
            </w:tcBorders>
            <w:shd w:val="clear" w:color="auto" w:fill="C5D9F1"/>
            <w:vAlign w:val="center"/>
            <w:hideMark/>
          </w:tcPr>
          <w:p w14:paraId="4D43E3EA" w14:textId="77777777" w:rsidR="00B94115" w:rsidRPr="007B1D6D" w:rsidRDefault="00B94115" w:rsidP="007E2367">
            <w:pPr>
              <w:rPr>
                <w:rFonts w:ascii="Calibri" w:hAnsi="Calibri" w:cs="Calibri"/>
                <w:i/>
                <w:iCs/>
                <w:color w:val="000000"/>
              </w:rPr>
            </w:pPr>
          </w:p>
        </w:tc>
        <w:tc>
          <w:tcPr>
            <w:tcW w:w="1276" w:type="dxa"/>
            <w:vMerge/>
            <w:tcBorders>
              <w:top w:val="single" w:sz="8" w:space="0" w:color="auto"/>
              <w:left w:val="single" w:sz="8" w:space="0" w:color="auto"/>
              <w:bottom w:val="single" w:sz="8" w:space="0" w:color="000000"/>
              <w:right w:val="single" w:sz="8" w:space="0" w:color="auto"/>
            </w:tcBorders>
            <w:shd w:val="clear" w:color="auto" w:fill="C5D9F1"/>
            <w:vAlign w:val="center"/>
            <w:hideMark/>
          </w:tcPr>
          <w:p w14:paraId="408B6E6F" w14:textId="77777777" w:rsidR="00B94115" w:rsidRPr="007B1D6D" w:rsidRDefault="00B94115" w:rsidP="007E2367">
            <w:pPr>
              <w:rPr>
                <w:rFonts w:ascii="Calibri" w:hAnsi="Calibri" w:cs="Calibri"/>
                <w:i/>
                <w:iCs/>
                <w:color w:val="000000"/>
              </w:rPr>
            </w:pPr>
          </w:p>
        </w:tc>
        <w:tc>
          <w:tcPr>
            <w:tcW w:w="1417" w:type="dxa"/>
            <w:vMerge/>
            <w:tcBorders>
              <w:top w:val="single" w:sz="8" w:space="0" w:color="auto"/>
              <w:left w:val="single" w:sz="8" w:space="0" w:color="auto"/>
              <w:bottom w:val="single" w:sz="8" w:space="0" w:color="000000"/>
              <w:right w:val="single" w:sz="8" w:space="0" w:color="auto"/>
            </w:tcBorders>
            <w:shd w:val="clear" w:color="auto" w:fill="C5D9F1"/>
            <w:vAlign w:val="center"/>
            <w:hideMark/>
          </w:tcPr>
          <w:p w14:paraId="40187DC7" w14:textId="77777777" w:rsidR="00B94115" w:rsidRPr="007B1D6D" w:rsidRDefault="00B94115" w:rsidP="007E2367">
            <w:pPr>
              <w:rPr>
                <w:rFonts w:ascii="Calibri" w:hAnsi="Calibri" w:cs="Calibri"/>
                <w:i/>
                <w:iCs/>
                <w:color w:val="000000"/>
              </w:rPr>
            </w:pPr>
          </w:p>
        </w:tc>
        <w:tc>
          <w:tcPr>
            <w:tcW w:w="1233" w:type="dxa"/>
            <w:vMerge/>
            <w:tcBorders>
              <w:left w:val="single" w:sz="8" w:space="0" w:color="auto"/>
              <w:bottom w:val="single" w:sz="8" w:space="0" w:color="000000"/>
              <w:right w:val="single" w:sz="8" w:space="0" w:color="auto"/>
            </w:tcBorders>
            <w:shd w:val="clear" w:color="auto" w:fill="C5D9F1"/>
            <w:vAlign w:val="center"/>
          </w:tcPr>
          <w:p w14:paraId="069E12E3" w14:textId="77777777" w:rsidR="00B94115" w:rsidRPr="007B1D6D" w:rsidRDefault="00B94115" w:rsidP="007E2367">
            <w:pPr>
              <w:rPr>
                <w:rFonts w:ascii="Calibri" w:hAnsi="Calibri" w:cs="Calibri"/>
                <w:i/>
                <w:iCs/>
                <w:color w:val="000000"/>
              </w:rPr>
            </w:pPr>
          </w:p>
        </w:tc>
        <w:tc>
          <w:tcPr>
            <w:tcW w:w="1276" w:type="dxa"/>
            <w:vMerge/>
            <w:tcBorders>
              <w:top w:val="single" w:sz="8" w:space="0" w:color="auto"/>
              <w:left w:val="single" w:sz="8" w:space="0" w:color="auto"/>
              <w:bottom w:val="single" w:sz="8" w:space="0" w:color="000000"/>
              <w:right w:val="single" w:sz="12" w:space="0" w:color="auto"/>
            </w:tcBorders>
            <w:shd w:val="clear" w:color="auto" w:fill="C5D9F1"/>
            <w:vAlign w:val="center"/>
            <w:hideMark/>
          </w:tcPr>
          <w:p w14:paraId="79474EE6" w14:textId="77777777" w:rsidR="00B94115" w:rsidRPr="007B1D6D" w:rsidRDefault="00B94115" w:rsidP="007E2367">
            <w:pPr>
              <w:rPr>
                <w:rFonts w:ascii="Calibri" w:hAnsi="Calibri" w:cs="Calibri"/>
                <w:i/>
                <w:iCs/>
                <w:color w:val="000000"/>
              </w:rPr>
            </w:pPr>
          </w:p>
        </w:tc>
      </w:tr>
      <w:tr w:rsidR="00B94115" w:rsidRPr="006268EC" w14:paraId="1D0DC449" w14:textId="77777777" w:rsidTr="007E2367">
        <w:trPr>
          <w:trHeight w:val="315"/>
          <w:jc w:val="center"/>
        </w:trPr>
        <w:tc>
          <w:tcPr>
            <w:tcW w:w="567" w:type="dxa"/>
            <w:tcBorders>
              <w:top w:val="nil"/>
              <w:left w:val="single" w:sz="12" w:space="0" w:color="auto"/>
              <w:bottom w:val="single" w:sz="12" w:space="0" w:color="auto"/>
              <w:right w:val="single" w:sz="8" w:space="0" w:color="auto"/>
            </w:tcBorders>
            <w:shd w:val="clear" w:color="auto" w:fill="C5D9F1"/>
            <w:noWrap/>
            <w:vAlign w:val="center"/>
            <w:hideMark/>
          </w:tcPr>
          <w:p w14:paraId="17DACF42"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1</w:t>
            </w:r>
          </w:p>
        </w:tc>
        <w:tc>
          <w:tcPr>
            <w:tcW w:w="2411" w:type="dxa"/>
            <w:tcBorders>
              <w:top w:val="nil"/>
              <w:left w:val="single" w:sz="8" w:space="0" w:color="auto"/>
              <w:bottom w:val="single" w:sz="12" w:space="0" w:color="auto"/>
              <w:right w:val="single" w:sz="8" w:space="0" w:color="auto"/>
            </w:tcBorders>
            <w:shd w:val="clear" w:color="auto" w:fill="C5D9F1"/>
            <w:noWrap/>
            <w:vAlign w:val="center"/>
            <w:hideMark/>
          </w:tcPr>
          <w:p w14:paraId="404DE042"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2</w:t>
            </w:r>
          </w:p>
        </w:tc>
        <w:tc>
          <w:tcPr>
            <w:tcW w:w="1417" w:type="dxa"/>
            <w:tcBorders>
              <w:top w:val="nil"/>
              <w:left w:val="nil"/>
              <w:bottom w:val="single" w:sz="12" w:space="0" w:color="auto"/>
              <w:right w:val="single" w:sz="8" w:space="0" w:color="auto"/>
            </w:tcBorders>
            <w:shd w:val="clear" w:color="auto" w:fill="C5D9F1"/>
            <w:noWrap/>
            <w:vAlign w:val="center"/>
            <w:hideMark/>
          </w:tcPr>
          <w:p w14:paraId="06A1102F"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3</w:t>
            </w:r>
          </w:p>
        </w:tc>
        <w:tc>
          <w:tcPr>
            <w:tcW w:w="1276" w:type="dxa"/>
            <w:tcBorders>
              <w:top w:val="nil"/>
              <w:left w:val="nil"/>
              <w:bottom w:val="single" w:sz="12" w:space="0" w:color="auto"/>
              <w:right w:val="single" w:sz="8" w:space="0" w:color="auto"/>
            </w:tcBorders>
            <w:shd w:val="clear" w:color="auto" w:fill="C5D9F1"/>
            <w:noWrap/>
            <w:vAlign w:val="center"/>
            <w:hideMark/>
          </w:tcPr>
          <w:p w14:paraId="6BF68422"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4</w:t>
            </w:r>
          </w:p>
        </w:tc>
        <w:tc>
          <w:tcPr>
            <w:tcW w:w="1417" w:type="dxa"/>
            <w:tcBorders>
              <w:top w:val="nil"/>
              <w:left w:val="nil"/>
              <w:bottom w:val="single" w:sz="12" w:space="0" w:color="auto"/>
              <w:right w:val="single" w:sz="8" w:space="0" w:color="auto"/>
            </w:tcBorders>
            <w:shd w:val="clear" w:color="auto" w:fill="C5D9F1"/>
            <w:noWrap/>
            <w:vAlign w:val="center"/>
            <w:hideMark/>
          </w:tcPr>
          <w:p w14:paraId="6B37FADE"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5</w:t>
            </w:r>
          </w:p>
        </w:tc>
        <w:tc>
          <w:tcPr>
            <w:tcW w:w="1233" w:type="dxa"/>
            <w:tcBorders>
              <w:top w:val="single" w:sz="8" w:space="0" w:color="000000"/>
              <w:left w:val="nil"/>
              <w:bottom w:val="single" w:sz="12" w:space="0" w:color="auto"/>
              <w:right w:val="single" w:sz="8" w:space="0" w:color="auto"/>
            </w:tcBorders>
            <w:shd w:val="clear" w:color="auto" w:fill="C5D9F1"/>
            <w:vAlign w:val="center"/>
          </w:tcPr>
          <w:p w14:paraId="5DA013DA"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6</w:t>
            </w:r>
          </w:p>
        </w:tc>
        <w:tc>
          <w:tcPr>
            <w:tcW w:w="1276" w:type="dxa"/>
            <w:tcBorders>
              <w:top w:val="nil"/>
              <w:left w:val="single" w:sz="8" w:space="0" w:color="auto"/>
              <w:bottom w:val="single" w:sz="12" w:space="0" w:color="auto"/>
              <w:right w:val="single" w:sz="12" w:space="0" w:color="auto"/>
            </w:tcBorders>
            <w:shd w:val="clear" w:color="auto" w:fill="C5D9F1"/>
            <w:noWrap/>
            <w:vAlign w:val="center"/>
            <w:hideMark/>
          </w:tcPr>
          <w:p w14:paraId="6126801D"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8</w:t>
            </w:r>
          </w:p>
        </w:tc>
      </w:tr>
      <w:tr w:rsidR="00B94115" w:rsidRPr="006268EC" w14:paraId="24437C7B" w14:textId="77777777" w:rsidTr="007E2367">
        <w:trPr>
          <w:trHeight w:val="315"/>
          <w:jc w:val="center"/>
        </w:trPr>
        <w:tc>
          <w:tcPr>
            <w:tcW w:w="567" w:type="dxa"/>
            <w:tcBorders>
              <w:top w:val="single" w:sz="12" w:space="0" w:color="auto"/>
              <w:left w:val="single" w:sz="12" w:space="0" w:color="auto"/>
              <w:right w:val="single" w:sz="8" w:space="0" w:color="auto"/>
            </w:tcBorders>
            <w:shd w:val="clear" w:color="000000" w:fill="FFFFFF"/>
            <w:noWrap/>
            <w:vAlign w:val="center"/>
            <w:hideMark/>
          </w:tcPr>
          <w:p w14:paraId="342FDFA4" w14:textId="77777777" w:rsidR="00B94115" w:rsidRDefault="00B94115" w:rsidP="007E2367">
            <w:pPr>
              <w:jc w:val="center"/>
              <w:rPr>
                <w:rFonts w:ascii="Calibri" w:hAnsi="Calibri" w:cs="Calibri"/>
                <w:color w:val="333F4F"/>
              </w:rPr>
            </w:pPr>
            <w:r>
              <w:rPr>
                <w:rFonts w:ascii="Calibri" w:hAnsi="Calibri" w:cs="Calibri"/>
                <w:color w:val="333F4F"/>
              </w:rPr>
              <w:t>1</w:t>
            </w:r>
          </w:p>
        </w:tc>
        <w:tc>
          <w:tcPr>
            <w:tcW w:w="2411" w:type="dxa"/>
            <w:tcBorders>
              <w:top w:val="single" w:sz="12" w:space="0" w:color="auto"/>
              <w:left w:val="single" w:sz="8" w:space="0" w:color="auto"/>
              <w:right w:val="single" w:sz="8" w:space="0" w:color="auto"/>
            </w:tcBorders>
            <w:shd w:val="clear" w:color="000000" w:fill="FFFFFF"/>
            <w:vAlign w:val="center"/>
            <w:hideMark/>
          </w:tcPr>
          <w:p w14:paraId="2BA3561E" w14:textId="77777777" w:rsidR="00B94115" w:rsidRDefault="00B94115" w:rsidP="007E2367">
            <w:pPr>
              <w:jc w:val="both"/>
              <w:rPr>
                <w:rFonts w:ascii="Calibri" w:hAnsi="Calibri" w:cs="Calibri"/>
                <w:color w:val="333F4F"/>
              </w:rPr>
            </w:pPr>
            <w:r>
              <w:rPr>
                <w:rFonts w:ascii="Calibri" w:hAnsi="Calibri" w:cs="Calibri"/>
                <w:color w:val="333F4F"/>
              </w:rPr>
              <w:t>Modernizacja sieci centralnego ogrzewania</w:t>
            </w:r>
          </w:p>
        </w:tc>
        <w:tc>
          <w:tcPr>
            <w:tcW w:w="1417" w:type="dxa"/>
            <w:tcBorders>
              <w:top w:val="single" w:sz="12" w:space="0" w:color="auto"/>
              <w:left w:val="nil"/>
              <w:right w:val="single" w:sz="8" w:space="0" w:color="auto"/>
            </w:tcBorders>
            <w:shd w:val="clear" w:color="000000" w:fill="FFFFFF"/>
            <w:vAlign w:val="center"/>
            <w:hideMark/>
          </w:tcPr>
          <w:p w14:paraId="342B97F0" w14:textId="77777777" w:rsidR="00B94115" w:rsidRDefault="00B94115" w:rsidP="007E2367">
            <w:pPr>
              <w:jc w:val="center"/>
              <w:rPr>
                <w:rFonts w:ascii="Calibri" w:hAnsi="Calibri" w:cs="Calibri"/>
                <w:color w:val="333F4F"/>
              </w:rPr>
            </w:pPr>
            <w:r>
              <w:rPr>
                <w:rFonts w:ascii="Calibri" w:hAnsi="Calibri" w:cs="Calibri"/>
                <w:color w:val="333F4F"/>
              </w:rPr>
              <w:t>2016</w:t>
            </w:r>
          </w:p>
        </w:tc>
        <w:tc>
          <w:tcPr>
            <w:tcW w:w="1276" w:type="dxa"/>
            <w:tcBorders>
              <w:top w:val="single" w:sz="12" w:space="0" w:color="auto"/>
              <w:left w:val="nil"/>
              <w:right w:val="single" w:sz="8" w:space="0" w:color="auto"/>
            </w:tcBorders>
            <w:shd w:val="clear" w:color="000000" w:fill="FFFFFF"/>
            <w:noWrap/>
            <w:vAlign w:val="center"/>
            <w:hideMark/>
          </w:tcPr>
          <w:p w14:paraId="0770A044" w14:textId="77777777" w:rsidR="00B94115" w:rsidRDefault="00B94115" w:rsidP="007E2367">
            <w:pPr>
              <w:jc w:val="right"/>
              <w:rPr>
                <w:rFonts w:ascii="Calibri" w:hAnsi="Calibri" w:cs="Calibri"/>
                <w:color w:val="333F4F"/>
              </w:rPr>
            </w:pPr>
            <w:r>
              <w:rPr>
                <w:rFonts w:ascii="Calibri" w:hAnsi="Calibri" w:cs="Calibri"/>
                <w:color w:val="333F4F"/>
              </w:rPr>
              <w:t>4 000,00</w:t>
            </w:r>
          </w:p>
        </w:tc>
        <w:tc>
          <w:tcPr>
            <w:tcW w:w="1417" w:type="dxa"/>
            <w:tcBorders>
              <w:top w:val="single" w:sz="12" w:space="0" w:color="auto"/>
              <w:left w:val="nil"/>
              <w:right w:val="single" w:sz="8" w:space="0" w:color="auto"/>
            </w:tcBorders>
            <w:shd w:val="clear" w:color="000000" w:fill="FFFFFF"/>
            <w:noWrap/>
            <w:vAlign w:val="center"/>
          </w:tcPr>
          <w:p w14:paraId="06C10E86" w14:textId="77777777" w:rsidR="00B94115" w:rsidRDefault="00B94115" w:rsidP="007E2367">
            <w:pPr>
              <w:jc w:val="right"/>
              <w:rPr>
                <w:rFonts w:ascii="Calibri" w:hAnsi="Calibri" w:cs="Calibri"/>
                <w:color w:val="333F4F"/>
              </w:rPr>
            </w:pPr>
            <w:r>
              <w:rPr>
                <w:rFonts w:ascii="Calibri" w:hAnsi="Calibri" w:cs="Calibri"/>
                <w:color w:val="333F4F"/>
              </w:rPr>
              <w:t xml:space="preserve">550,00 </w:t>
            </w:r>
          </w:p>
        </w:tc>
        <w:tc>
          <w:tcPr>
            <w:tcW w:w="1233" w:type="dxa"/>
            <w:tcBorders>
              <w:top w:val="single" w:sz="12" w:space="0" w:color="auto"/>
              <w:left w:val="nil"/>
              <w:right w:val="single" w:sz="8" w:space="0" w:color="auto"/>
            </w:tcBorders>
            <w:shd w:val="clear" w:color="000000" w:fill="FFFFFF"/>
            <w:vAlign w:val="center"/>
          </w:tcPr>
          <w:p w14:paraId="3756D889"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top w:val="single" w:sz="12" w:space="0" w:color="auto"/>
              <w:left w:val="single" w:sz="8" w:space="0" w:color="auto"/>
              <w:right w:val="single" w:sz="12" w:space="0" w:color="auto"/>
            </w:tcBorders>
            <w:shd w:val="clear" w:color="000000" w:fill="FFFFFF"/>
            <w:noWrap/>
            <w:vAlign w:val="center"/>
            <w:hideMark/>
          </w:tcPr>
          <w:p w14:paraId="19BDDFE8" w14:textId="77777777" w:rsidR="00B94115" w:rsidRDefault="00B94115" w:rsidP="007E2367">
            <w:pPr>
              <w:jc w:val="right"/>
              <w:rPr>
                <w:rFonts w:ascii="Calibri" w:hAnsi="Calibri" w:cs="Calibri"/>
                <w:color w:val="333F4F"/>
              </w:rPr>
            </w:pPr>
            <w:r>
              <w:rPr>
                <w:rFonts w:ascii="Calibri" w:hAnsi="Calibri" w:cs="Calibri"/>
                <w:color w:val="333F4F"/>
              </w:rPr>
              <w:t>4 550,00</w:t>
            </w:r>
          </w:p>
        </w:tc>
      </w:tr>
      <w:tr w:rsidR="00B94115" w:rsidRPr="006268EC" w14:paraId="07D94DDC" w14:textId="77777777" w:rsidTr="007E2367">
        <w:trPr>
          <w:trHeight w:val="525"/>
          <w:jc w:val="center"/>
        </w:trPr>
        <w:tc>
          <w:tcPr>
            <w:tcW w:w="567" w:type="dxa"/>
            <w:tcBorders>
              <w:top w:val="nil"/>
              <w:left w:val="single" w:sz="12" w:space="0" w:color="auto"/>
              <w:right w:val="single" w:sz="8" w:space="0" w:color="auto"/>
            </w:tcBorders>
            <w:shd w:val="clear" w:color="000000" w:fill="FFFFFF"/>
            <w:noWrap/>
            <w:vAlign w:val="center"/>
            <w:hideMark/>
          </w:tcPr>
          <w:p w14:paraId="4C0B532C" w14:textId="77777777" w:rsidR="00B94115" w:rsidRDefault="00B94115" w:rsidP="007E2367">
            <w:pPr>
              <w:jc w:val="center"/>
              <w:rPr>
                <w:rFonts w:ascii="Calibri" w:hAnsi="Calibri" w:cs="Calibri"/>
                <w:color w:val="333F4F"/>
              </w:rPr>
            </w:pPr>
            <w:r>
              <w:rPr>
                <w:rFonts w:ascii="Calibri" w:hAnsi="Calibri" w:cs="Calibri"/>
                <w:color w:val="333F4F"/>
              </w:rPr>
              <w:t>2</w:t>
            </w:r>
          </w:p>
        </w:tc>
        <w:tc>
          <w:tcPr>
            <w:tcW w:w="2411" w:type="dxa"/>
            <w:tcBorders>
              <w:top w:val="nil"/>
              <w:left w:val="single" w:sz="8" w:space="0" w:color="auto"/>
              <w:right w:val="single" w:sz="8" w:space="0" w:color="auto"/>
            </w:tcBorders>
            <w:shd w:val="clear" w:color="000000" w:fill="FFFFFF"/>
            <w:vAlign w:val="center"/>
            <w:hideMark/>
          </w:tcPr>
          <w:p w14:paraId="6982ACAD" w14:textId="77777777" w:rsidR="00B94115" w:rsidRDefault="00B94115" w:rsidP="007E2367">
            <w:pPr>
              <w:jc w:val="both"/>
              <w:rPr>
                <w:rFonts w:ascii="Calibri" w:hAnsi="Calibri" w:cs="Calibri"/>
                <w:color w:val="333F4F"/>
              </w:rPr>
            </w:pPr>
            <w:r>
              <w:rPr>
                <w:rFonts w:ascii="Calibri" w:hAnsi="Calibri" w:cs="Calibri"/>
                <w:color w:val="333F4F"/>
              </w:rPr>
              <w:t>Instalacja odprowadzania wody w Hotelu Pałac</w:t>
            </w:r>
          </w:p>
        </w:tc>
        <w:tc>
          <w:tcPr>
            <w:tcW w:w="1417" w:type="dxa"/>
            <w:tcBorders>
              <w:top w:val="nil"/>
              <w:left w:val="nil"/>
              <w:right w:val="single" w:sz="8" w:space="0" w:color="auto"/>
            </w:tcBorders>
            <w:shd w:val="clear" w:color="000000" w:fill="FFFFFF"/>
            <w:vAlign w:val="center"/>
            <w:hideMark/>
          </w:tcPr>
          <w:p w14:paraId="5527660D" w14:textId="77777777" w:rsidR="00B94115" w:rsidRDefault="00B94115" w:rsidP="007E2367">
            <w:pPr>
              <w:jc w:val="center"/>
              <w:rPr>
                <w:rFonts w:ascii="Calibri" w:hAnsi="Calibri" w:cs="Calibri"/>
                <w:color w:val="333F4F"/>
              </w:rPr>
            </w:pPr>
            <w:r>
              <w:rPr>
                <w:rFonts w:ascii="Calibri" w:hAnsi="Calibri" w:cs="Calibri"/>
                <w:color w:val="333F4F"/>
              </w:rPr>
              <w:t>2016</w:t>
            </w:r>
          </w:p>
        </w:tc>
        <w:tc>
          <w:tcPr>
            <w:tcW w:w="1276" w:type="dxa"/>
            <w:tcBorders>
              <w:top w:val="nil"/>
              <w:left w:val="nil"/>
              <w:right w:val="single" w:sz="8" w:space="0" w:color="auto"/>
            </w:tcBorders>
            <w:shd w:val="clear" w:color="000000" w:fill="FFFFFF"/>
            <w:noWrap/>
            <w:vAlign w:val="center"/>
            <w:hideMark/>
          </w:tcPr>
          <w:p w14:paraId="6382EE91" w14:textId="77777777" w:rsidR="00B94115" w:rsidRDefault="00B94115" w:rsidP="007E2367">
            <w:pPr>
              <w:jc w:val="right"/>
              <w:rPr>
                <w:rFonts w:ascii="Calibri" w:hAnsi="Calibri" w:cs="Calibri"/>
                <w:color w:val="333F4F"/>
              </w:rPr>
            </w:pPr>
            <w:r>
              <w:rPr>
                <w:rFonts w:ascii="Calibri" w:hAnsi="Calibri" w:cs="Calibri"/>
                <w:color w:val="333F4F"/>
              </w:rPr>
              <w:t>7 000,00</w:t>
            </w:r>
          </w:p>
        </w:tc>
        <w:tc>
          <w:tcPr>
            <w:tcW w:w="1417" w:type="dxa"/>
            <w:tcBorders>
              <w:top w:val="nil"/>
              <w:left w:val="nil"/>
              <w:right w:val="single" w:sz="8" w:space="0" w:color="auto"/>
            </w:tcBorders>
            <w:shd w:val="clear" w:color="000000" w:fill="FFFFFF"/>
            <w:noWrap/>
            <w:vAlign w:val="center"/>
            <w:hideMark/>
          </w:tcPr>
          <w:p w14:paraId="31071575" w14:textId="77777777" w:rsidR="00B94115" w:rsidRDefault="00B94115" w:rsidP="007E2367">
            <w:pPr>
              <w:rPr>
                <w:rFonts w:ascii="Calibri" w:hAnsi="Calibri" w:cs="Calibri"/>
                <w:color w:val="000000"/>
                <w:sz w:val="22"/>
                <w:szCs w:val="22"/>
              </w:rPr>
            </w:pPr>
            <w:r>
              <w:rPr>
                <w:rFonts w:ascii="Calibri" w:hAnsi="Calibri" w:cs="Calibri"/>
                <w:color w:val="000000"/>
                <w:sz w:val="22"/>
                <w:szCs w:val="22"/>
              </w:rPr>
              <w:t> </w:t>
            </w:r>
          </w:p>
        </w:tc>
        <w:tc>
          <w:tcPr>
            <w:tcW w:w="1233" w:type="dxa"/>
            <w:tcBorders>
              <w:top w:val="nil"/>
              <w:left w:val="nil"/>
              <w:right w:val="single" w:sz="8" w:space="0" w:color="auto"/>
            </w:tcBorders>
            <w:shd w:val="clear" w:color="000000" w:fill="FFFFFF"/>
            <w:vAlign w:val="center"/>
          </w:tcPr>
          <w:p w14:paraId="77CEE8BE"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top w:val="nil"/>
              <w:left w:val="single" w:sz="8" w:space="0" w:color="auto"/>
              <w:right w:val="single" w:sz="12" w:space="0" w:color="auto"/>
            </w:tcBorders>
            <w:shd w:val="clear" w:color="000000" w:fill="FFFFFF"/>
            <w:noWrap/>
            <w:vAlign w:val="center"/>
            <w:hideMark/>
          </w:tcPr>
          <w:p w14:paraId="57C3A68D" w14:textId="77777777" w:rsidR="00B94115" w:rsidRDefault="00B94115" w:rsidP="007E2367">
            <w:pPr>
              <w:jc w:val="right"/>
              <w:rPr>
                <w:rFonts w:ascii="Calibri" w:hAnsi="Calibri" w:cs="Calibri"/>
                <w:color w:val="333F4F"/>
              </w:rPr>
            </w:pPr>
            <w:r>
              <w:rPr>
                <w:rFonts w:ascii="Calibri" w:hAnsi="Calibri" w:cs="Calibri"/>
                <w:color w:val="333F4F"/>
              </w:rPr>
              <w:t>7 000,00</w:t>
            </w:r>
          </w:p>
        </w:tc>
      </w:tr>
      <w:tr w:rsidR="00B94115" w:rsidRPr="006268EC" w14:paraId="2120AA8D" w14:textId="77777777" w:rsidTr="007E2367">
        <w:trPr>
          <w:trHeight w:val="315"/>
          <w:jc w:val="center"/>
        </w:trPr>
        <w:tc>
          <w:tcPr>
            <w:tcW w:w="567" w:type="dxa"/>
            <w:tcBorders>
              <w:top w:val="nil"/>
              <w:left w:val="single" w:sz="12" w:space="0" w:color="auto"/>
              <w:right w:val="single" w:sz="8" w:space="0" w:color="auto"/>
            </w:tcBorders>
            <w:shd w:val="clear" w:color="000000" w:fill="FFFFFF"/>
            <w:noWrap/>
            <w:vAlign w:val="center"/>
            <w:hideMark/>
          </w:tcPr>
          <w:p w14:paraId="368CB435" w14:textId="77777777" w:rsidR="00B94115" w:rsidRDefault="00B94115" w:rsidP="007E2367">
            <w:pPr>
              <w:jc w:val="center"/>
              <w:rPr>
                <w:rFonts w:ascii="Calibri" w:hAnsi="Calibri" w:cs="Calibri"/>
                <w:color w:val="333F4F"/>
              </w:rPr>
            </w:pPr>
            <w:r>
              <w:rPr>
                <w:rFonts w:ascii="Calibri" w:hAnsi="Calibri" w:cs="Calibri"/>
                <w:color w:val="333F4F"/>
              </w:rPr>
              <w:t>3</w:t>
            </w:r>
          </w:p>
        </w:tc>
        <w:tc>
          <w:tcPr>
            <w:tcW w:w="2411" w:type="dxa"/>
            <w:tcBorders>
              <w:top w:val="nil"/>
              <w:left w:val="single" w:sz="8" w:space="0" w:color="auto"/>
              <w:right w:val="single" w:sz="8" w:space="0" w:color="auto"/>
            </w:tcBorders>
            <w:shd w:val="clear" w:color="000000" w:fill="FFFFFF"/>
            <w:vAlign w:val="center"/>
            <w:hideMark/>
          </w:tcPr>
          <w:p w14:paraId="4EEA3370" w14:textId="77777777" w:rsidR="00B94115" w:rsidRDefault="00B94115" w:rsidP="007E2367">
            <w:pPr>
              <w:jc w:val="both"/>
              <w:rPr>
                <w:rFonts w:ascii="Calibri" w:hAnsi="Calibri" w:cs="Calibri"/>
                <w:color w:val="333F4F"/>
              </w:rPr>
            </w:pPr>
            <w:r>
              <w:rPr>
                <w:rFonts w:ascii="Calibri" w:hAnsi="Calibri" w:cs="Calibri"/>
                <w:color w:val="333F4F"/>
              </w:rPr>
              <w:t>Wybieg dla zwierząt zagrożonych wyginięciem</w:t>
            </w:r>
          </w:p>
        </w:tc>
        <w:tc>
          <w:tcPr>
            <w:tcW w:w="1417" w:type="dxa"/>
            <w:tcBorders>
              <w:top w:val="nil"/>
              <w:left w:val="nil"/>
              <w:right w:val="single" w:sz="8" w:space="0" w:color="auto"/>
            </w:tcBorders>
            <w:shd w:val="clear" w:color="000000" w:fill="FFFFFF"/>
            <w:vAlign w:val="center"/>
            <w:hideMark/>
          </w:tcPr>
          <w:p w14:paraId="09C435E5" w14:textId="77777777" w:rsidR="00B94115" w:rsidRDefault="00B94115" w:rsidP="007E2367">
            <w:pPr>
              <w:jc w:val="center"/>
              <w:rPr>
                <w:rFonts w:ascii="Calibri" w:hAnsi="Calibri" w:cs="Calibri"/>
                <w:color w:val="333F4F"/>
              </w:rPr>
            </w:pPr>
            <w:r>
              <w:rPr>
                <w:rFonts w:ascii="Calibri" w:hAnsi="Calibri" w:cs="Calibri"/>
                <w:color w:val="333F4F"/>
              </w:rPr>
              <w:t>2016</w:t>
            </w:r>
          </w:p>
        </w:tc>
        <w:tc>
          <w:tcPr>
            <w:tcW w:w="1276" w:type="dxa"/>
            <w:tcBorders>
              <w:top w:val="nil"/>
              <w:left w:val="nil"/>
              <w:right w:val="single" w:sz="8" w:space="0" w:color="auto"/>
            </w:tcBorders>
            <w:shd w:val="clear" w:color="000000" w:fill="FFFFFF"/>
            <w:noWrap/>
            <w:vAlign w:val="center"/>
            <w:hideMark/>
          </w:tcPr>
          <w:p w14:paraId="47543C60" w14:textId="77777777" w:rsidR="00B94115" w:rsidRDefault="00B94115" w:rsidP="007E2367">
            <w:pPr>
              <w:jc w:val="right"/>
              <w:rPr>
                <w:rFonts w:ascii="Calibri" w:hAnsi="Calibri" w:cs="Calibri"/>
                <w:color w:val="333F4F"/>
              </w:rPr>
            </w:pPr>
            <w:r>
              <w:rPr>
                <w:rFonts w:ascii="Calibri" w:hAnsi="Calibri" w:cs="Calibri"/>
                <w:color w:val="333F4F"/>
              </w:rPr>
              <w:t>22 650,00</w:t>
            </w:r>
          </w:p>
        </w:tc>
        <w:tc>
          <w:tcPr>
            <w:tcW w:w="1417" w:type="dxa"/>
            <w:tcBorders>
              <w:top w:val="nil"/>
              <w:left w:val="nil"/>
              <w:right w:val="single" w:sz="8" w:space="0" w:color="auto"/>
            </w:tcBorders>
            <w:shd w:val="clear" w:color="000000" w:fill="FFFFFF"/>
            <w:noWrap/>
            <w:vAlign w:val="center"/>
            <w:hideMark/>
          </w:tcPr>
          <w:p w14:paraId="059D12D5"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33" w:type="dxa"/>
            <w:tcBorders>
              <w:top w:val="nil"/>
              <w:left w:val="nil"/>
              <w:right w:val="single" w:sz="8" w:space="0" w:color="auto"/>
            </w:tcBorders>
            <w:shd w:val="clear" w:color="000000" w:fill="FFFFFF"/>
            <w:vAlign w:val="center"/>
          </w:tcPr>
          <w:p w14:paraId="75E834B1"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top w:val="nil"/>
              <w:left w:val="single" w:sz="8" w:space="0" w:color="auto"/>
              <w:right w:val="single" w:sz="12" w:space="0" w:color="auto"/>
            </w:tcBorders>
            <w:shd w:val="clear" w:color="000000" w:fill="FFFFFF"/>
            <w:noWrap/>
            <w:vAlign w:val="center"/>
            <w:hideMark/>
          </w:tcPr>
          <w:p w14:paraId="683A56CB" w14:textId="77777777" w:rsidR="00B94115" w:rsidRDefault="00B94115" w:rsidP="007E2367">
            <w:pPr>
              <w:jc w:val="right"/>
              <w:rPr>
                <w:rFonts w:ascii="Calibri" w:hAnsi="Calibri" w:cs="Calibri"/>
                <w:color w:val="333F4F"/>
              </w:rPr>
            </w:pPr>
            <w:r>
              <w:rPr>
                <w:rFonts w:ascii="Calibri" w:hAnsi="Calibri" w:cs="Calibri"/>
                <w:color w:val="333F4F"/>
              </w:rPr>
              <w:t>22 650,00</w:t>
            </w:r>
          </w:p>
        </w:tc>
      </w:tr>
      <w:tr w:rsidR="00B94115" w:rsidRPr="006268EC" w14:paraId="6766D6C6"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hideMark/>
          </w:tcPr>
          <w:p w14:paraId="7D3B9FE9" w14:textId="77777777" w:rsidR="00B94115" w:rsidRDefault="00B94115" w:rsidP="007E2367">
            <w:pPr>
              <w:jc w:val="center"/>
              <w:rPr>
                <w:rFonts w:ascii="Calibri" w:hAnsi="Calibri" w:cs="Calibri"/>
                <w:color w:val="333F4F"/>
              </w:rPr>
            </w:pPr>
            <w:r>
              <w:rPr>
                <w:rFonts w:ascii="Calibri" w:hAnsi="Calibri" w:cs="Calibri"/>
                <w:color w:val="333F4F"/>
              </w:rPr>
              <w:t>4</w:t>
            </w:r>
          </w:p>
        </w:tc>
        <w:tc>
          <w:tcPr>
            <w:tcW w:w="2411" w:type="dxa"/>
            <w:tcBorders>
              <w:left w:val="single" w:sz="8" w:space="0" w:color="auto"/>
              <w:right w:val="single" w:sz="8" w:space="0" w:color="auto"/>
            </w:tcBorders>
            <w:shd w:val="clear" w:color="000000" w:fill="FFFFFF"/>
            <w:vAlign w:val="center"/>
            <w:hideMark/>
          </w:tcPr>
          <w:p w14:paraId="7372B2CA" w14:textId="77777777" w:rsidR="00B94115" w:rsidRDefault="00B94115" w:rsidP="007E2367">
            <w:pPr>
              <w:jc w:val="both"/>
              <w:rPr>
                <w:rFonts w:ascii="Calibri" w:hAnsi="Calibri" w:cs="Calibri"/>
                <w:color w:val="333F4F"/>
              </w:rPr>
            </w:pPr>
            <w:proofErr w:type="spellStart"/>
            <w:r>
              <w:rPr>
                <w:rFonts w:ascii="Calibri" w:hAnsi="Calibri" w:cs="Calibri"/>
                <w:color w:val="333F4F"/>
              </w:rPr>
              <w:t>Biegunarium</w:t>
            </w:r>
            <w:proofErr w:type="spellEnd"/>
          </w:p>
        </w:tc>
        <w:tc>
          <w:tcPr>
            <w:tcW w:w="1417" w:type="dxa"/>
            <w:tcBorders>
              <w:left w:val="nil"/>
              <w:right w:val="single" w:sz="8" w:space="0" w:color="auto"/>
            </w:tcBorders>
            <w:shd w:val="clear" w:color="000000" w:fill="FFFFFF"/>
            <w:vAlign w:val="center"/>
            <w:hideMark/>
          </w:tcPr>
          <w:p w14:paraId="1241E70C" w14:textId="77777777" w:rsidR="00B94115" w:rsidRDefault="00B94115" w:rsidP="007E2367">
            <w:pPr>
              <w:jc w:val="center"/>
              <w:rPr>
                <w:rFonts w:ascii="Calibri" w:hAnsi="Calibri" w:cs="Calibri"/>
                <w:color w:val="333F4F"/>
              </w:rPr>
            </w:pPr>
            <w:r>
              <w:rPr>
                <w:rFonts w:ascii="Calibri" w:hAnsi="Calibri" w:cs="Calibri"/>
                <w:color w:val="333F4F"/>
              </w:rPr>
              <w:t>2017</w:t>
            </w:r>
          </w:p>
        </w:tc>
        <w:tc>
          <w:tcPr>
            <w:tcW w:w="1276" w:type="dxa"/>
            <w:tcBorders>
              <w:left w:val="nil"/>
              <w:right w:val="single" w:sz="8" w:space="0" w:color="auto"/>
            </w:tcBorders>
            <w:shd w:val="clear" w:color="000000" w:fill="FFFFFF"/>
            <w:noWrap/>
            <w:vAlign w:val="center"/>
            <w:hideMark/>
          </w:tcPr>
          <w:p w14:paraId="05496DFC" w14:textId="77777777" w:rsidR="00B94115" w:rsidRDefault="00B94115" w:rsidP="007E2367">
            <w:pPr>
              <w:jc w:val="right"/>
              <w:rPr>
                <w:rFonts w:ascii="Calibri" w:hAnsi="Calibri" w:cs="Calibri"/>
                <w:color w:val="333F4F"/>
              </w:rPr>
            </w:pPr>
            <w:r>
              <w:rPr>
                <w:rFonts w:ascii="Calibri" w:hAnsi="Calibri" w:cs="Calibri"/>
                <w:color w:val="333F4F"/>
              </w:rPr>
              <w:t>354 693,17</w:t>
            </w:r>
          </w:p>
        </w:tc>
        <w:tc>
          <w:tcPr>
            <w:tcW w:w="1417" w:type="dxa"/>
            <w:tcBorders>
              <w:left w:val="nil"/>
              <w:right w:val="single" w:sz="8" w:space="0" w:color="auto"/>
            </w:tcBorders>
            <w:shd w:val="clear" w:color="000000" w:fill="FFFFFF"/>
            <w:noWrap/>
            <w:vAlign w:val="center"/>
            <w:hideMark/>
          </w:tcPr>
          <w:p w14:paraId="6D0D1FFB"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33" w:type="dxa"/>
            <w:tcBorders>
              <w:left w:val="nil"/>
              <w:right w:val="single" w:sz="8" w:space="0" w:color="auto"/>
            </w:tcBorders>
            <w:shd w:val="clear" w:color="000000" w:fill="FFFFFF"/>
            <w:vAlign w:val="center"/>
          </w:tcPr>
          <w:p w14:paraId="2B90CC4F"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hideMark/>
          </w:tcPr>
          <w:p w14:paraId="6CFAAA5E" w14:textId="77777777" w:rsidR="00B94115" w:rsidRDefault="00B94115" w:rsidP="007E2367">
            <w:pPr>
              <w:jc w:val="right"/>
              <w:rPr>
                <w:rFonts w:ascii="Calibri" w:hAnsi="Calibri" w:cs="Calibri"/>
                <w:color w:val="333F4F"/>
              </w:rPr>
            </w:pPr>
            <w:r>
              <w:rPr>
                <w:rFonts w:ascii="Calibri" w:hAnsi="Calibri" w:cs="Calibri"/>
                <w:color w:val="333F4F"/>
              </w:rPr>
              <w:t>354 693,17</w:t>
            </w:r>
          </w:p>
        </w:tc>
      </w:tr>
      <w:tr w:rsidR="00B94115" w:rsidRPr="006268EC" w14:paraId="00DBCB02" w14:textId="77777777" w:rsidTr="007E2367">
        <w:trPr>
          <w:trHeight w:val="315"/>
          <w:jc w:val="center"/>
        </w:trPr>
        <w:tc>
          <w:tcPr>
            <w:tcW w:w="567" w:type="dxa"/>
            <w:tcBorders>
              <w:top w:val="nil"/>
              <w:left w:val="single" w:sz="12" w:space="0" w:color="auto"/>
              <w:right w:val="single" w:sz="8" w:space="0" w:color="auto"/>
            </w:tcBorders>
            <w:shd w:val="clear" w:color="000000" w:fill="FFFFFF"/>
            <w:noWrap/>
            <w:vAlign w:val="center"/>
            <w:hideMark/>
          </w:tcPr>
          <w:p w14:paraId="6F4A693B" w14:textId="77777777" w:rsidR="00B94115" w:rsidRDefault="00B94115" w:rsidP="007E2367">
            <w:pPr>
              <w:jc w:val="center"/>
              <w:rPr>
                <w:rFonts w:ascii="Calibri" w:hAnsi="Calibri" w:cs="Calibri"/>
                <w:color w:val="333F4F"/>
              </w:rPr>
            </w:pPr>
            <w:r>
              <w:rPr>
                <w:rFonts w:ascii="Calibri" w:hAnsi="Calibri" w:cs="Calibri"/>
                <w:color w:val="333F4F"/>
              </w:rPr>
              <w:t>5</w:t>
            </w:r>
          </w:p>
        </w:tc>
        <w:tc>
          <w:tcPr>
            <w:tcW w:w="2411" w:type="dxa"/>
            <w:tcBorders>
              <w:top w:val="nil"/>
              <w:left w:val="single" w:sz="8" w:space="0" w:color="auto"/>
              <w:right w:val="single" w:sz="8" w:space="0" w:color="auto"/>
            </w:tcBorders>
            <w:shd w:val="clear" w:color="000000" w:fill="FFFFFF"/>
            <w:vAlign w:val="center"/>
            <w:hideMark/>
          </w:tcPr>
          <w:p w14:paraId="14B3ED94" w14:textId="77777777" w:rsidR="00B94115" w:rsidRDefault="00B94115" w:rsidP="007E2367">
            <w:pPr>
              <w:jc w:val="both"/>
              <w:rPr>
                <w:rFonts w:ascii="Calibri" w:hAnsi="Calibri" w:cs="Calibri"/>
                <w:color w:val="333F4F"/>
              </w:rPr>
            </w:pPr>
            <w:r>
              <w:rPr>
                <w:rFonts w:ascii="Calibri" w:hAnsi="Calibri" w:cs="Calibri"/>
                <w:color w:val="333F4F"/>
              </w:rPr>
              <w:t>Modernizacja dachu w ORK</w:t>
            </w:r>
          </w:p>
        </w:tc>
        <w:tc>
          <w:tcPr>
            <w:tcW w:w="1417" w:type="dxa"/>
            <w:tcBorders>
              <w:top w:val="nil"/>
              <w:left w:val="nil"/>
              <w:right w:val="single" w:sz="8" w:space="0" w:color="auto"/>
            </w:tcBorders>
            <w:shd w:val="clear" w:color="000000" w:fill="FFFFFF"/>
            <w:vAlign w:val="center"/>
            <w:hideMark/>
          </w:tcPr>
          <w:p w14:paraId="55AE0508" w14:textId="77777777" w:rsidR="00B94115" w:rsidRDefault="00B94115" w:rsidP="007E2367">
            <w:pPr>
              <w:jc w:val="center"/>
              <w:rPr>
                <w:rFonts w:ascii="Calibri" w:hAnsi="Calibri" w:cs="Calibri"/>
                <w:color w:val="333F4F"/>
              </w:rPr>
            </w:pPr>
            <w:r>
              <w:rPr>
                <w:rFonts w:ascii="Calibri" w:hAnsi="Calibri" w:cs="Calibri"/>
                <w:color w:val="333F4F"/>
              </w:rPr>
              <w:t>2018</w:t>
            </w:r>
          </w:p>
        </w:tc>
        <w:tc>
          <w:tcPr>
            <w:tcW w:w="1276" w:type="dxa"/>
            <w:tcBorders>
              <w:top w:val="nil"/>
              <w:left w:val="nil"/>
              <w:right w:val="single" w:sz="8" w:space="0" w:color="auto"/>
            </w:tcBorders>
            <w:shd w:val="clear" w:color="000000" w:fill="FFFFFF"/>
            <w:noWrap/>
            <w:vAlign w:val="center"/>
            <w:hideMark/>
          </w:tcPr>
          <w:p w14:paraId="1003DB93" w14:textId="77777777" w:rsidR="00B94115" w:rsidRDefault="00B94115" w:rsidP="007E2367">
            <w:pPr>
              <w:jc w:val="right"/>
              <w:rPr>
                <w:rFonts w:ascii="Calibri" w:hAnsi="Calibri" w:cs="Calibri"/>
                <w:color w:val="333F4F"/>
              </w:rPr>
            </w:pPr>
            <w:r>
              <w:rPr>
                <w:rFonts w:ascii="Calibri" w:hAnsi="Calibri" w:cs="Calibri"/>
                <w:color w:val="333F4F"/>
              </w:rPr>
              <w:t>14 000,00</w:t>
            </w:r>
          </w:p>
        </w:tc>
        <w:tc>
          <w:tcPr>
            <w:tcW w:w="1417" w:type="dxa"/>
            <w:tcBorders>
              <w:top w:val="nil"/>
              <w:left w:val="nil"/>
              <w:right w:val="single" w:sz="8" w:space="0" w:color="auto"/>
            </w:tcBorders>
            <w:shd w:val="clear" w:color="000000" w:fill="FFFFFF"/>
            <w:noWrap/>
            <w:vAlign w:val="center"/>
            <w:hideMark/>
          </w:tcPr>
          <w:p w14:paraId="7F0B5DCE"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33" w:type="dxa"/>
            <w:tcBorders>
              <w:top w:val="nil"/>
              <w:left w:val="nil"/>
              <w:right w:val="single" w:sz="8" w:space="0" w:color="auto"/>
            </w:tcBorders>
            <w:shd w:val="clear" w:color="000000" w:fill="FFFFFF"/>
            <w:vAlign w:val="center"/>
          </w:tcPr>
          <w:p w14:paraId="721AAC02"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top w:val="nil"/>
              <w:left w:val="single" w:sz="8" w:space="0" w:color="auto"/>
              <w:right w:val="single" w:sz="12" w:space="0" w:color="auto"/>
            </w:tcBorders>
            <w:shd w:val="clear" w:color="000000" w:fill="FFFFFF"/>
            <w:noWrap/>
            <w:vAlign w:val="center"/>
            <w:hideMark/>
          </w:tcPr>
          <w:p w14:paraId="0445B274" w14:textId="77777777" w:rsidR="00B94115" w:rsidRDefault="00B94115" w:rsidP="007E2367">
            <w:pPr>
              <w:jc w:val="right"/>
              <w:rPr>
                <w:rFonts w:ascii="Calibri" w:hAnsi="Calibri" w:cs="Calibri"/>
                <w:color w:val="333F4F"/>
              </w:rPr>
            </w:pPr>
            <w:r>
              <w:rPr>
                <w:rFonts w:ascii="Calibri" w:hAnsi="Calibri" w:cs="Calibri"/>
                <w:color w:val="333F4F"/>
              </w:rPr>
              <w:t>14 000,00</w:t>
            </w:r>
          </w:p>
        </w:tc>
      </w:tr>
      <w:tr w:rsidR="00B94115" w:rsidRPr="006268EC" w14:paraId="7F02C5FA"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hideMark/>
          </w:tcPr>
          <w:p w14:paraId="0B07CE6B" w14:textId="77777777" w:rsidR="00B94115" w:rsidRDefault="00B94115" w:rsidP="007E2367">
            <w:pPr>
              <w:jc w:val="center"/>
              <w:rPr>
                <w:rFonts w:ascii="Calibri" w:hAnsi="Calibri" w:cs="Calibri"/>
                <w:color w:val="333F4F"/>
              </w:rPr>
            </w:pPr>
            <w:r>
              <w:rPr>
                <w:rFonts w:ascii="Calibri" w:hAnsi="Calibri" w:cs="Calibri"/>
                <w:color w:val="333F4F"/>
              </w:rPr>
              <w:t>6</w:t>
            </w:r>
          </w:p>
        </w:tc>
        <w:tc>
          <w:tcPr>
            <w:tcW w:w="2411" w:type="dxa"/>
            <w:tcBorders>
              <w:left w:val="single" w:sz="8" w:space="0" w:color="auto"/>
              <w:right w:val="single" w:sz="8" w:space="0" w:color="auto"/>
            </w:tcBorders>
            <w:shd w:val="clear" w:color="000000" w:fill="FFFFFF"/>
            <w:vAlign w:val="center"/>
            <w:hideMark/>
          </w:tcPr>
          <w:p w14:paraId="4586854F" w14:textId="77777777" w:rsidR="00B94115" w:rsidRDefault="00B94115" w:rsidP="007E2367">
            <w:pPr>
              <w:jc w:val="both"/>
              <w:rPr>
                <w:rFonts w:ascii="Calibri" w:hAnsi="Calibri" w:cs="Calibri"/>
                <w:color w:val="333F4F"/>
              </w:rPr>
            </w:pPr>
            <w:r>
              <w:rPr>
                <w:rFonts w:ascii="Calibri" w:hAnsi="Calibri" w:cs="Calibri"/>
                <w:color w:val="333F4F"/>
              </w:rPr>
              <w:t>Modernizacja ciągu pieszego w Ogrodzie Botanicznym</w:t>
            </w:r>
          </w:p>
        </w:tc>
        <w:tc>
          <w:tcPr>
            <w:tcW w:w="1417" w:type="dxa"/>
            <w:tcBorders>
              <w:left w:val="nil"/>
              <w:right w:val="single" w:sz="8" w:space="0" w:color="auto"/>
            </w:tcBorders>
            <w:shd w:val="clear" w:color="000000" w:fill="FFFFFF"/>
            <w:vAlign w:val="center"/>
            <w:hideMark/>
          </w:tcPr>
          <w:p w14:paraId="54B51402" w14:textId="77777777" w:rsidR="00B94115" w:rsidRDefault="00B94115" w:rsidP="007E2367">
            <w:pPr>
              <w:jc w:val="center"/>
              <w:rPr>
                <w:rFonts w:ascii="Calibri" w:hAnsi="Calibri" w:cs="Calibri"/>
                <w:color w:val="333F4F"/>
              </w:rPr>
            </w:pPr>
            <w:r>
              <w:rPr>
                <w:rFonts w:ascii="Calibri" w:hAnsi="Calibri" w:cs="Calibri"/>
                <w:color w:val="333F4F"/>
              </w:rPr>
              <w:t>2018</w:t>
            </w:r>
          </w:p>
        </w:tc>
        <w:tc>
          <w:tcPr>
            <w:tcW w:w="1276" w:type="dxa"/>
            <w:tcBorders>
              <w:left w:val="nil"/>
              <w:right w:val="single" w:sz="8" w:space="0" w:color="auto"/>
            </w:tcBorders>
            <w:shd w:val="clear" w:color="000000" w:fill="FFFFFF"/>
            <w:noWrap/>
            <w:vAlign w:val="center"/>
            <w:hideMark/>
          </w:tcPr>
          <w:p w14:paraId="41CD6CE3" w14:textId="77777777" w:rsidR="00B94115" w:rsidRDefault="00B94115" w:rsidP="007E2367">
            <w:pPr>
              <w:jc w:val="right"/>
              <w:rPr>
                <w:rFonts w:ascii="Calibri" w:hAnsi="Calibri" w:cs="Calibri"/>
                <w:color w:val="333F4F"/>
              </w:rPr>
            </w:pPr>
            <w:r>
              <w:rPr>
                <w:rFonts w:ascii="Calibri" w:hAnsi="Calibri" w:cs="Calibri"/>
                <w:color w:val="333F4F"/>
              </w:rPr>
              <w:t>8 500,00</w:t>
            </w:r>
          </w:p>
        </w:tc>
        <w:tc>
          <w:tcPr>
            <w:tcW w:w="1417" w:type="dxa"/>
            <w:tcBorders>
              <w:left w:val="nil"/>
              <w:right w:val="single" w:sz="8" w:space="0" w:color="auto"/>
            </w:tcBorders>
            <w:shd w:val="clear" w:color="000000" w:fill="FFFFFF"/>
            <w:noWrap/>
            <w:vAlign w:val="center"/>
            <w:hideMark/>
          </w:tcPr>
          <w:p w14:paraId="00D72A58"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33" w:type="dxa"/>
            <w:tcBorders>
              <w:left w:val="nil"/>
              <w:right w:val="single" w:sz="8" w:space="0" w:color="auto"/>
            </w:tcBorders>
            <w:shd w:val="clear" w:color="000000" w:fill="FFFFFF"/>
            <w:vAlign w:val="center"/>
          </w:tcPr>
          <w:p w14:paraId="59801855"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hideMark/>
          </w:tcPr>
          <w:p w14:paraId="22324EB9" w14:textId="77777777" w:rsidR="00B94115" w:rsidRDefault="00B94115" w:rsidP="007E2367">
            <w:pPr>
              <w:jc w:val="right"/>
              <w:rPr>
                <w:rFonts w:ascii="Calibri" w:hAnsi="Calibri" w:cs="Calibri"/>
                <w:color w:val="333F4F"/>
              </w:rPr>
            </w:pPr>
            <w:r>
              <w:rPr>
                <w:rFonts w:ascii="Calibri" w:hAnsi="Calibri" w:cs="Calibri"/>
                <w:color w:val="333F4F"/>
              </w:rPr>
              <w:t>8 500,00</w:t>
            </w:r>
          </w:p>
        </w:tc>
      </w:tr>
      <w:tr w:rsidR="00B94115" w:rsidRPr="006268EC" w14:paraId="2902DBE6" w14:textId="77777777" w:rsidTr="007E2367">
        <w:trPr>
          <w:trHeight w:val="315"/>
          <w:jc w:val="center"/>
        </w:trPr>
        <w:tc>
          <w:tcPr>
            <w:tcW w:w="567" w:type="dxa"/>
            <w:tcBorders>
              <w:left w:val="single" w:sz="12" w:space="0" w:color="auto"/>
              <w:right w:val="single" w:sz="8" w:space="0" w:color="auto"/>
            </w:tcBorders>
            <w:shd w:val="clear" w:color="000000" w:fill="FFFFFF"/>
            <w:noWrap/>
            <w:vAlign w:val="center"/>
            <w:hideMark/>
          </w:tcPr>
          <w:p w14:paraId="2871FF8F" w14:textId="77777777" w:rsidR="00B94115" w:rsidRDefault="00B94115" w:rsidP="007E2367">
            <w:pPr>
              <w:jc w:val="center"/>
              <w:rPr>
                <w:rFonts w:ascii="Calibri" w:hAnsi="Calibri" w:cs="Calibri"/>
                <w:color w:val="333F4F"/>
              </w:rPr>
            </w:pPr>
            <w:r>
              <w:rPr>
                <w:rFonts w:ascii="Calibri" w:hAnsi="Calibri" w:cs="Calibri"/>
                <w:color w:val="333F4F"/>
              </w:rPr>
              <w:t>7</w:t>
            </w:r>
          </w:p>
        </w:tc>
        <w:tc>
          <w:tcPr>
            <w:tcW w:w="2411" w:type="dxa"/>
            <w:tcBorders>
              <w:left w:val="single" w:sz="8" w:space="0" w:color="auto"/>
              <w:right w:val="single" w:sz="8" w:space="0" w:color="auto"/>
            </w:tcBorders>
            <w:shd w:val="clear" w:color="000000" w:fill="FFFFFF"/>
            <w:vAlign w:val="center"/>
            <w:hideMark/>
          </w:tcPr>
          <w:p w14:paraId="3865CE9E" w14:textId="77777777" w:rsidR="00B94115" w:rsidRDefault="00B94115" w:rsidP="007E2367">
            <w:pPr>
              <w:jc w:val="both"/>
              <w:rPr>
                <w:rFonts w:ascii="Calibri" w:hAnsi="Calibri" w:cs="Calibri"/>
                <w:color w:val="333F4F"/>
              </w:rPr>
            </w:pPr>
            <w:r>
              <w:rPr>
                <w:rFonts w:ascii="Calibri" w:hAnsi="Calibri" w:cs="Calibri"/>
                <w:color w:val="333F4F"/>
              </w:rPr>
              <w:t xml:space="preserve">Modernizacja szaletu </w:t>
            </w:r>
            <w:proofErr w:type="spellStart"/>
            <w:r>
              <w:rPr>
                <w:rFonts w:ascii="Calibri" w:hAnsi="Calibri" w:cs="Calibri"/>
                <w:color w:val="333F4F"/>
              </w:rPr>
              <w:t>publ</w:t>
            </w:r>
            <w:proofErr w:type="spellEnd"/>
            <w:r>
              <w:rPr>
                <w:rFonts w:ascii="Calibri" w:hAnsi="Calibri" w:cs="Calibri"/>
                <w:color w:val="333F4F"/>
              </w:rPr>
              <w:t>.</w:t>
            </w:r>
          </w:p>
        </w:tc>
        <w:tc>
          <w:tcPr>
            <w:tcW w:w="1417" w:type="dxa"/>
            <w:tcBorders>
              <w:left w:val="nil"/>
              <w:right w:val="single" w:sz="8" w:space="0" w:color="auto"/>
            </w:tcBorders>
            <w:shd w:val="clear" w:color="000000" w:fill="FFFFFF"/>
            <w:vAlign w:val="center"/>
            <w:hideMark/>
          </w:tcPr>
          <w:p w14:paraId="34B449AF" w14:textId="77777777" w:rsidR="00B94115" w:rsidRDefault="00B94115" w:rsidP="007E2367">
            <w:pPr>
              <w:jc w:val="center"/>
              <w:rPr>
                <w:rFonts w:ascii="Calibri" w:hAnsi="Calibri" w:cs="Calibri"/>
                <w:color w:val="333F4F"/>
              </w:rPr>
            </w:pPr>
            <w:r>
              <w:rPr>
                <w:rFonts w:ascii="Calibri" w:hAnsi="Calibri" w:cs="Calibri"/>
                <w:color w:val="333F4F"/>
              </w:rPr>
              <w:t>2018</w:t>
            </w:r>
          </w:p>
        </w:tc>
        <w:tc>
          <w:tcPr>
            <w:tcW w:w="1276" w:type="dxa"/>
            <w:tcBorders>
              <w:left w:val="nil"/>
              <w:right w:val="single" w:sz="8" w:space="0" w:color="auto"/>
            </w:tcBorders>
            <w:shd w:val="clear" w:color="000000" w:fill="FFFFFF"/>
            <w:noWrap/>
            <w:vAlign w:val="center"/>
            <w:hideMark/>
          </w:tcPr>
          <w:p w14:paraId="037B8097" w14:textId="77777777" w:rsidR="00B94115" w:rsidRDefault="00B94115" w:rsidP="007E2367">
            <w:pPr>
              <w:jc w:val="right"/>
              <w:rPr>
                <w:rFonts w:ascii="Calibri" w:hAnsi="Calibri" w:cs="Calibri"/>
                <w:color w:val="333F4F"/>
              </w:rPr>
            </w:pPr>
            <w:r>
              <w:rPr>
                <w:rFonts w:ascii="Calibri" w:hAnsi="Calibri" w:cs="Calibri"/>
                <w:color w:val="333F4F"/>
              </w:rPr>
              <w:t>2 396,30</w:t>
            </w:r>
          </w:p>
        </w:tc>
        <w:tc>
          <w:tcPr>
            <w:tcW w:w="1417" w:type="dxa"/>
            <w:tcBorders>
              <w:left w:val="nil"/>
              <w:right w:val="single" w:sz="8" w:space="0" w:color="auto"/>
            </w:tcBorders>
            <w:shd w:val="clear" w:color="000000" w:fill="FFFFFF"/>
            <w:noWrap/>
            <w:vAlign w:val="center"/>
            <w:hideMark/>
          </w:tcPr>
          <w:p w14:paraId="3400D54E" w14:textId="77777777" w:rsidR="00B94115" w:rsidRDefault="00B94115" w:rsidP="007E2367">
            <w:pPr>
              <w:jc w:val="right"/>
              <w:rPr>
                <w:rFonts w:ascii="Calibri" w:hAnsi="Calibri" w:cs="Calibri"/>
                <w:color w:val="333F4F"/>
              </w:rPr>
            </w:pPr>
            <w:r>
              <w:rPr>
                <w:rFonts w:ascii="Calibri" w:hAnsi="Calibri" w:cs="Calibri"/>
                <w:color w:val="333F4F"/>
              </w:rPr>
              <w:t xml:space="preserve">14 065,04 </w:t>
            </w:r>
          </w:p>
        </w:tc>
        <w:tc>
          <w:tcPr>
            <w:tcW w:w="1233" w:type="dxa"/>
            <w:tcBorders>
              <w:left w:val="nil"/>
              <w:right w:val="single" w:sz="8" w:space="0" w:color="auto"/>
            </w:tcBorders>
            <w:shd w:val="clear" w:color="000000" w:fill="FFFFFF"/>
            <w:vAlign w:val="center"/>
          </w:tcPr>
          <w:p w14:paraId="1F03F0DF"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hideMark/>
          </w:tcPr>
          <w:p w14:paraId="753C6530" w14:textId="77777777" w:rsidR="00B94115" w:rsidRDefault="00B94115" w:rsidP="007E2367">
            <w:pPr>
              <w:jc w:val="right"/>
              <w:rPr>
                <w:rFonts w:ascii="Calibri" w:hAnsi="Calibri" w:cs="Calibri"/>
                <w:color w:val="333F4F"/>
              </w:rPr>
            </w:pPr>
            <w:r>
              <w:rPr>
                <w:rFonts w:ascii="Calibri" w:hAnsi="Calibri" w:cs="Calibri"/>
                <w:color w:val="333F4F"/>
              </w:rPr>
              <w:t>16 461,34</w:t>
            </w:r>
          </w:p>
        </w:tc>
      </w:tr>
      <w:tr w:rsidR="00B94115" w:rsidRPr="006268EC" w14:paraId="77C6FA92"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hideMark/>
          </w:tcPr>
          <w:p w14:paraId="6DBACAF6" w14:textId="77777777" w:rsidR="00B94115" w:rsidRDefault="00B94115" w:rsidP="007E2367">
            <w:pPr>
              <w:jc w:val="center"/>
              <w:rPr>
                <w:rFonts w:ascii="Calibri" w:hAnsi="Calibri" w:cs="Calibri"/>
                <w:color w:val="333F4F"/>
              </w:rPr>
            </w:pPr>
            <w:r>
              <w:rPr>
                <w:rFonts w:ascii="Calibri" w:hAnsi="Calibri" w:cs="Calibri"/>
                <w:color w:val="333F4F"/>
              </w:rPr>
              <w:t>8</w:t>
            </w:r>
          </w:p>
        </w:tc>
        <w:tc>
          <w:tcPr>
            <w:tcW w:w="2411" w:type="dxa"/>
            <w:tcBorders>
              <w:left w:val="single" w:sz="8" w:space="0" w:color="auto"/>
              <w:right w:val="single" w:sz="8" w:space="0" w:color="auto"/>
            </w:tcBorders>
            <w:shd w:val="clear" w:color="000000" w:fill="FFFFFF"/>
            <w:vAlign w:val="center"/>
            <w:hideMark/>
          </w:tcPr>
          <w:p w14:paraId="3209395A" w14:textId="77777777" w:rsidR="00B94115" w:rsidRDefault="00B94115" w:rsidP="007E2367">
            <w:pPr>
              <w:jc w:val="both"/>
              <w:rPr>
                <w:rFonts w:ascii="Calibri" w:hAnsi="Calibri" w:cs="Calibri"/>
                <w:color w:val="333F4F"/>
              </w:rPr>
            </w:pPr>
            <w:r>
              <w:rPr>
                <w:rFonts w:ascii="Calibri" w:hAnsi="Calibri" w:cs="Calibri"/>
                <w:color w:val="333F4F"/>
              </w:rPr>
              <w:t>Wiata edukacyjna w Ogrodzie botanicznym</w:t>
            </w:r>
          </w:p>
        </w:tc>
        <w:tc>
          <w:tcPr>
            <w:tcW w:w="1417" w:type="dxa"/>
            <w:tcBorders>
              <w:left w:val="nil"/>
              <w:right w:val="single" w:sz="8" w:space="0" w:color="auto"/>
            </w:tcBorders>
            <w:shd w:val="clear" w:color="000000" w:fill="FFFFFF"/>
            <w:vAlign w:val="center"/>
            <w:hideMark/>
          </w:tcPr>
          <w:p w14:paraId="26EA0072" w14:textId="77777777" w:rsidR="00B94115" w:rsidRDefault="00B94115" w:rsidP="007E2367">
            <w:pPr>
              <w:jc w:val="center"/>
              <w:rPr>
                <w:rFonts w:ascii="Calibri" w:hAnsi="Calibri" w:cs="Calibri"/>
                <w:color w:val="333F4F"/>
              </w:rPr>
            </w:pPr>
            <w:r>
              <w:rPr>
                <w:rFonts w:ascii="Calibri" w:hAnsi="Calibri" w:cs="Calibri"/>
                <w:color w:val="333F4F"/>
              </w:rPr>
              <w:t>2020</w:t>
            </w:r>
          </w:p>
        </w:tc>
        <w:tc>
          <w:tcPr>
            <w:tcW w:w="1276" w:type="dxa"/>
            <w:tcBorders>
              <w:left w:val="nil"/>
              <w:right w:val="single" w:sz="8" w:space="0" w:color="auto"/>
            </w:tcBorders>
            <w:shd w:val="clear" w:color="000000" w:fill="FFFFFF"/>
            <w:noWrap/>
            <w:vAlign w:val="center"/>
            <w:hideMark/>
          </w:tcPr>
          <w:p w14:paraId="7A1FEB94" w14:textId="77777777" w:rsidR="00B94115" w:rsidRDefault="00B94115" w:rsidP="007E2367">
            <w:pPr>
              <w:jc w:val="right"/>
              <w:rPr>
                <w:rFonts w:ascii="Calibri" w:hAnsi="Calibri" w:cs="Calibri"/>
                <w:color w:val="333F4F"/>
              </w:rPr>
            </w:pPr>
            <w:r>
              <w:rPr>
                <w:rFonts w:ascii="Calibri" w:hAnsi="Calibri" w:cs="Calibri"/>
                <w:color w:val="333F4F"/>
              </w:rPr>
              <w:t xml:space="preserve">3 900,00 </w:t>
            </w:r>
          </w:p>
        </w:tc>
        <w:tc>
          <w:tcPr>
            <w:tcW w:w="1417" w:type="dxa"/>
            <w:tcBorders>
              <w:left w:val="nil"/>
              <w:right w:val="single" w:sz="8" w:space="0" w:color="auto"/>
            </w:tcBorders>
            <w:shd w:val="clear" w:color="000000" w:fill="FFFFFF"/>
            <w:noWrap/>
            <w:vAlign w:val="center"/>
            <w:hideMark/>
          </w:tcPr>
          <w:p w14:paraId="359D88A0"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33" w:type="dxa"/>
            <w:tcBorders>
              <w:left w:val="nil"/>
              <w:right w:val="single" w:sz="8" w:space="0" w:color="auto"/>
            </w:tcBorders>
            <w:shd w:val="clear" w:color="000000" w:fill="FFFFFF"/>
            <w:vAlign w:val="center"/>
          </w:tcPr>
          <w:p w14:paraId="778F1F57"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hideMark/>
          </w:tcPr>
          <w:p w14:paraId="48B235CE" w14:textId="77777777" w:rsidR="00B94115" w:rsidRDefault="00B94115" w:rsidP="007E2367">
            <w:pPr>
              <w:jc w:val="right"/>
              <w:rPr>
                <w:rFonts w:ascii="Calibri" w:hAnsi="Calibri" w:cs="Calibri"/>
                <w:color w:val="333F4F"/>
              </w:rPr>
            </w:pPr>
            <w:r>
              <w:rPr>
                <w:rFonts w:ascii="Calibri" w:hAnsi="Calibri" w:cs="Calibri"/>
                <w:color w:val="333F4F"/>
              </w:rPr>
              <w:t xml:space="preserve">3 900,00 </w:t>
            </w:r>
          </w:p>
        </w:tc>
      </w:tr>
      <w:tr w:rsidR="00B94115" w:rsidRPr="006268EC" w14:paraId="7F83E80D"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tcPr>
          <w:p w14:paraId="2787B1F8" w14:textId="77777777" w:rsidR="00B94115" w:rsidRDefault="00B94115" w:rsidP="007E2367">
            <w:pPr>
              <w:jc w:val="center"/>
              <w:rPr>
                <w:rFonts w:ascii="Calibri" w:hAnsi="Calibri" w:cs="Calibri"/>
                <w:color w:val="333F4F"/>
              </w:rPr>
            </w:pPr>
            <w:r>
              <w:rPr>
                <w:rFonts w:ascii="Calibri" w:hAnsi="Calibri" w:cs="Calibri"/>
                <w:color w:val="333F4F"/>
              </w:rPr>
              <w:t>9</w:t>
            </w:r>
          </w:p>
        </w:tc>
        <w:tc>
          <w:tcPr>
            <w:tcW w:w="2411" w:type="dxa"/>
            <w:tcBorders>
              <w:left w:val="single" w:sz="8" w:space="0" w:color="auto"/>
              <w:right w:val="single" w:sz="8" w:space="0" w:color="auto"/>
            </w:tcBorders>
            <w:shd w:val="clear" w:color="000000" w:fill="FFFFFF"/>
            <w:vAlign w:val="center"/>
          </w:tcPr>
          <w:p w14:paraId="1BC3458C" w14:textId="77777777" w:rsidR="00B94115" w:rsidRDefault="00B94115" w:rsidP="007E2367">
            <w:pPr>
              <w:jc w:val="both"/>
              <w:rPr>
                <w:rFonts w:ascii="Calibri" w:hAnsi="Calibri" w:cs="Calibri"/>
                <w:color w:val="333F4F"/>
              </w:rPr>
            </w:pPr>
            <w:r>
              <w:rPr>
                <w:rFonts w:ascii="Calibri" w:hAnsi="Calibri" w:cs="Calibri"/>
                <w:color w:val="333F4F"/>
              </w:rPr>
              <w:t>Zaplecze socjalne w Akwarium-Terrarium</w:t>
            </w:r>
          </w:p>
        </w:tc>
        <w:tc>
          <w:tcPr>
            <w:tcW w:w="1417" w:type="dxa"/>
            <w:tcBorders>
              <w:left w:val="nil"/>
              <w:right w:val="single" w:sz="8" w:space="0" w:color="auto"/>
            </w:tcBorders>
            <w:shd w:val="clear" w:color="000000" w:fill="FFFFFF"/>
            <w:vAlign w:val="center"/>
          </w:tcPr>
          <w:p w14:paraId="2D4FC628" w14:textId="77777777" w:rsidR="00B94115" w:rsidRDefault="00B94115" w:rsidP="007E2367">
            <w:pPr>
              <w:jc w:val="center"/>
              <w:rPr>
                <w:rFonts w:ascii="Calibri" w:hAnsi="Calibri" w:cs="Calibri"/>
                <w:color w:val="333F4F"/>
              </w:rPr>
            </w:pPr>
            <w:r>
              <w:rPr>
                <w:rFonts w:ascii="Calibri" w:hAnsi="Calibri" w:cs="Calibri"/>
                <w:color w:val="333F4F"/>
              </w:rPr>
              <w:t>2022</w:t>
            </w:r>
          </w:p>
        </w:tc>
        <w:tc>
          <w:tcPr>
            <w:tcW w:w="1276" w:type="dxa"/>
            <w:tcBorders>
              <w:left w:val="nil"/>
              <w:right w:val="single" w:sz="8" w:space="0" w:color="auto"/>
            </w:tcBorders>
            <w:shd w:val="clear" w:color="000000" w:fill="FFFFFF"/>
            <w:noWrap/>
            <w:vAlign w:val="center"/>
          </w:tcPr>
          <w:p w14:paraId="6871AC25"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7" w:type="dxa"/>
            <w:tcBorders>
              <w:left w:val="nil"/>
              <w:right w:val="single" w:sz="8" w:space="0" w:color="auto"/>
            </w:tcBorders>
            <w:shd w:val="clear" w:color="000000" w:fill="FFFFFF"/>
            <w:noWrap/>
            <w:vAlign w:val="center"/>
          </w:tcPr>
          <w:p w14:paraId="6BE5E972" w14:textId="77777777" w:rsidR="00B94115" w:rsidRDefault="00B94115" w:rsidP="007E2367">
            <w:pPr>
              <w:jc w:val="right"/>
              <w:rPr>
                <w:rFonts w:ascii="Calibri" w:hAnsi="Calibri" w:cs="Calibri"/>
                <w:color w:val="333F4F"/>
              </w:rPr>
            </w:pPr>
            <w:r w:rsidRPr="001D19AE">
              <w:rPr>
                <w:rFonts w:ascii="Calibri" w:hAnsi="Calibri" w:cs="Calibri"/>
                <w:color w:val="333F4F"/>
              </w:rPr>
              <w:t>8</w:t>
            </w:r>
            <w:r>
              <w:rPr>
                <w:rFonts w:ascii="Calibri" w:hAnsi="Calibri" w:cs="Calibri"/>
                <w:color w:val="333F4F"/>
              </w:rPr>
              <w:t xml:space="preserve"> </w:t>
            </w:r>
            <w:r w:rsidRPr="001D19AE">
              <w:rPr>
                <w:rFonts w:ascii="Calibri" w:hAnsi="Calibri" w:cs="Calibri"/>
                <w:color w:val="333F4F"/>
              </w:rPr>
              <w:t>792,59</w:t>
            </w:r>
            <w:r>
              <w:rPr>
                <w:rFonts w:ascii="Calibri" w:hAnsi="Calibri" w:cs="Calibri"/>
                <w:color w:val="333F4F"/>
              </w:rPr>
              <w:t xml:space="preserve"> </w:t>
            </w:r>
          </w:p>
        </w:tc>
        <w:tc>
          <w:tcPr>
            <w:tcW w:w="1233" w:type="dxa"/>
            <w:tcBorders>
              <w:left w:val="nil"/>
              <w:right w:val="single" w:sz="8" w:space="0" w:color="auto"/>
            </w:tcBorders>
            <w:shd w:val="clear" w:color="000000" w:fill="FFFFFF"/>
            <w:vAlign w:val="center"/>
          </w:tcPr>
          <w:p w14:paraId="6E39AABB"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tcPr>
          <w:p w14:paraId="3557AC90" w14:textId="77777777" w:rsidR="00B94115" w:rsidRDefault="00B94115" w:rsidP="007E2367">
            <w:pPr>
              <w:jc w:val="right"/>
              <w:rPr>
                <w:rFonts w:ascii="Calibri" w:hAnsi="Calibri" w:cs="Calibri"/>
                <w:color w:val="333F4F"/>
              </w:rPr>
            </w:pPr>
            <w:r w:rsidRPr="001D19AE">
              <w:rPr>
                <w:rFonts w:ascii="Calibri" w:hAnsi="Calibri" w:cs="Calibri"/>
                <w:color w:val="333F4F"/>
              </w:rPr>
              <w:t>8</w:t>
            </w:r>
            <w:r>
              <w:rPr>
                <w:rFonts w:ascii="Calibri" w:hAnsi="Calibri" w:cs="Calibri"/>
                <w:color w:val="333F4F"/>
              </w:rPr>
              <w:t xml:space="preserve"> </w:t>
            </w:r>
            <w:r w:rsidRPr="001D19AE">
              <w:rPr>
                <w:rFonts w:ascii="Calibri" w:hAnsi="Calibri" w:cs="Calibri"/>
                <w:color w:val="333F4F"/>
              </w:rPr>
              <w:t>792,59</w:t>
            </w:r>
            <w:r>
              <w:rPr>
                <w:rFonts w:ascii="Calibri" w:hAnsi="Calibri" w:cs="Calibri"/>
                <w:color w:val="333F4F"/>
              </w:rPr>
              <w:t xml:space="preserve"> </w:t>
            </w:r>
          </w:p>
        </w:tc>
      </w:tr>
      <w:tr w:rsidR="00B94115" w:rsidRPr="006268EC" w14:paraId="3B4CDCF7"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tcPr>
          <w:p w14:paraId="026A2F77" w14:textId="77777777" w:rsidR="00B94115" w:rsidRDefault="00B94115" w:rsidP="007E2367">
            <w:pPr>
              <w:jc w:val="center"/>
              <w:rPr>
                <w:rFonts w:ascii="Calibri" w:hAnsi="Calibri" w:cs="Calibri"/>
                <w:color w:val="333F4F"/>
              </w:rPr>
            </w:pPr>
            <w:r>
              <w:rPr>
                <w:rFonts w:ascii="Calibri" w:hAnsi="Calibri" w:cs="Calibri"/>
                <w:color w:val="333F4F"/>
              </w:rPr>
              <w:t>10</w:t>
            </w:r>
          </w:p>
        </w:tc>
        <w:tc>
          <w:tcPr>
            <w:tcW w:w="2411" w:type="dxa"/>
            <w:tcBorders>
              <w:left w:val="single" w:sz="8" w:space="0" w:color="auto"/>
              <w:right w:val="single" w:sz="8" w:space="0" w:color="auto"/>
            </w:tcBorders>
            <w:shd w:val="clear" w:color="000000" w:fill="FFFFFF"/>
            <w:vAlign w:val="center"/>
          </w:tcPr>
          <w:p w14:paraId="3EAB9BB5" w14:textId="77777777" w:rsidR="00B94115" w:rsidRDefault="00B94115" w:rsidP="007E2367">
            <w:pPr>
              <w:jc w:val="both"/>
              <w:rPr>
                <w:rFonts w:ascii="Calibri" w:hAnsi="Calibri" w:cs="Calibri"/>
                <w:color w:val="333F4F"/>
              </w:rPr>
            </w:pPr>
            <w:r>
              <w:rPr>
                <w:rFonts w:ascii="Calibri" w:hAnsi="Calibri" w:cs="Calibri"/>
                <w:color w:val="333F4F"/>
              </w:rPr>
              <w:t>Instalacje fotowoltaiczne</w:t>
            </w:r>
          </w:p>
        </w:tc>
        <w:tc>
          <w:tcPr>
            <w:tcW w:w="1417" w:type="dxa"/>
            <w:tcBorders>
              <w:left w:val="nil"/>
              <w:right w:val="single" w:sz="8" w:space="0" w:color="auto"/>
            </w:tcBorders>
            <w:shd w:val="clear" w:color="000000" w:fill="FFFFFF"/>
            <w:vAlign w:val="center"/>
          </w:tcPr>
          <w:p w14:paraId="5881406D" w14:textId="77777777" w:rsidR="00B94115" w:rsidRDefault="00B94115" w:rsidP="007E2367">
            <w:pPr>
              <w:jc w:val="center"/>
              <w:rPr>
                <w:rFonts w:ascii="Calibri" w:hAnsi="Calibri" w:cs="Calibri"/>
                <w:color w:val="333F4F"/>
              </w:rPr>
            </w:pPr>
            <w:r>
              <w:rPr>
                <w:rFonts w:ascii="Calibri" w:hAnsi="Calibri" w:cs="Calibri"/>
                <w:color w:val="333F4F"/>
              </w:rPr>
              <w:t>2022</w:t>
            </w:r>
          </w:p>
        </w:tc>
        <w:tc>
          <w:tcPr>
            <w:tcW w:w="1276" w:type="dxa"/>
            <w:tcBorders>
              <w:left w:val="nil"/>
              <w:right w:val="single" w:sz="8" w:space="0" w:color="auto"/>
            </w:tcBorders>
            <w:shd w:val="clear" w:color="000000" w:fill="FFFFFF"/>
            <w:noWrap/>
            <w:vAlign w:val="center"/>
          </w:tcPr>
          <w:p w14:paraId="719185FD"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7" w:type="dxa"/>
            <w:tcBorders>
              <w:left w:val="nil"/>
              <w:right w:val="single" w:sz="8" w:space="0" w:color="auto"/>
            </w:tcBorders>
            <w:shd w:val="clear" w:color="000000" w:fill="FFFFFF"/>
            <w:noWrap/>
            <w:vAlign w:val="center"/>
          </w:tcPr>
          <w:p w14:paraId="76CE266E" w14:textId="77777777" w:rsidR="00B94115" w:rsidRDefault="00B94115" w:rsidP="007E2367">
            <w:pPr>
              <w:jc w:val="right"/>
              <w:rPr>
                <w:rFonts w:ascii="Calibri" w:hAnsi="Calibri" w:cs="Calibri"/>
                <w:color w:val="333F4F"/>
              </w:rPr>
            </w:pPr>
            <w:r>
              <w:rPr>
                <w:rFonts w:ascii="Calibri" w:hAnsi="Calibri" w:cs="Calibri"/>
                <w:color w:val="333F4F"/>
              </w:rPr>
              <w:t xml:space="preserve">8 000,00 </w:t>
            </w:r>
          </w:p>
        </w:tc>
        <w:tc>
          <w:tcPr>
            <w:tcW w:w="1233" w:type="dxa"/>
            <w:tcBorders>
              <w:left w:val="nil"/>
              <w:right w:val="single" w:sz="8" w:space="0" w:color="auto"/>
            </w:tcBorders>
            <w:shd w:val="clear" w:color="000000" w:fill="FFFFFF"/>
            <w:vAlign w:val="center"/>
          </w:tcPr>
          <w:p w14:paraId="5DA53CF9" w14:textId="77777777" w:rsidR="00B94115" w:rsidRDefault="00B94115" w:rsidP="007E2367">
            <w:pPr>
              <w:jc w:val="right"/>
              <w:rPr>
                <w:rFonts w:ascii="Calibri" w:hAnsi="Calibri" w:cs="Calibri"/>
                <w:color w:val="333F4F"/>
              </w:rPr>
            </w:pPr>
            <w:r>
              <w:rPr>
                <w:rFonts w:ascii="Calibri" w:hAnsi="Calibri" w:cs="Calibri"/>
                <w:color w:val="333F4F"/>
              </w:rPr>
              <w:t> </w:t>
            </w:r>
          </w:p>
        </w:tc>
        <w:tc>
          <w:tcPr>
            <w:tcW w:w="1276" w:type="dxa"/>
            <w:tcBorders>
              <w:left w:val="single" w:sz="8" w:space="0" w:color="auto"/>
              <w:right w:val="single" w:sz="12" w:space="0" w:color="auto"/>
            </w:tcBorders>
            <w:shd w:val="clear" w:color="000000" w:fill="FFFFFF"/>
            <w:noWrap/>
            <w:vAlign w:val="center"/>
          </w:tcPr>
          <w:p w14:paraId="272115C5" w14:textId="77777777" w:rsidR="00B94115" w:rsidRDefault="00B94115" w:rsidP="007E2367">
            <w:pPr>
              <w:jc w:val="right"/>
              <w:rPr>
                <w:rFonts w:ascii="Calibri" w:hAnsi="Calibri" w:cs="Calibri"/>
                <w:color w:val="333F4F"/>
              </w:rPr>
            </w:pPr>
            <w:r>
              <w:rPr>
                <w:rFonts w:ascii="Calibri" w:hAnsi="Calibri" w:cs="Calibri"/>
                <w:color w:val="333F4F"/>
              </w:rPr>
              <w:t>8 000,00</w:t>
            </w:r>
          </w:p>
        </w:tc>
      </w:tr>
      <w:tr w:rsidR="00B94115" w:rsidRPr="006268EC" w14:paraId="6A532F75" w14:textId="77777777" w:rsidTr="007E2367">
        <w:trPr>
          <w:trHeight w:val="525"/>
          <w:jc w:val="center"/>
        </w:trPr>
        <w:tc>
          <w:tcPr>
            <w:tcW w:w="567" w:type="dxa"/>
            <w:tcBorders>
              <w:left w:val="single" w:sz="12" w:space="0" w:color="auto"/>
              <w:right w:val="single" w:sz="8" w:space="0" w:color="auto"/>
            </w:tcBorders>
            <w:shd w:val="clear" w:color="000000" w:fill="FFFFFF"/>
            <w:noWrap/>
            <w:vAlign w:val="center"/>
          </w:tcPr>
          <w:p w14:paraId="0EC5C4A1" w14:textId="77777777" w:rsidR="00B94115" w:rsidRDefault="00B94115" w:rsidP="007E2367">
            <w:pPr>
              <w:jc w:val="center"/>
              <w:rPr>
                <w:rFonts w:ascii="Calibri" w:hAnsi="Calibri" w:cs="Calibri"/>
                <w:color w:val="333F4F"/>
              </w:rPr>
            </w:pPr>
            <w:r>
              <w:rPr>
                <w:rFonts w:ascii="Calibri" w:hAnsi="Calibri" w:cs="Calibri"/>
                <w:color w:val="333F4F"/>
              </w:rPr>
              <w:t>11</w:t>
            </w:r>
          </w:p>
        </w:tc>
        <w:tc>
          <w:tcPr>
            <w:tcW w:w="2411" w:type="dxa"/>
            <w:tcBorders>
              <w:left w:val="single" w:sz="8" w:space="0" w:color="auto"/>
              <w:right w:val="single" w:sz="8" w:space="0" w:color="auto"/>
            </w:tcBorders>
            <w:shd w:val="clear" w:color="000000" w:fill="FFFFFF"/>
            <w:vAlign w:val="center"/>
          </w:tcPr>
          <w:p w14:paraId="5415003F" w14:textId="77777777" w:rsidR="00B94115" w:rsidRDefault="00B94115" w:rsidP="007E2367">
            <w:pPr>
              <w:jc w:val="both"/>
              <w:rPr>
                <w:rFonts w:ascii="Calibri" w:hAnsi="Calibri" w:cs="Calibri"/>
                <w:color w:val="333F4F"/>
              </w:rPr>
            </w:pPr>
            <w:r w:rsidRPr="00D61812">
              <w:rPr>
                <w:rFonts w:ascii="Calibri" w:hAnsi="Calibri" w:cs="Calibri"/>
                <w:color w:val="333F4F"/>
              </w:rPr>
              <w:t>Wykonanie podłączeń do sieci wodociągowej w ZOO</w:t>
            </w:r>
          </w:p>
        </w:tc>
        <w:tc>
          <w:tcPr>
            <w:tcW w:w="1417" w:type="dxa"/>
            <w:tcBorders>
              <w:left w:val="nil"/>
              <w:right w:val="single" w:sz="8" w:space="0" w:color="auto"/>
            </w:tcBorders>
            <w:shd w:val="clear" w:color="000000" w:fill="FFFFFF"/>
            <w:vAlign w:val="center"/>
          </w:tcPr>
          <w:p w14:paraId="44B74DB9" w14:textId="77777777" w:rsidR="00B94115" w:rsidRDefault="00B94115" w:rsidP="007E2367">
            <w:pPr>
              <w:jc w:val="center"/>
              <w:rPr>
                <w:rFonts w:ascii="Calibri" w:hAnsi="Calibri" w:cs="Calibri"/>
                <w:color w:val="333F4F"/>
              </w:rPr>
            </w:pPr>
            <w:r>
              <w:rPr>
                <w:rFonts w:ascii="Calibri" w:hAnsi="Calibri" w:cs="Calibri"/>
                <w:color w:val="333F4F"/>
              </w:rPr>
              <w:t>2022</w:t>
            </w:r>
          </w:p>
        </w:tc>
        <w:tc>
          <w:tcPr>
            <w:tcW w:w="1276" w:type="dxa"/>
            <w:tcBorders>
              <w:left w:val="nil"/>
              <w:right w:val="single" w:sz="8" w:space="0" w:color="auto"/>
            </w:tcBorders>
            <w:shd w:val="clear" w:color="000000" w:fill="FFFFFF"/>
            <w:noWrap/>
            <w:vAlign w:val="center"/>
          </w:tcPr>
          <w:p w14:paraId="472D8E12"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7" w:type="dxa"/>
            <w:tcBorders>
              <w:left w:val="nil"/>
              <w:right w:val="single" w:sz="8" w:space="0" w:color="auto"/>
            </w:tcBorders>
            <w:shd w:val="clear" w:color="000000" w:fill="FFFFFF"/>
            <w:noWrap/>
            <w:vAlign w:val="center"/>
          </w:tcPr>
          <w:p w14:paraId="39B0168A" w14:textId="77777777" w:rsidR="00B94115" w:rsidRDefault="00B94115" w:rsidP="007E2367">
            <w:pPr>
              <w:jc w:val="right"/>
              <w:rPr>
                <w:rFonts w:ascii="Calibri" w:hAnsi="Calibri" w:cs="Calibri"/>
                <w:color w:val="333F4F"/>
              </w:rPr>
            </w:pPr>
            <w:r w:rsidRPr="00D61812">
              <w:rPr>
                <w:rFonts w:ascii="Calibri" w:hAnsi="Calibri" w:cs="Calibri"/>
                <w:color w:val="333F4F"/>
              </w:rPr>
              <w:t>41</w:t>
            </w:r>
            <w:r>
              <w:rPr>
                <w:rFonts w:ascii="Calibri" w:hAnsi="Calibri" w:cs="Calibri"/>
                <w:color w:val="333F4F"/>
              </w:rPr>
              <w:t xml:space="preserve"> </w:t>
            </w:r>
            <w:r w:rsidRPr="00D61812">
              <w:rPr>
                <w:rFonts w:ascii="Calibri" w:hAnsi="Calibri" w:cs="Calibri"/>
                <w:color w:val="333F4F"/>
              </w:rPr>
              <w:t>073,67</w:t>
            </w:r>
            <w:r>
              <w:rPr>
                <w:rFonts w:ascii="Calibri" w:hAnsi="Calibri" w:cs="Calibri"/>
                <w:color w:val="333F4F"/>
              </w:rPr>
              <w:t xml:space="preserve"> </w:t>
            </w:r>
          </w:p>
        </w:tc>
        <w:tc>
          <w:tcPr>
            <w:tcW w:w="1233" w:type="dxa"/>
            <w:tcBorders>
              <w:left w:val="nil"/>
              <w:right w:val="single" w:sz="8" w:space="0" w:color="auto"/>
            </w:tcBorders>
            <w:shd w:val="clear" w:color="000000" w:fill="FFFFFF"/>
            <w:vAlign w:val="center"/>
          </w:tcPr>
          <w:p w14:paraId="335D8958" w14:textId="77777777" w:rsidR="00B94115" w:rsidRDefault="00B94115" w:rsidP="007E2367">
            <w:pPr>
              <w:jc w:val="right"/>
              <w:rPr>
                <w:rFonts w:ascii="Calibri" w:hAnsi="Calibri" w:cs="Calibri"/>
                <w:color w:val="333F4F"/>
              </w:rPr>
            </w:pPr>
            <w:r w:rsidRPr="00D61812">
              <w:rPr>
                <w:rFonts w:ascii="Calibri" w:hAnsi="Calibri" w:cs="Calibri"/>
                <w:color w:val="333F4F"/>
              </w:rPr>
              <w:t>41</w:t>
            </w:r>
            <w:r>
              <w:rPr>
                <w:rFonts w:ascii="Calibri" w:hAnsi="Calibri" w:cs="Calibri"/>
                <w:color w:val="333F4F"/>
              </w:rPr>
              <w:t xml:space="preserve"> </w:t>
            </w:r>
            <w:r w:rsidRPr="00D61812">
              <w:rPr>
                <w:rFonts w:ascii="Calibri" w:hAnsi="Calibri" w:cs="Calibri"/>
                <w:color w:val="333F4F"/>
              </w:rPr>
              <w:t>073,67</w:t>
            </w:r>
            <w:r>
              <w:rPr>
                <w:rFonts w:ascii="Calibri" w:hAnsi="Calibri" w:cs="Calibri"/>
                <w:color w:val="333F4F"/>
              </w:rPr>
              <w:t xml:space="preserve"> </w:t>
            </w:r>
          </w:p>
        </w:tc>
        <w:tc>
          <w:tcPr>
            <w:tcW w:w="1276" w:type="dxa"/>
            <w:tcBorders>
              <w:left w:val="single" w:sz="8" w:space="0" w:color="auto"/>
              <w:right w:val="single" w:sz="12" w:space="0" w:color="auto"/>
            </w:tcBorders>
            <w:shd w:val="clear" w:color="000000" w:fill="FFFFFF"/>
            <w:noWrap/>
            <w:vAlign w:val="center"/>
          </w:tcPr>
          <w:p w14:paraId="266ACD50" w14:textId="77777777" w:rsidR="00B94115" w:rsidRDefault="00B94115" w:rsidP="007E2367">
            <w:pPr>
              <w:jc w:val="right"/>
              <w:rPr>
                <w:rFonts w:ascii="Calibri" w:hAnsi="Calibri" w:cs="Calibri"/>
                <w:color w:val="333F4F"/>
              </w:rPr>
            </w:pPr>
            <w:r>
              <w:rPr>
                <w:rFonts w:ascii="Calibri" w:hAnsi="Calibri" w:cs="Calibri"/>
                <w:color w:val="333F4F"/>
              </w:rPr>
              <w:t>0,00</w:t>
            </w:r>
          </w:p>
        </w:tc>
      </w:tr>
      <w:tr w:rsidR="00B94115" w:rsidRPr="007B1D6D" w14:paraId="1611ECD1" w14:textId="77777777" w:rsidTr="007E2367">
        <w:trPr>
          <w:trHeight w:val="315"/>
          <w:jc w:val="center"/>
        </w:trPr>
        <w:tc>
          <w:tcPr>
            <w:tcW w:w="4395" w:type="dxa"/>
            <w:gridSpan w:val="3"/>
            <w:tcBorders>
              <w:top w:val="single" w:sz="12" w:space="0" w:color="auto"/>
              <w:left w:val="single" w:sz="12" w:space="0" w:color="auto"/>
              <w:bottom w:val="single" w:sz="12" w:space="0" w:color="auto"/>
              <w:right w:val="single" w:sz="8" w:space="0" w:color="000000"/>
            </w:tcBorders>
            <w:shd w:val="clear" w:color="000000" w:fill="C5D9F1"/>
            <w:vAlign w:val="center"/>
            <w:hideMark/>
          </w:tcPr>
          <w:p w14:paraId="14507A97" w14:textId="77777777" w:rsidR="00B94115" w:rsidRPr="000A1400" w:rsidRDefault="00B94115" w:rsidP="007E2367">
            <w:pPr>
              <w:jc w:val="both"/>
              <w:rPr>
                <w:rFonts w:ascii="Calibri" w:hAnsi="Calibri" w:cs="Calibri"/>
                <w:b/>
                <w:bCs/>
                <w:color w:val="333F4F"/>
              </w:rPr>
            </w:pPr>
            <w:r w:rsidRPr="000A1400">
              <w:rPr>
                <w:rFonts w:ascii="Calibri" w:hAnsi="Calibri" w:cs="Calibri"/>
                <w:b/>
                <w:bCs/>
                <w:color w:val="333F4F"/>
              </w:rPr>
              <w:t>RAZEM</w:t>
            </w:r>
          </w:p>
        </w:tc>
        <w:tc>
          <w:tcPr>
            <w:tcW w:w="1276" w:type="dxa"/>
            <w:tcBorders>
              <w:top w:val="single" w:sz="12" w:space="0" w:color="auto"/>
              <w:left w:val="nil"/>
              <w:bottom w:val="single" w:sz="12" w:space="0" w:color="auto"/>
              <w:right w:val="single" w:sz="8" w:space="0" w:color="auto"/>
            </w:tcBorders>
            <w:shd w:val="clear" w:color="000000" w:fill="C5D9F1"/>
            <w:noWrap/>
            <w:vAlign w:val="center"/>
            <w:hideMark/>
          </w:tcPr>
          <w:p w14:paraId="6E7BB996" w14:textId="77777777" w:rsidR="00B94115" w:rsidRDefault="00B94115" w:rsidP="007E2367">
            <w:pPr>
              <w:jc w:val="right"/>
              <w:rPr>
                <w:rFonts w:ascii="Calibri" w:hAnsi="Calibri" w:cs="Calibri"/>
                <w:b/>
                <w:bCs/>
                <w:color w:val="333F4F"/>
              </w:rPr>
            </w:pPr>
            <w:r>
              <w:rPr>
                <w:rFonts w:ascii="Calibri" w:hAnsi="Calibri" w:cs="Calibri"/>
                <w:b/>
                <w:bCs/>
                <w:color w:val="333F4F"/>
              </w:rPr>
              <w:t>417 139,47</w:t>
            </w:r>
          </w:p>
        </w:tc>
        <w:tc>
          <w:tcPr>
            <w:tcW w:w="1417" w:type="dxa"/>
            <w:tcBorders>
              <w:top w:val="single" w:sz="12" w:space="0" w:color="auto"/>
              <w:left w:val="nil"/>
              <w:bottom w:val="single" w:sz="12" w:space="0" w:color="auto"/>
              <w:right w:val="single" w:sz="8" w:space="0" w:color="auto"/>
            </w:tcBorders>
            <w:shd w:val="clear" w:color="000000" w:fill="C5D9F1"/>
            <w:noWrap/>
            <w:vAlign w:val="center"/>
            <w:hideMark/>
          </w:tcPr>
          <w:p w14:paraId="1B8B9B51" w14:textId="77777777" w:rsidR="00B94115" w:rsidRDefault="00B94115" w:rsidP="007E2367">
            <w:pPr>
              <w:jc w:val="right"/>
              <w:rPr>
                <w:rFonts w:ascii="Calibri" w:hAnsi="Calibri" w:cs="Calibri"/>
                <w:b/>
                <w:bCs/>
                <w:color w:val="333F4F"/>
              </w:rPr>
            </w:pPr>
            <w:r w:rsidRPr="00734987">
              <w:rPr>
                <w:rFonts w:ascii="Calibri" w:hAnsi="Calibri" w:cs="Calibri"/>
                <w:b/>
                <w:bCs/>
                <w:color w:val="333F4F"/>
              </w:rPr>
              <w:t>72</w:t>
            </w:r>
            <w:r>
              <w:rPr>
                <w:rFonts w:ascii="Calibri" w:hAnsi="Calibri" w:cs="Calibri"/>
                <w:b/>
                <w:bCs/>
                <w:color w:val="333F4F"/>
              </w:rPr>
              <w:t xml:space="preserve"> </w:t>
            </w:r>
            <w:r w:rsidRPr="00734987">
              <w:rPr>
                <w:rFonts w:ascii="Calibri" w:hAnsi="Calibri" w:cs="Calibri"/>
                <w:b/>
                <w:bCs/>
                <w:color w:val="333F4F"/>
              </w:rPr>
              <w:t>481,3</w:t>
            </w:r>
            <w:r>
              <w:rPr>
                <w:rFonts w:ascii="Calibri" w:hAnsi="Calibri" w:cs="Calibri"/>
                <w:b/>
                <w:bCs/>
                <w:color w:val="333F4F"/>
              </w:rPr>
              <w:t>0</w:t>
            </w:r>
          </w:p>
        </w:tc>
        <w:tc>
          <w:tcPr>
            <w:tcW w:w="1233" w:type="dxa"/>
            <w:tcBorders>
              <w:top w:val="single" w:sz="12" w:space="0" w:color="auto"/>
              <w:left w:val="nil"/>
              <w:bottom w:val="single" w:sz="12" w:space="0" w:color="auto"/>
              <w:right w:val="single" w:sz="8" w:space="0" w:color="auto"/>
            </w:tcBorders>
            <w:shd w:val="clear" w:color="000000" w:fill="C5D9F1"/>
            <w:vAlign w:val="center"/>
          </w:tcPr>
          <w:p w14:paraId="55D23496" w14:textId="77777777" w:rsidR="00B94115" w:rsidRDefault="00B94115" w:rsidP="007E2367">
            <w:pPr>
              <w:jc w:val="right"/>
              <w:rPr>
                <w:rFonts w:ascii="Calibri" w:hAnsi="Calibri" w:cs="Calibri"/>
                <w:b/>
                <w:bCs/>
                <w:color w:val="333F4F"/>
              </w:rPr>
            </w:pPr>
            <w:r>
              <w:rPr>
                <w:rFonts w:ascii="Calibri" w:hAnsi="Calibri" w:cs="Calibri"/>
                <w:b/>
                <w:bCs/>
                <w:color w:val="333F4F"/>
              </w:rPr>
              <w:t>41 073,67</w:t>
            </w:r>
          </w:p>
        </w:tc>
        <w:tc>
          <w:tcPr>
            <w:tcW w:w="1276" w:type="dxa"/>
            <w:tcBorders>
              <w:top w:val="single" w:sz="12" w:space="0" w:color="auto"/>
              <w:left w:val="nil"/>
              <w:bottom w:val="single" w:sz="12" w:space="0" w:color="auto"/>
              <w:right w:val="single" w:sz="12" w:space="0" w:color="auto"/>
            </w:tcBorders>
            <w:shd w:val="clear" w:color="000000" w:fill="C5D9F1"/>
            <w:noWrap/>
            <w:vAlign w:val="center"/>
            <w:hideMark/>
          </w:tcPr>
          <w:p w14:paraId="7C38473D" w14:textId="77777777" w:rsidR="00B94115" w:rsidRDefault="00B94115" w:rsidP="007E2367">
            <w:pPr>
              <w:jc w:val="right"/>
              <w:rPr>
                <w:rFonts w:ascii="Calibri" w:hAnsi="Calibri" w:cs="Calibri"/>
                <w:b/>
                <w:bCs/>
                <w:color w:val="333F4F"/>
              </w:rPr>
            </w:pPr>
            <w:r w:rsidRPr="00734987">
              <w:rPr>
                <w:rFonts w:ascii="Calibri" w:hAnsi="Calibri" w:cs="Calibri"/>
                <w:b/>
                <w:bCs/>
                <w:color w:val="333F4F"/>
              </w:rPr>
              <w:t>448</w:t>
            </w:r>
            <w:r>
              <w:rPr>
                <w:rFonts w:ascii="Calibri" w:hAnsi="Calibri" w:cs="Calibri"/>
                <w:b/>
                <w:bCs/>
                <w:color w:val="333F4F"/>
              </w:rPr>
              <w:t xml:space="preserve"> </w:t>
            </w:r>
            <w:r w:rsidRPr="00734987">
              <w:rPr>
                <w:rFonts w:ascii="Calibri" w:hAnsi="Calibri" w:cs="Calibri"/>
                <w:b/>
                <w:bCs/>
                <w:color w:val="333F4F"/>
              </w:rPr>
              <w:t>547,1</w:t>
            </w:r>
            <w:r>
              <w:rPr>
                <w:rFonts w:ascii="Calibri" w:hAnsi="Calibri" w:cs="Calibri"/>
                <w:b/>
                <w:bCs/>
                <w:color w:val="333F4F"/>
              </w:rPr>
              <w:t>0</w:t>
            </w:r>
          </w:p>
        </w:tc>
      </w:tr>
    </w:tbl>
    <w:p w14:paraId="48B6D8EE" w14:textId="77777777" w:rsidR="00B94115" w:rsidRDefault="00B94115" w:rsidP="00B94115">
      <w:pPr>
        <w:spacing w:after="120"/>
        <w:jc w:val="both"/>
        <w:outlineLvl w:val="0"/>
        <w:rPr>
          <w:i/>
          <w:sz w:val="24"/>
          <w:szCs w:val="24"/>
        </w:rPr>
      </w:pPr>
    </w:p>
    <w:p w14:paraId="29ACF57C" w14:textId="77777777" w:rsidR="00B94115" w:rsidRDefault="00B94115" w:rsidP="00B94115">
      <w:pPr>
        <w:spacing w:after="120"/>
        <w:jc w:val="both"/>
        <w:outlineLvl w:val="0"/>
        <w:rPr>
          <w:i/>
          <w:sz w:val="24"/>
          <w:szCs w:val="24"/>
        </w:rPr>
      </w:pPr>
      <w:r>
        <w:rPr>
          <w:i/>
          <w:sz w:val="24"/>
          <w:szCs w:val="24"/>
        </w:rPr>
        <w:t>Zmiana wartości inwestycji długoterminowych</w:t>
      </w:r>
    </w:p>
    <w:tbl>
      <w:tblPr>
        <w:tblW w:w="10172" w:type="dxa"/>
        <w:jc w:val="center"/>
        <w:tblLayout w:type="fixed"/>
        <w:tblCellMar>
          <w:left w:w="70" w:type="dxa"/>
          <w:right w:w="70" w:type="dxa"/>
        </w:tblCellMar>
        <w:tblLook w:val="04A0" w:firstRow="1" w:lastRow="0" w:firstColumn="1" w:lastColumn="0" w:noHBand="0" w:noVBand="1"/>
      </w:tblPr>
      <w:tblGrid>
        <w:gridCol w:w="2410"/>
        <w:gridCol w:w="1457"/>
        <w:gridCol w:w="1276"/>
        <w:gridCol w:w="1417"/>
        <w:gridCol w:w="1222"/>
        <w:gridCol w:w="1114"/>
        <w:gridCol w:w="1276"/>
      </w:tblGrid>
      <w:tr w:rsidR="00B94115" w:rsidRPr="006268EC" w14:paraId="2963B8DD" w14:textId="77777777" w:rsidTr="007E2367">
        <w:trPr>
          <w:trHeight w:val="300"/>
          <w:jc w:val="center"/>
        </w:trPr>
        <w:tc>
          <w:tcPr>
            <w:tcW w:w="2410" w:type="dxa"/>
            <w:vMerge w:val="restart"/>
            <w:tcBorders>
              <w:top w:val="single" w:sz="12" w:space="0" w:color="auto"/>
              <w:left w:val="single" w:sz="12" w:space="0" w:color="auto"/>
              <w:bottom w:val="single" w:sz="8" w:space="0" w:color="auto"/>
              <w:right w:val="single" w:sz="8" w:space="0" w:color="auto"/>
            </w:tcBorders>
            <w:shd w:val="clear" w:color="auto" w:fill="C5D9F1"/>
            <w:vAlign w:val="center"/>
          </w:tcPr>
          <w:p w14:paraId="6B525369" w14:textId="77777777" w:rsidR="00B94115" w:rsidRPr="00107D28" w:rsidRDefault="00B94115" w:rsidP="007E2367">
            <w:pPr>
              <w:jc w:val="center"/>
              <w:rPr>
                <w:rFonts w:ascii="Calibri" w:hAnsi="Calibri" w:cs="Calibri"/>
                <w:b/>
                <w:bCs/>
                <w:color w:val="333F4F"/>
              </w:rPr>
            </w:pPr>
            <w:r w:rsidRPr="00107D28">
              <w:rPr>
                <w:rFonts w:ascii="Calibri" w:hAnsi="Calibri" w:cs="Calibri"/>
                <w:b/>
                <w:bCs/>
                <w:color w:val="333F4F"/>
              </w:rPr>
              <w:t>Wyszczególnienie</w:t>
            </w:r>
          </w:p>
        </w:tc>
        <w:tc>
          <w:tcPr>
            <w:tcW w:w="1457" w:type="dxa"/>
            <w:vMerge w:val="restart"/>
            <w:tcBorders>
              <w:top w:val="single" w:sz="12" w:space="0" w:color="auto"/>
              <w:left w:val="single" w:sz="8" w:space="0" w:color="auto"/>
              <w:bottom w:val="single" w:sz="8" w:space="0" w:color="auto"/>
              <w:right w:val="single" w:sz="8" w:space="0" w:color="auto"/>
            </w:tcBorders>
            <w:shd w:val="clear" w:color="auto" w:fill="C5D9F1"/>
            <w:vAlign w:val="center"/>
          </w:tcPr>
          <w:p w14:paraId="5056DA48" w14:textId="77777777" w:rsidR="00B94115" w:rsidRPr="00D61DB1" w:rsidRDefault="00B94115" w:rsidP="007E2367">
            <w:pPr>
              <w:jc w:val="center"/>
              <w:rPr>
                <w:rFonts w:ascii="Calibri" w:hAnsi="Calibri" w:cs="Calibri"/>
                <w:b/>
                <w:bCs/>
                <w:color w:val="333F4F"/>
              </w:rPr>
            </w:pPr>
            <w:r w:rsidRPr="00D61DB1">
              <w:rPr>
                <w:rFonts w:ascii="Calibri" w:hAnsi="Calibri" w:cs="Calibri"/>
                <w:b/>
                <w:bCs/>
                <w:color w:val="333F4F"/>
              </w:rPr>
              <w:t>Stan na</w:t>
            </w:r>
          </w:p>
          <w:p w14:paraId="2F00CECE" w14:textId="77777777" w:rsidR="00B94115" w:rsidRPr="00D61DB1" w:rsidRDefault="00B94115" w:rsidP="007E2367">
            <w:pPr>
              <w:jc w:val="center"/>
              <w:rPr>
                <w:rFonts w:ascii="Calibri" w:hAnsi="Calibri" w:cs="Calibri"/>
                <w:b/>
                <w:bCs/>
                <w:color w:val="333F4F"/>
              </w:rPr>
            </w:pPr>
            <w:r w:rsidRPr="00D61DB1">
              <w:rPr>
                <w:rFonts w:ascii="Calibri" w:hAnsi="Calibri" w:cs="Calibri"/>
                <w:b/>
                <w:bCs/>
                <w:color w:val="333F4F"/>
              </w:rPr>
              <w:t>początek roku</w:t>
            </w:r>
          </w:p>
          <w:p w14:paraId="4D0A75B9" w14:textId="77777777" w:rsidR="00B94115" w:rsidRPr="00D61DB1" w:rsidRDefault="00B94115" w:rsidP="007E2367">
            <w:pPr>
              <w:jc w:val="center"/>
              <w:rPr>
                <w:rFonts w:ascii="Calibri" w:hAnsi="Calibri" w:cs="Calibri"/>
                <w:b/>
                <w:bCs/>
                <w:color w:val="333F4F"/>
              </w:rPr>
            </w:pPr>
            <w:r w:rsidRPr="00D61DB1">
              <w:rPr>
                <w:rFonts w:ascii="Calibri" w:hAnsi="Calibri" w:cs="Calibri"/>
                <w:b/>
                <w:bCs/>
                <w:color w:val="333F4F"/>
              </w:rPr>
              <w:t>obrotowego</w:t>
            </w:r>
          </w:p>
          <w:p w14:paraId="25531F96" w14:textId="77777777" w:rsidR="00B94115" w:rsidRPr="00D61DB1" w:rsidRDefault="00B94115" w:rsidP="007E2367">
            <w:pPr>
              <w:jc w:val="center"/>
              <w:rPr>
                <w:rFonts w:ascii="Calibri" w:hAnsi="Calibri" w:cs="Calibri"/>
                <w:b/>
                <w:bCs/>
                <w:color w:val="333F4F"/>
              </w:rPr>
            </w:pPr>
            <w:r>
              <w:rPr>
                <w:rFonts w:ascii="Calibri" w:hAnsi="Calibri" w:cs="Calibri"/>
                <w:b/>
                <w:bCs/>
                <w:color w:val="333F4F"/>
              </w:rPr>
              <w:t xml:space="preserve">(wartość </w:t>
            </w:r>
            <w:r w:rsidRPr="00D61DB1">
              <w:rPr>
                <w:rFonts w:ascii="Calibri" w:hAnsi="Calibri" w:cs="Calibri"/>
                <w:b/>
                <w:bCs/>
                <w:color w:val="333F4F"/>
              </w:rPr>
              <w:t>brutto)</w:t>
            </w:r>
          </w:p>
        </w:tc>
        <w:tc>
          <w:tcPr>
            <w:tcW w:w="2693" w:type="dxa"/>
            <w:gridSpan w:val="2"/>
            <w:tcBorders>
              <w:top w:val="single" w:sz="12" w:space="0" w:color="auto"/>
              <w:left w:val="single" w:sz="8" w:space="0" w:color="auto"/>
              <w:bottom w:val="single" w:sz="8" w:space="0" w:color="auto"/>
              <w:right w:val="single" w:sz="8" w:space="0" w:color="auto"/>
            </w:tcBorders>
            <w:shd w:val="clear" w:color="auto" w:fill="C5D9F1"/>
            <w:vAlign w:val="center"/>
          </w:tcPr>
          <w:p w14:paraId="00EF8E1F"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Zwiększenie</w:t>
            </w:r>
          </w:p>
        </w:tc>
        <w:tc>
          <w:tcPr>
            <w:tcW w:w="2336" w:type="dxa"/>
            <w:gridSpan w:val="2"/>
            <w:tcBorders>
              <w:top w:val="single" w:sz="12" w:space="0" w:color="auto"/>
              <w:left w:val="single" w:sz="8" w:space="0" w:color="auto"/>
              <w:bottom w:val="single" w:sz="8" w:space="0" w:color="auto"/>
              <w:right w:val="single" w:sz="8" w:space="0" w:color="auto"/>
            </w:tcBorders>
            <w:shd w:val="clear" w:color="auto" w:fill="C5D9F1"/>
            <w:vAlign w:val="center"/>
          </w:tcPr>
          <w:p w14:paraId="012BD976"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Zmniejszenie</w:t>
            </w:r>
          </w:p>
        </w:tc>
        <w:tc>
          <w:tcPr>
            <w:tcW w:w="1276" w:type="dxa"/>
            <w:vMerge w:val="restart"/>
            <w:tcBorders>
              <w:top w:val="single" w:sz="12" w:space="0" w:color="auto"/>
              <w:left w:val="single" w:sz="8" w:space="0" w:color="auto"/>
              <w:right w:val="single" w:sz="12" w:space="0" w:color="auto"/>
            </w:tcBorders>
            <w:shd w:val="clear" w:color="auto" w:fill="C5D9F1"/>
            <w:vAlign w:val="center"/>
          </w:tcPr>
          <w:p w14:paraId="0A423F11" w14:textId="77777777" w:rsidR="00B94115" w:rsidRPr="00D61DB1" w:rsidRDefault="00B94115" w:rsidP="007E2367">
            <w:pPr>
              <w:jc w:val="center"/>
              <w:rPr>
                <w:rFonts w:ascii="Calibri" w:hAnsi="Calibri" w:cs="Calibri"/>
                <w:b/>
                <w:bCs/>
                <w:color w:val="333F4F"/>
              </w:rPr>
            </w:pPr>
            <w:r w:rsidRPr="00D61DB1">
              <w:rPr>
                <w:rFonts w:ascii="Calibri" w:hAnsi="Calibri" w:cs="Calibri"/>
                <w:b/>
                <w:bCs/>
                <w:color w:val="333F4F"/>
              </w:rPr>
              <w:t>Stan na koniec roku obrotowego (wartość brutto)</w:t>
            </w:r>
          </w:p>
          <w:p w14:paraId="2A7A1AD2"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(2+3+4–</w:t>
            </w:r>
            <w:r w:rsidRPr="00D61DB1">
              <w:rPr>
                <w:rFonts w:ascii="Calibri" w:hAnsi="Calibri" w:cs="Calibri"/>
                <w:b/>
                <w:bCs/>
                <w:color w:val="333F4F"/>
              </w:rPr>
              <w:t>5</w:t>
            </w:r>
            <w:r>
              <w:rPr>
                <w:rFonts w:ascii="Calibri" w:hAnsi="Calibri" w:cs="Calibri"/>
                <w:b/>
                <w:bCs/>
                <w:color w:val="333F4F"/>
              </w:rPr>
              <w:t>-6</w:t>
            </w:r>
            <w:r w:rsidRPr="00D61DB1">
              <w:rPr>
                <w:rFonts w:ascii="Calibri" w:hAnsi="Calibri" w:cs="Calibri"/>
                <w:b/>
                <w:bCs/>
                <w:color w:val="333F4F"/>
              </w:rPr>
              <w:t>)</w:t>
            </w:r>
          </w:p>
        </w:tc>
      </w:tr>
      <w:tr w:rsidR="00B94115" w:rsidRPr="006268EC" w14:paraId="28CA83B7" w14:textId="77777777" w:rsidTr="007E2367">
        <w:trPr>
          <w:trHeight w:val="635"/>
          <w:jc w:val="center"/>
        </w:trPr>
        <w:tc>
          <w:tcPr>
            <w:tcW w:w="2410" w:type="dxa"/>
            <w:vMerge/>
            <w:tcBorders>
              <w:top w:val="single" w:sz="8" w:space="0" w:color="auto"/>
              <w:left w:val="single" w:sz="12" w:space="0" w:color="auto"/>
              <w:bottom w:val="single" w:sz="8" w:space="0" w:color="auto"/>
              <w:right w:val="single" w:sz="8" w:space="0" w:color="auto"/>
            </w:tcBorders>
            <w:shd w:val="clear" w:color="auto" w:fill="C5D9F1"/>
            <w:vAlign w:val="center"/>
            <w:hideMark/>
          </w:tcPr>
          <w:p w14:paraId="71B7B718" w14:textId="77777777" w:rsidR="00B94115" w:rsidRPr="00107D28" w:rsidRDefault="00B94115" w:rsidP="007E2367">
            <w:pPr>
              <w:jc w:val="center"/>
              <w:rPr>
                <w:rFonts w:ascii="Calibri" w:hAnsi="Calibri" w:cs="Calibri"/>
                <w:b/>
                <w:bCs/>
                <w:color w:val="333F4F"/>
              </w:rPr>
            </w:pPr>
          </w:p>
        </w:tc>
        <w:tc>
          <w:tcPr>
            <w:tcW w:w="1457" w:type="dxa"/>
            <w:vMerge/>
            <w:tcBorders>
              <w:top w:val="single" w:sz="8" w:space="0" w:color="auto"/>
              <w:left w:val="single" w:sz="8" w:space="0" w:color="auto"/>
              <w:bottom w:val="single" w:sz="8" w:space="0" w:color="auto"/>
              <w:right w:val="single" w:sz="8" w:space="0" w:color="auto"/>
            </w:tcBorders>
            <w:shd w:val="clear" w:color="auto" w:fill="C5D9F1"/>
            <w:vAlign w:val="center"/>
            <w:hideMark/>
          </w:tcPr>
          <w:p w14:paraId="2FF8187E" w14:textId="77777777" w:rsidR="00B94115" w:rsidRPr="00107D28" w:rsidRDefault="00B94115" w:rsidP="007E2367">
            <w:pPr>
              <w:jc w:val="center"/>
              <w:rPr>
                <w:rFonts w:ascii="Calibri" w:hAnsi="Calibri" w:cs="Calibri"/>
                <w:b/>
                <w:bCs/>
                <w:color w:val="333F4F"/>
              </w:rPr>
            </w:pPr>
          </w:p>
        </w:tc>
        <w:tc>
          <w:tcPr>
            <w:tcW w:w="1276" w:type="dxa"/>
            <w:tcBorders>
              <w:top w:val="single" w:sz="8" w:space="0" w:color="auto"/>
              <w:left w:val="single" w:sz="8" w:space="0" w:color="auto"/>
              <w:bottom w:val="single" w:sz="8" w:space="0" w:color="000000"/>
              <w:right w:val="single" w:sz="8" w:space="0" w:color="auto"/>
            </w:tcBorders>
            <w:shd w:val="clear" w:color="auto" w:fill="C5D9F1"/>
            <w:vAlign w:val="center"/>
            <w:hideMark/>
          </w:tcPr>
          <w:p w14:paraId="5BD06E84"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zakup</w:t>
            </w:r>
          </w:p>
        </w:tc>
        <w:tc>
          <w:tcPr>
            <w:tcW w:w="1417" w:type="dxa"/>
            <w:tcBorders>
              <w:top w:val="single" w:sz="8" w:space="0" w:color="auto"/>
              <w:left w:val="single" w:sz="8" w:space="0" w:color="auto"/>
              <w:bottom w:val="single" w:sz="8" w:space="0" w:color="000000"/>
              <w:right w:val="single" w:sz="8" w:space="0" w:color="auto"/>
            </w:tcBorders>
            <w:shd w:val="clear" w:color="auto" w:fill="C5D9F1"/>
            <w:vAlign w:val="center"/>
            <w:hideMark/>
          </w:tcPr>
          <w:p w14:paraId="662CA880"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inne</w:t>
            </w:r>
          </w:p>
        </w:tc>
        <w:tc>
          <w:tcPr>
            <w:tcW w:w="1222" w:type="dxa"/>
            <w:tcBorders>
              <w:top w:val="single" w:sz="8" w:space="0" w:color="auto"/>
              <w:left w:val="single" w:sz="8" w:space="0" w:color="auto"/>
              <w:right w:val="single" w:sz="8" w:space="0" w:color="auto"/>
            </w:tcBorders>
            <w:shd w:val="clear" w:color="auto" w:fill="C5D9F1"/>
            <w:vAlign w:val="center"/>
          </w:tcPr>
          <w:p w14:paraId="5A491B94"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sprzedaż</w:t>
            </w:r>
          </w:p>
        </w:tc>
        <w:tc>
          <w:tcPr>
            <w:tcW w:w="1114" w:type="dxa"/>
            <w:tcBorders>
              <w:top w:val="single" w:sz="8" w:space="0" w:color="auto"/>
              <w:left w:val="single" w:sz="8" w:space="0" w:color="auto"/>
              <w:bottom w:val="single" w:sz="8" w:space="0" w:color="auto"/>
              <w:right w:val="single" w:sz="8" w:space="0" w:color="auto"/>
            </w:tcBorders>
            <w:shd w:val="clear" w:color="auto" w:fill="C5D9F1"/>
            <w:vAlign w:val="center"/>
          </w:tcPr>
          <w:p w14:paraId="41B3D7E1" w14:textId="77777777" w:rsidR="00B94115" w:rsidRPr="00107D28" w:rsidRDefault="00B94115" w:rsidP="007E2367">
            <w:pPr>
              <w:jc w:val="center"/>
              <w:rPr>
                <w:rFonts w:ascii="Calibri" w:hAnsi="Calibri" w:cs="Calibri"/>
                <w:b/>
                <w:bCs/>
                <w:color w:val="333F4F"/>
              </w:rPr>
            </w:pPr>
            <w:r w:rsidRPr="00D61DB1">
              <w:rPr>
                <w:rFonts w:ascii="Calibri" w:hAnsi="Calibri" w:cs="Calibri"/>
                <w:b/>
                <w:bCs/>
                <w:color w:val="333F4F"/>
              </w:rPr>
              <w:t>inne</w:t>
            </w:r>
          </w:p>
        </w:tc>
        <w:tc>
          <w:tcPr>
            <w:tcW w:w="1276" w:type="dxa"/>
            <w:vMerge/>
            <w:tcBorders>
              <w:left w:val="single" w:sz="8" w:space="0" w:color="auto"/>
              <w:bottom w:val="single" w:sz="8" w:space="0" w:color="auto"/>
              <w:right w:val="single" w:sz="12" w:space="0" w:color="auto"/>
            </w:tcBorders>
            <w:shd w:val="clear" w:color="auto" w:fill="C5D9F1"/>
            <w:vAlign w:val="center"/>
            <w:hideMark/>
          </w:tcPr>
          <w:p w14:paraId="2B6DA7C9" w14:textId="77777777" w:rsidR="00B94115" w:rsidRPr="00107D28" w:rsidRDefault="00B94115" w:rsidP="007E2367">
            <w:pPr>
              <w:jc w:val="center"/>
              <w:rPr>
                <w:rFonts w:ascii="Calibri" w:hAnsi="Calibri" w:cs="Calibri"/>
                <w:b/>
                <w:bCs/>
                <w:color w:val="333F4F"/>
              </w:rPr>
            </w:pPr>
          </w:p>
        </w:tc>
      </w:tr>
      <w:tr w:rsidR="00B94115" w:rsidRPr="006268EC" w14:paraId="578C5A97" w14:textId="77777777" w:rsidTr="007E2367">
        <w:trPr>
          <w:trHeight w:val="315"/>
          <w:jc w:val="center"/>
        </w:trPr>
        <w:tc>
          <w:tcPr>
            <w:tcW w:w="2410" w:type="dxa"/>
            <w:tcBorders>
              <w:top w:val="single" w:sz="8" w:space="0" w:color="auto"/>
              <w:left w:val="single" w:sz="12" w:space="0" w:color="auto"/>
              <w:bottom w:val="single" w:sz="12" w:space="0" w:color="auto"/>
              <w:right w:val="single" w:sz="8" w:space="0" w:color="auto"/>
            </w:tcBorders>
            <w:shd w:val="clear" w:color="auto" w:fill="C5D9F1"/>
            <w:noWrap/>
            <w:vAlign w:val="center"/>
            <w:hideMark/>
          </w:tcPr>
          <w:p w14:paraId="7C2BD812"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1</w:t>
            </w:r>
          </w:p>
        </w:tc>
        <w:tc>
          <w:tcPr>
            <w:tcW w:w="1457" w:type="dxa"/>
            <w:tcBorders>
              <w:top w:val="single" w:sz="8" w:space="0" w:color="auto"/>
              <w:left w:val="nil"/>
              <w:bottom w:val="single" w:sz="12" w:space="0" w:color="auto"/>
              <w:right w:val="single" w:sz="8" w:space="0" w:color="auto"/>
            </w:tcBorders>
            <w:shd w:val="clear" w:color="auto" w:fill="C5D9F1"/>
            <w:noWrap/>
            <w:vAlign w:val="center"/>
            <w:hideMark/>
          </w:tcPr>
          <w:p w14:paraId="390D2D84"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2</w:t>
            </w:r>
          </w:p>
        </w:tc>
        <w:tc>
          <w:tcPr>
            <w:tcW w:w="1276" w:type="dxa"/>
            <w:tcBorders>
              <w:top w:val="nil"/>
              <w:left w:val="nil"/>
              <w:bottom w:val="single" w:sz="12" w:space="0" w:color="auto"/>
              <w:right w:val="single" w:sz="8" w:space="0" w:color="auto"/>
            </w:tcBorders>
            <w:shd w:val="clear" w:color="auto" w:fill="C5D9F1"/>
            <w:noWrap/>
            <w:vAlign w:val="center"/>
            <w:hideMark/>
          </w:tcPr>
          <w:p w14:paraId="4997E7E9"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3</w:t>
            </w:r>
          </w:p>
        </w:tc>
        <w:tc>
          <w:tcPr>
            <w:tcW w:w="1417" w:type="dxa"/>
            <w:tcBorders>
              <w:top w:val="nil"/>
              <w:left w:val="nil"/>
              <w:bottom w:val="single" w:sz="12" w:space="0" w:color="auto"/>
              <w:right w:val="single" w:sz="8" w:space="0" w:color="auto"/>
            </w:tcBorders>
            <w:shd w:val="clear" w:color="auto" w:fill="C5D9F1"/>
            <w:noWrap/>
            <w:vAlign w:val="center"/>
            <w:hideMark/>
          </w:tcPr>
          <w:p w14:paraId="63A8B002"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4</w:t>
            </w:r>
          </w:p>
        </w:tc>
        <w:tc>
          <w:tcPr>
            <w:tcW w:w="1222" w:type="dxa"/>
            <w:tcBorders>
              <w:top w:val="single" w:sz="8" w:space="0" w:color="000000"/>
              <w:left w:val="nil"/>
              <w:bottom w:val="single" w:sz="12" w:space="0" w:color="auto"/>
              <w:right w:val="single" w:sz="8" w:space="0" w:color="auto"/>
            </w:tcBorders>
            <w:shd w:val="clear" w:color="auto" w:fill="C5D9F1"/>
            <w:vAlign w:val="center"/>
          </w:tcPr>
          <w:p w14:paraId="597518D0" w14:textId="77777777" w:rsidR="00B94115" w:rsidRPr="007B1D6D" w:rsidRDefault="00B94115" w:rsidP="007E2367">
            <w:pPr>
              <w:jc w:val="center"/>
              <w:rPr>
                <w:rFonts w:ascii="Calibri" w:hAnsi="Calibri" w:cs="Calibri"/>
                <w:i/>
                <w:iCs/>
                <w:color w:val="000000"/>
              </w:rPr>
            </w:pPr>
            <w:r w:rsidRPr="007B1D6D">
              <w:rPr>
                <w:rFonts w:ascii="Calibri" w:hAnsi="Calibri" w:cs="Calibri"/>
                <w:i/>
                <w:iCs/>
                <w:color w:val="000000"/>
              </w:rPr>
              <w:t>5</w:t>
            </w:r>
          </w:p>
        </w:tc>
        <w:tc>
          <w:tcPr>
            <w:tcW w:w="1114" w:type="dxa"/>
            <w:tcBorders>
              <w:top w:val="single" w:sz="8" w:space="0" w:color="auto"/>
              <w:left w:val="single" w:sz="8" w:space="0" w:color="auto"/>
              <w:bottom w:val="single" w:sz="12" w:space="0" w:color="auto"/>
              <w:right w:val="single" w:sz="8" w:space="0" w:color="auto"/>
            </w:tcBorders>
            <w:shd w:val="clear" w:color="auto" w:fill="C5D9F1"/>
            <w:vAlign w:val="center"/>
          </w:tcPr>
          <w:p w14:paraId="7C45C677"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6</w:t>
            </w:r>
          </w:p>
        </w:tc>
        <w:tc>
          <w:tcPr>
            <w:tcW w:w="1276" w:type="dxa"/>
            <w:tcBorders>
              <w:top w:val="single" w:sz="8" w:space="0" w:color="auto"/>
              <w:left w:val="single" w:sz="8" w:space="0" w:color="auto"/>
              <w:bottom w:val="single" w:sz="12" w:space="0" w:color="auto"/>
              <w:right w:val="single" w:sz="12" w:space="0" w:color="auto"/>
            </w:tcBorders>
            <w:shd w:val="clear" w:color="auto" w:fill="C5D9F1"/>
            <w:noWrap/>
            <w:vAlign w:val="center"/>
            <w:hideMark/>
          </w:tcPr>
          <w:p w14:paraId="1BDBBA72"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7</w:t>
            </w:r>
          </w:p>
        </w:tc>
      </w:tr>
      <w:tr w:rsidR="00B94115" w:rsidRPr="006268EC" w14:paraId="3DD0B6A0" w14:textId="77777777" w:rsidTr="007E2367">
        <w:trPr>
          <w:trHeight w:val="315"/>
          <w:jc w:val="center"/>
        </w:trPr>
        <w:tc>
          <w:tcPr>
            <w:tcW w:w="2410"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3E7C2F05" w14:textId="77777777" w:rsidR="00B94115" w:rsidRDefault="00B94115" w:rsidP="007E2367">
            <w:pPr>
              <w:jc w:val="both"/>
              <w:rPr>
                <w:rFonts w:ascii="Calibri" w:hAnsi="Calibri" w:cs="Calibri"/>
                <w:color w:val="333F4F"/>
              </w:rPr>
            </w:pPr>
            <w:r>
              <w:rPr>
                <w:rFonts w:ascii="Calibri" w:hAnsi="Calibri" w:cs="Calibri"/>
                <w:color w:val="333F4F"/>
              </w:rPr>
              <w:t>Nieruchomość gruntowa</w:t>
            </w:r>
          </w:p>
        </w:tc>
        <w:tc>
          <w:tcPr>
            <w:tcW w:w="1457" w:type="dxa"/>
            <w:tcBorders>
              <w:top w:val="single" w:sz="12" w:space="0" w:color="auto"/>
              <w:left w:val="nil"/>
              <w:bottom w:val="single" w:sz="12" w:space="0" w:color="auto"/>
              <w:right w:val="single" w:sz="8" w:space="0" w:color="auto"/>
            </w:tcBorders>
            <w:shd w:val="clear" w:color="000000" w:fill="FFFFFF"/>
            <w:vAlign w:val="center"/>
            <w:hideMark/>
          </w:tcPr>
          <w:p w14:paraId="3D249654" w14:textId="77777777" w:rsidR="00B94115" w:rsidRDefault="00B94115" w:rsidP="007E2367">
            <w:pPr>
              <w:jc w:val="right"/>
              <w:rPr>
                <w:rFonts w:ascii="Calibri" w:hAnsi="Calibri" w:cs="Calibri"/>
                <w:color w:val="333F4F"/>
              </w:rPr>
            </w:pPr>
            <w:r>
              <w:rPr>
                <w:rFonts w:ascii="Calibri" w:hAnsi="Calibri" w:cs="Calibri"/>
                <w:color w:val="333F4F"/>
              </w:rPr>
              <w:t>1 205 192,00</w:t>
            </w:r>
          </w:p>
        </w:tc>
        <w:tc>
          <w:tcPr>
            <w:tcW w:w="1276" w:type="dxa"/>
            <w:tcBorders>
              <w:top w:val="single" w:sz="12" w:space="0" w:color="auto"/>
              <w:left w:val="nil"/>
              <w:right w:val="single" w:sz="8" w:space="0" w:color="auto"/>
            </w:tcBorders>
            <w:shd w:val="clear" w:color="000000" w:fill="FFFFFF"/>
            <w:noWrap/>
            <w:vAlign w:val="center"/>
            <w:hideMark/>
          </w:tcPr>
          <w:p w14:paraId="3FA7E13E"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7" w:type="dxa"/>
            <w:tcBorders>
              <w:top w:val="single" w:sz="12" w:space="0" w:color="auto"/>
              <w:left w:val="nil"/>
              <w:right w:val="single" w:sz="8" w:space="0" w:color="auto"/>
            </w:tcBorders>
            <w:shd w:val="clear" w:color="000000" w:fill="FFFFFF"/>
            <w:noWrap/>
            <w:vAlign w:val="center"/>
          </w:tcPr>
          <w:p w14:paraId="2678E15D" w14:textId="77777777" w:rsidR="00B94115" w:rsidRDefault="00B94115" w:rsidP="007E2367">
            <w:pPr>
              <w:jc w:val="right"/>
              <w:rPr>
                <w:rFonts w:ascii="Calibri" w:hAnsi="Calibri" w:cs="Calibri"/>
                <w:color w:val="333F4F"/>
              </w:rPr>
            </w:pPr>
            <w:r>
              <w:rPr>
                <w:rFonts w:ascii="Calibri" w:hAnsi="Calibri" w:cs="Calibri"/>
                <w:color w:val="333F4F"/>
              </w:rPr>
              <w:t xml:space="preserve">0,00 </w:t>
            </w:r>
          </w:p>
        </w:tc>
        <w:tc>
          <w:tcPr>
            <w:tcW w:w="1222" w:type="dxa"/>
            <w:tcBorders>
              <w:top w:val="single" w:sz="12" w:space="0" w:color="auto"/>
              <w:left w:val="nil"/>
              <w:right w:val="single" w:sz="8" w:space="0" w:color="auto"/>
            </w:tcBorders>
            <w:shd w:val="clear" w:color="000000" w:fill="FFFFFF"/>
            <w:vAlign w:val="center"/>
          </w:tcPr>
          <w:p w14:paraId="066A7E76"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114" w:type="dxa"/>
            <w:tcBorders>
              <w:top w:val="single" w:sz="12" w:space="0" w:color="auto"/>
              <w:left w:val="single" w:sz="8" w:space="0" w:color="auto"/>
              <w:bottom w:val="single" w:sz="12" w:space="0" w:color="auto"/>
              <w:right w:val="single" w:sz="8" w:space="0" w:color="auto"/>
            </w:tcBorders>
            <w:shd w:val="clear" w:color="000000" w:fill="FFFFFF"/>
            <w:vAlign w:val="center"/>
          </w:tcPr>
          <w:p w14:paraId="3E8227E5" w14:textId="77777777" w:rsidR="00B94115" w:rsidRDefault="00B94115" w:rsidP="007E2367">
            <w:pPr>
              <w:jc w:val="right"/>
              <w:rPr>
                <w:rFonts w:ascii="Calibri" w:hAnsi="Calibri" w:cs="Calibri"/>
                <w:color w:val="333F4F"/>
              </w:rPr>
            </w:pPr>
            <w:r>
              <w:rPr>
                <w:rFonts w:ascii="Calibri" w:hAnsi="Calibri" w:cs="Calibri"/>
                <w:color w:val="333F4F"/>
              </w:rPr>
              <w:t xml:space="preserve">0,00 </w:t>
            </w:r>
          </w:p>
        </w:tc>
        <w:tc>
          <w:tcPr>
            <w:tcW w:w="1276" w:type="dxa"/>
            <w:tcBorders>
              <w:top w:val="single" w:sz="12" w:space="0" w:color="auto"/>
              <w:left w:val="single" w:sz="8" w:space="0" w:color="auto"/>
              <w:right w:val="single" w:sz="12" w:space="0" w:color="auto"/>
            </w:tcBorders>
            <w:shd w:val="clear" w:color="000000" w:fill="FFFFFF"/>
            <w:noWrap/>
            <w:vAlign w:val="center"/>
            <w:hideMark/>
          </w:tcPr>
          <w:p w14:paraId="22414A6B" w14:textId="77777777" w:rsidR="00B94115" w:rsidRDefault="00B94115" w:rsidP="007E2367">
            <w:pPr>
              <w:jc w:val="right"/>
              <w:rPr>
                <w:rFonts w:ascii="Calibri" w:hAnsi="Calibri" w:cs="Calibri"/>
                <w:color w:val="333F4F"/>
              </w:rPr>
            </w:pPr>
            <w:r>
              <w:rPr>
                <w:rFonts w:ascii="Calibri" w:hAnsi="Calibri" w:cs="Calibri"/>
                <w:color w:val="333F4F"/>
              </w:rPr>
              <w:t>1 205 192,00</w:t>
            </w:r>
          </w:p>
        </w:tc>
      </w:tr>
      <w:tr w:rsidR="00B94115" w:rsidRPr="007B1D6D" w14:paraId="7D5D48E4" w14:textId="77777777" w:rsidTr="007E2367">
        <w:trPr>
          <w:trHeight w:val="315"/>
          <w:jc w:val="center"/>
        </w:trPr>
        <w:tc>
          <w:tcPr>
            <w:tcW w:w="2410" w:type="dxa"/>
            <w:tcBorders>
              <w:top w:val="single" w:sz="12" w:space="0" w:color="auto"/>
              <w:left w:val="single" w:sz="12" w:space="0" w:color="auto"/>
              <w:bottom w:val="single" w:sz="12" w:space="0" w:color="auto"/>
              <w:right w:val="single" w:sz="8" w:space="0" w:color="auto"/>
            </w:tcBorders>
            <w:shd w:val="clear" w:color="000000" w:fill="C5D9F1"/>
            <w:vAlign w:val="center"/>
          </w:tcPr>
          <w:p w14:paraId="0AFAE41B" w14:textId="77777777" w:rsidR="00B94115" w:rsidRPr="000A1400" w:rsidRDefault="00B94115" w:rsidP="007E2367">
            <w:pPr>
              <w:jc w:val="center"/>
              <w:rPr>
                <w:rFonts w:ascii="Calibri" w:hAnsi="Calibri" w:cs="Calibri"/>
                <w:b/>
                <w:bCs/>
                <w:color w:val="333F4F"/>
              </w:rPr>
            </w:pPr>
            <w:r w:rsidRPr="00D02307">
              <w:rPr>
                <w:rFonts w:ascii="Calibri" w:hAnsi="Calibri" w:cs="Calibri"/>
                <w:b/>
                <w:bCs/>
                <w:color w:val="333F4F"/>
              </w:rPr>
              <w:t>Razem</w:t>
            </w:r>
          </w:p>
        </w:tc>
        <w:tc>
          <w:tcPr>
            <w:tcW w:w="1457" w:type="dxa"/>
            <w:tcBorders>
              <w:top w:val="single" w:sz="12" w:space="0" w:color="auto"/>
              <w:left w:val="single" w:sz="8" w:space="0" w:color="auto"/>
              <w:bottom w:val="single" w:sz="12" w:space="0" w:color="auto"/>
              <w:right w:val="single" w:sz="8" w:space="0" w:color="000000"/>
            </w:tcBorders>
            <w:shd w:val="clear" w:color="000000" w:fill="C5D9F1"/>
            <w:vAlign w:val="center"/>
          </w:tcPr>
          <w:p w14:paraId="560D9A54" w14:textId="77777777" w:rsidR="00B94115" w:rsidRPr="000A1400" w:rsidRDefault="00B94115" w:rsidP="007E2367">
            <w:pPr>
              <w:jc w:val="right"/>
              <w:rPr>
                <w:rFonts w:ascii="Calibri" w:hAnsi="Calibri" w:cs="Calibri"/>
                <w:b/>
                <w:bCs/>
                <w:color w:val="333F4F"/>
              </w:rPr>
            </w:pPr>
            <w:r>
              <w:rPr>
                <w:rFonts w:ascii="Calibri" w:hAnsi="Calibri" w:cs="Calibri"/>
                <w:b/>
                <w:bCs/>
                <w:color w:val="333F4F"/>
              </w:rPr>
              <w:t>1 205 192,00</w:t>
            </w:r>
          </w:p>
        </w:tc>
        <w:tc>
          <w:tcPr>
            <w:tcW w:w="1276" w:type="dxa"/>
            <w:tcBorders>
              <w:top w:val="single" w:sz="12" w:space="0" w:color="auto"/>
              <w:left w:val="nil"/>
              <w:bottom w:val="single" w:sz="12" w:space="0" w:color="auto"/>
              <w:right w:val="single" w:sz="8" w:space="0" w:color="auto"/>
            </w:tcBorders>
            <w:shd w:val="clear" w:color="000000" w:fill="C5D9F1"/>
            <w:noWrap/>
            <w:vAlign w:val="center"/>
            <w:hideMark/>
          </w:tcPr>
          <w:p w14:paraId="62E65D08"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tcBorders>
              <w:top w:val="single" w:sz="12" w:space="0" w:color="auto"/>
              <w:left w:val="nil"/>
              <w:bottom w:val="single" w:sz="12" w:space="0" w:color="auto"/>
              <w:right w:val="single" w:sz="8" w:space="0" w:color="auto"/>
            </w:tcBorders>
            <w:shd w:val="clear" w:color="000000" w:fill="C5D9F1"/>
            <w:noWrap/>
            <w:vAlign w:val="center"/>
            <w:hideMark/>
          </w:tcPr>
          <w:p w14:paraId="3A8BF7EA"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222" w:type="dxa"/>
            <w:tcBorders>
              <w:top w:val="single" w:sz="12" w:space="0" w:color="auto"/>
              <w:left w:val="nil"/>
              <w:bottom w:val="single" w:sz="12" w:space="0" w:color="auto"/>
              <w:right w:val="single" w:sz="8" w:space="0" w:color="auto"/>
            </w:tcBorders>
            <w:shd w:val="clear" w:color="000000" w:fill="C5D9F1"/>
            <w:vAlign w:val="center"/>
          </w:tcPr>
          <w:p w14:paraId="26B29716"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114" w:type="dxa"/>
            <w:tcBorders>
              <w:top w:val="single" w:sz="12" w:space="0" w:color="auto"/>
              <w:left w:val="nil"/>
              <w:bottom w:val="single" w:sz="12" w:space="0" w:color="auto"/>
              <w:right w:val="single" w:sz="8" w:space="0" w:color="auto"/>
            </w:tcBorders>
            <w:shd w:val="clear" w:color="000000" w:fill="C5D9F1"/>
          </w:tcPr>
          <w:p w14:paraId="2C5B00FC"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tcBorders>
              <w:top w:val="single" w:sz="12" w:space="0" w:color="auto"/>
              <w:left w:val="single" w:sz="8" w:space="0" w:color="auto"/>
              <w:bottom w:val="single" w:sz="12" w:space="0" w:color="auto"/>
              <w:right w:val="single" w:sz="12" w:space="0" w:color="auto"/>
            </w:tcBorders>
            <w:shd w:val="clear" w:color="000000" w:fill="C5D9F1"/>
            <w:noWrap/>
            <w:vAlign w:val="center"/>
            <w:hideMark/>
          </w:tcPr>
          <w:p w14:paraId="3A417CCB" w14:textId="77777777" w:rsidR="00B94115" w:rsidRDefault="00B94115" w:rsidP="007E2367">
            <w:pPr>
              <w:jc w:val="right"/>
              <w:rPr>
                <w:rFonts w:ascii="Calibri" w:hAnsi="Calibri" w:cs="Calibri"/>
                <w:b/>
                <w:bCs/>
                <w:color w:val="333F4F"/>
              </w:rPr>
            </w:pPr>
            <w:r>
              <w:rPr>
                <w:rFonts w:ascii="Calibri" w:hAnsi="Calibri" w:cs="Calibri"/>
                <w:b/>
                <w:bCs/>
                <w:color w:val="333F4F"/>
              </w:rPr>
              <w:t>1 205 192,00</w:t>
            </w:r>
          </w:p>
        </w:tc>
      </w:tr>
    </w:tbl>
    <w:p w14:paraId="7EC2482A" w14:textId="77777777" w:rsidR="00B94115" w:rsidRDefault="00B94115" w:rsidP="00B94115">
      <w:pPr>
        <w:ind w:left="360"/>
        <w:jc w:val="both"/>
        <w:rPr>
          <w:sz w:val="24"/>
          <w:szCs w:val="24"/>
        </w:rPr>
      </w:pPr>
    </w:p>
    <w:tbl>
      <w:tblPr>
        <w:tblW w:w="8788" w:type="dxa"/>
        <w:jc w:val="center"/>
        <w:tblLayout w:type="fixed"/>
        <w:tblCellMar>
          <w:left w:w="70" w:type="dxa"/>
          <w:right w:w="70" w:type="dxa"/>
        </w:tblCellMar>
        <w:tblLook w:val="04A0" w:firstRow="1" w:lastRow="0" w:firstColumn="1" w:lastColumn="0" w:noHBand="0" w:noVBand="1"/>
      </w:tblPr>
      <w:tblGrid>
        <w:gridCol w:w="1842"/>
        <w:gridCol w:w="1559"/>
        <w:gridCol w:w="1418"/>
        <w:gridCol w:w="1417"/>
        <w:gridCol w:w="1276"/>
        <w:gridCol w:w="1276"/>
      </w:tblGrid>
      <w:tr w:rsidR="00B94115" w:rsidRPr="00107D28" w14:paraId="6EC56114" w14:textId="77777777" w:rsidTr="007E2367">
        <w:trPr>
          <w:trHeight w:val="300"/>
          <w:jc w:val="center"/>
        </w:trPr>
        <w:tc>
          <w:tcPr>
            <w:tcW w:w="6236" w:type="dxa"/>
            <w:gridSpan w:val="4"/>
            <w:tcBorders>
              <w:top w:val="single" w:sz="12" w:space="0" w:color="auto"/>
              <w:left w:val="single" w:sz="12" w:space="0" w:color="auto"/>
              <w:bottom w:val="single" w:sz="8" w:space="0" w:color="auto"/>
              <w:right w:val="single" w:sz="8" w:space="0" w:color="auto"/>
            </w:tcBorders>
            <w:shd w:val="clear" w:color="auto" w:fill="C5D9F1"/>
            <w:vAlign w:val="center"/>
          </w:tcPr>
          <w:p w14:paraId="7E575E7A" w14:textId="77777777" w:rsidR="00B94115" w:rsidRPr="00107D28" w:rsidRDefault="00B94115" w:rsidP="007E2367">
            <w:pPr>
              <w:jc w:val="center"/>
              <w:rPr>
                <w:rFonts w:ascii="Calibri" w:hAnsi="Calibri" w:cs="Calibri"/>
                <w:b/>
                <w:bCs/>
                <w:color w:val="333F4F"/>
              </w:rPr>
            </w:pPr>
            <w:r w:rsidRPr="00F1269E">
              <w:rPr>
                <w:rFonts w:ascii="Calibri" w:hAnsi="Calibri" w:cs="Calibri"/>
                <w:b/>
                <w:bCs/>
                <w:color w:val="333F4F"/>
              </w:rPr>
              <w:t>Wartość odpisów aktualizujących inwestycje długoterminowe</w:t>
            </w:r>
          </w:p>
        </w:tc>
        <w:tc>
          <w:tcPr>
            <w:tcW w:w="2552" w:type="dxa"/>
            <w:gridSpan w:val="2"/>
            <w:tcBorders>
              <w:top w:val="single" w:sz="12" w:space="0" w:color="auto"/>
              <w:left w:val="single" w:sz="8" w:space="0" w:color="auto"/>
              <w:bottom w:val="single" w:sz="8" w:space="0" w:color="auto"/>
              <w:right w:val="single" w:sz="12" w:space="0" w:color="auto"/>
            </w:tcBorders>
            <w:shd w:val="clear" w:color="auto" w:fill="C5D9F1"/>
            <w:vAlign w:val="center"/>
          </w:tcPr>
          <w:p w14:paraId="78D06BD2" w14:textId="77777777" w:rsidR="00B94115" w:rsidRPr="00107D28" w:rsidRDefault="00B94115" w:rsidP="007E2367">
            <w:pPr>
              <w:jc w:val="center"/>
              <w:rPr>
                <w:rFonts w:ascii="Calibri" w:hAnsi="Calibri" w:cs="Calibri"/>
                <w:b/>
                <w:bCs/>
                <w:color w:val="333F4F"/>
              </w:rPr>
            </w:pPr>
            <w:r w:rsidRPr="00F1269E">
              <w:rPr>
                <w:rFonts w:ascii="Calibri" w:hAnsi="Calibri" w:cs="Calibri"/>
                <w:b/>
                <w:bCs/>
                <w:color w:val="333F4F"/>
              </w:rPr>
              <w:t>Wartość netto inwestycji długoterminowych</w:t>
            </w:r>
          </w:p>
        </w:tc>
      </w:tr>
      <w:tr w:rsidR="00B94115" w:rsidRPr="00107D28" w14:paraId="3B5E6DDE" w14:textId="77777777" w:rsidTr="007E2367">
        <w:trPr>
          <w:trHeight w:val="635"/>
          <w:jc w:val="center"/>
        </w:trPr>
        <w:tc>
          <w:tcPr>
            <w:tcW w:w="1842" w:type="dxa"/>
            <w:tcBorders>
              <w:top w:val="single" w:sz="8" w:space="0" w:color="auto"/>
              <w:left w:val="single" w:sz="12" w:space="0" w:color="auto"/>
              <w:bottom w:val="single" w:sz="8" w:space="0" w:color="auto"/>
              <w:right w:val="single" w:sz="8" w:space="0" w:color="auto"/>
            </w:tcBorders>
            <w:shd w:val="clear" w:color="auto" w:fill="C5D9F1"/>
            <w:vAlign w:val="center"/>
            <w:hideMark/>
          </w:tcPr>
          <w:p w14:paraId="252A3DF8" w14:textId="77777777" w:rsidR="00B94115" w:rsidRPr="00107D28" w:rsidRDefault="00B94115" w:rsidP="007E2367">
            <w:pPr>
              <w:jc w:val="center"/>
              <w:rPr>
                <w:rFonts w:ascii="Calibri" w:hAnsi="Calibri" w:cs="Calibri"/>
                <w:b/>
                <w:bCs/>
                <w:color w:val="333F4F"/>
              </w:rPr>
            </w:pPr>
            <w:r w:rsidRPr="00F1269E">
              <w:rPr>
                <w:rFonts w:ascii="Calibri" w:hAnsi="Calibri" w:cs="Calibri"/>
                <w:b/>
                <w:bCs/>
                <w:color w:val="333F4F"/>
              </w:rPr>
              <w:t>na początek roku obrotowego</w:t>
            </w:r>
          </w:p>
        </w:tc>
        <w:tc>
          <w:tcPr>
            <w:tcW w:w="1559" w:type="dxa"/>
            <w:tcBorders>
              <w:top w:val="single" w:sz="8" w:space="0" w:color="auto"/>
              <w:left w:val="single" w:sz="8" w:space="0" w:color="auto"/>
              <w:bottom w:val="single" w:sz="8" w:space="0" w:color="auto"/>
              <w:right w:val="single" w:sz="8" w:space="0" w:color="auto"/>
            </w:tcBorders>
            <w:shd w:val="clear" w:color="auto" w:fill="C5D9F1"/>
            <w:vAlign w:val="center"/>
            <w:hideMark/>
          </w:tcPr>
          <w:p w14:paraId="609816C1"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z</w:t>
            </w:r>
            <w:r w:rsidRPr="00D61DB1">
              <w:rPr>
                <w:rFonts w:ascii="Calibri" w:hAnsi="Calibri" w:cs="Calibri"/>
                <w:b/>
                <w:bCs/>
                <w:color w:val="333F4F"/>
              </w:rPr>
              <w:t>większeni</w:t>
            </w:r>
            <w:r>
              <w:rPr>
                <w:rFonts w:ascii="Calibri" w:hAnsi="Calibri" w:cs="Calibri"/>
                <w:b/>
                <w:bCs/>
                <w:color w:val="333F4F"/>
              </w:rPr>
              <w:t>a</w:t>
            </w:r>
          </w:p>
        </w:tc>
        <w:tc>
          <w:tcPr>
            <w:tcW w:w="1418" w:type="dxa"/>
            <w:tcBorders>
              <w:top w:val="single" w:sz="8" w:space="0" w:color="auto"/>
              <w:left w:val="single" w:sz="8" w:space="0" w:color="auto"/>
              <w:bottom w:val="single" w:sz="8" w:space="0" w:color="000000"/>
              <w:right w:val="single" w:sz="8" w:space="0" w:color="auto"/>
            </w:tcBorders>
            <w:shd w:val="clear" w:color="auto" w:fill="C5D9F1"/>
            <w:vAlign w:val="center"/>
            <w:hideMark/>
          </w:tcPr>
          <w:p w14:paraId="45ADC4C7"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z</w:t>
            </w:r>
            <w:r w:rsidRPr="00D61DB1">
              <w:rPr>
                <w:rFonts w:ascii="Calibri" w:hAnsi="Calibri" w:cs="Calibri"/>
                <w:b/>
                <w:bCs/>
                <w:color w:val="333F4F"/>
              </w:rPr>
              <w:t>mniejszeni</w:t>
            </w:r>
            <w:r>
              <w:rPr>
                <w:rFonts w:ascii="Calibri" w:hAnsi="Calibri" w:cs="Calibri"/>
                <w:b/>
                <w:bCs/>
                <w:color w:val="333F4F"/>
              </w:rPr>
              <w:t>a</w:t>
            </w:r>
          </w:p>
        </w:tc>
        <w:tc>
          <w:tcPr>
            <w:tcW w:w="1417" w:type="dxa"/>
            <w:tcBorders>
              <w:top w:val="single" w:sz="8" w:space="0" w:color="auto"/>
              <w:left w:val="single" w:sz="8" w:space="0" w:color="auto"/>
              <w:bottom w:val="single" w:sz="8" w:space="0" w:color="000000"/>
              <w:right w:val="single" w:sz="8" w:space="0" w:color="auto"/>
            </w:tcBorders>
            <w:shd w:val="clear" w:color="auto" w:fill="C5D9F1"/>
            <w:vAlign w:val="center"/>
            <w:hideMark/>
          </w:tcPr>
          <w:p w14:paraId="3662D7E4" w14:textId="77777777" w:rsidR="00B94115" w:rsidRDefault="00B94115" w:rsidP="007E2367">
            <w:pPr>
              <w:jc w:val="center"/>
              <w:rPr>
                <w:rFonts w:ascii="Calibri" w:hAnsi="Calibri" w:cs="Calibri"/>
                <w:b/>
                <w:bCs/>
                <w:color w:val="333F4F"/>
              </w:rPr>
            </w:pPr>
            <w:r w:rsidRPr="00C062E8">
              <w:rPr>
                <w:rFonts w:ascii="Calibri" w:hAnsi="Calibri" w:cs="Calibri"/>
                <w:b/>
                <w:bCs/>
                <w:color w:val="333F4F"/>
              </w:rPr>
              <w:t xml:space="preserve">na koniec roku obrotowego </w:t>
            </w:r>
          </w:p>
          <w:p w14:paraId="09011841"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(8 +9–</w:t>
            </w:r>
            <w:r w:rsidRPr="00C062E8">
              <w:rPr>
                <w:rFonts w:ascii="Calibri" w:hAnsi="Calibri" w:cs="Calibri"/>
                <w:b/>
                <w:bCs/>
                <w:color w:val="333F4F"/>
              </w:rPr>
              <w:t>10)</w:t>
            </w:r>
          </w:p>
        </w:tc>
        <w:tc>
          <w:tcPr>
            <w:tcW w:w="1276" w:type="dxa"/>
            <w:tcBorders>
              <w:top w:val="single" w:sz="8" w:space="0" w:color="auto"/>
              <w:left w:val="single" w:sz="8" w:space="0" w:color="auto"/>
              <w:right w:val="single" w:sz="8" w:space="0" w:color="auto"/>
            </w:tcBorders>
            <w:shd w:val="clear" w:color="auto" w:fill="C5D9F1"/>
            <w:vAlign w:val="center"/>
          </w:tcPr>
          <w:p w14:paraId="0A0C219A"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na początek roku obrotowego (2–</w:t>
            </w:r>
            <w:r w:rsidRPr="00C062E8">
              <w:rPr>
                <w:rFonts w:ascii="Calibri" w:hAnsi="Calibri" w:cs="Calibri"/>
                <w:b/>
                <w:bCs/>
                <w:color w:val="333F4F"/>
              </w:rPr>
              <w:t>8)</w:t>
            </w:r>
          </w:p>
        </w:tc>
        <w:tc>
          <w:tcPr>
            <w:tcW w:w="1276" w:type="dxa"/>
            <w:tcBorders>
              <w:left w:val="single" w:sz="8" w:space="0" w:color="auto"/>
              <w:bottom w:val="single" w:sz="8" w:space="0" w:color="auto"/>
              <w:right w:val="single" w:sz="12" w:space="0" w:color="auto"/>
            </w:tcBorders>
            <w:shd w:val="clear" w:color="auto" w:fill="C5D9F1"/>
            <w:vAlign w:val="center"/>
            <w:hideMark/>
          </w:tcPr>
          <w:p w14:paraId="0E71B5F7" w14:textId="77777777" w:rsidR="00B94115" w:rsidRPr="00107D28" w:rsidRDefault="00B94115" w:rsidP="007E2367">
            <w:pPr>
              <w:jc w:val="center"/>
              <w:rPr>
                <w:rFonts w:ascii="Calibri" w:hAnsi="Calibri" w:cs="Calibri"/>
                <w:b/>
                <w:bCs/>
                <w:color w:val="333F4F"/>
              </w:rPr>
            </w:pPr>
            <w:r>
              <w:rPr>
                <w:rFonts w:ascii="Calibri" w:hAnsi="Calibri" w:cs="Calibri"/>
                <w:b/>
                <w:bCs/>
                <w:color w:val="333F4F"/>
              </w:rPr>
              <w:t>na koniec roku obrotowego (7–</w:t>
            </w:r>
            <w:r w:rsidRPr="00C062E8">
              <w:rPr>
                <w:rFonts w:ascii="Calibri" w:hAnsi="Calibri" w:cs="Calibri"/>
                <w:b/>
                <w:bCs/>
                <w:color w:val="333F4F"/>
              </w:rPr>
              <w:t>11)</w:t>
            </w:r>
          </w:p>
        </w:tc>
      </w:tr>
      <w:tr w:rsidR="00B94115" w:rsidRPr="007B1D6D" w14:paraId="076DCDC6" w14:textId="77777777" w:rsidTr="007E2367">
        <w:trPr>
          <w:trHeight w:val="315"/>
          <w:jc w:val="center"/>
        </w:trPr>
        <w:tc>
          <w:tcPr>
            <w:tcW w:w="1842" w:type="dxa"/>
            <w:tcBorders>
              <w:top w:val="single" w:sz="8" w:space="0" w:color="auto"/>
              <w:left w:val="single" w:sz="12" w:space="0" w:color="auto"/>
              <w:bottom w:val="single" w:sz="12" w:space="0" w:color="auto"/>
              <w:right w:val="single" w:sz="8" w:space="0" w:color="auto"/>
            </w:tcBorders>
            <w:shd w:val="clear" w:color="auto" w:fill="C5D9F1"/>
            <w:noWrap/>
            <w:vAlign w:val="center"/>
            <w:hideMark/>
          </w:tcPr>
          <w:p w14:paraId="30A9ACC6"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8</w:t>
            </w:r>
          </w:p>
        </w:tc>
        <w:tc>
          <w:tcPr>
            <w:tcW w:w="1559" w:type="dxa"/>
            <w:tcBorders>
              <w:top w:val="single" w:sz="8" w:space="0" w:color="auto"/>
              <w:left w:val="nil"/>
              <w:bottom w:val="single" w:sz="12" w:space="0" w:color="auto"/>
              <w:right w:val="single" w:sz="8" w:space="0" w:color="auto"/>
            </w:tcBorders>
            <w:shd w:val="clear" w:color="auto" w:fill="C5D9F1"/>
            <w:noWrap/>
            <w:vAlign w:val="center"/>
            <w:hideMark/>
          </w:tcPr>
          <w:p w14:paraId="7855FA93"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9</w:t>
            </w:r>
          </w:p>
        </w:tc>
        <w:tc>
          <w:tcPr>
            <w:tcW w:w="1418" w:type="dxa"/>
            <w:tcBorders>
              <w:top w:val="nil"/>
              <w:left w:val="nil"/>
              <w:bottom w:val="single" w:sz="12" w:space="0" w:color="auto"/>
              <w:right w:val="single" w:sz="8" w:space="0" w:color="auto"/>
            </w:tcBorders>
            <w:shd w:val="clear" w:color="auto" w:fill="C5D9F1"/>
            <w:noWrap/>
            <w:vAlign w:val="center"/>
            <w:hideMark/>
          </w:tcPr>
          <w:p w14:paraId="157AC0A8"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10</w:t>
            </w:r>
          </w:p>
        </w:tc>
        <w:tc>
          <w:tcPr>
            <w:tcW w:w="1417" w:type="dxa"/>
            <w:tcBorders>
              <w:top w:val="nil"/>
              <w:left w:val="nil"/>
              <w:bottom w:val="single" w:sz="12" w:space="0" w:color="auto"/>
              <w:right w:val="single" w:sz="8" w:space="0" w:color="auto"/>
            </w:tcBorders>
            <w:shd w:val="clear" w:color="auto" w:fill="C5D9F1"/>
            <w:noWrap/>
            <w:vAlign w:val="center"/>
            <w:hideMark/>
          </w:tcPr>
          <w:p w14:paraId="213DAC33"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11</w:t>
            </w:r>
          </w:p>
        </w:tc>
        <w:tc>
          <w:tcPr>
            <w:tcW w:w="1276" w:type="dxa"/>
            <w:tcBorders>
              <w:top w:val="single" w:sz="8" w:space="0" w:color="000000"/>
              <w:left w:val="nil"/>
              <w:bottom w:val="single" w:sz="12" w:space="0" w:color="auto"/>
              <w:right w:val="single" w:sz="8" w:space="0" w:color="auto"/>
            </w:tcBorders>
            <w:shd w:val="clear" w:color="auto" w:fill="C5D9F1"/>
            <w:vAlign w:val="center"/>
          </w:tcPr>
          <w:p w14:paraId="5603D8B9"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12</w:t>
            </w:r>
          </w:p>
        </w:tc>
        <w:tc>
          <w:tcPr>
            <w:tcW w:w="1276" w:type="dxa"/>
            <w:tcBorders>
              <w:top w:val="single" w:sz="8" w:space="0" w:color="auto"/>
              <w:left w:val="single" w:sz="8" w:space="0" w:color="auto"/>
              <w:bottom w:val="single" w:sz="12" w:space="0" w:color="auto"/>
              <w:right w:val="single" w:sz="12" w:space="0" w:color="auto"/>
            </w:tcBorders>
            <w:shd w:val="clear" w:color="auto" w:fill="C5D9F1"/>
            <w:noWrap/>
            <w:vAlign w:val="center"/>
            <w:hideMark/>
          </w:tcPr>
          <w:p w14:paraId="6C9E13E3" w14:textId="77777777" w:rsidR="00B94115" w:rsidRPr="007B1D6D" w:rsidRDefault="00B94115" w:rsidP="007E2367">
            <w:pPr>
              <w:jc w:val="center"/>
              <w:rPr>
                <w:rFonts w:ascii="Calibri" w:hAnsi="Calibri" w:cs="Calibri"/>
                <w:i/>
                <w:iCs/>
                <w:color w:val="000000"/>
              </w:rPr>
            </w:pPr>
            <w:r>
              <w:rPr>
                <w:rFonts w:ascii="Calibri" w:hAnsi="Calibri" w:cs="Calibri"/>
                <w:i/>
                <w:iCs/>
                <w:color w:val="000000"/>
              </w:rPr>
              <w:t>13</w:t>
            </w:r>
          </w:p>
        </w:tc>
      </w:tr>
      <w:tr w:rsidR="00B94115" w14:paraId="1CBFC31E" w14:textId="77777777" w:rsidTr="007E2367">
        <w:trPr>
          <w:trHeight w:val="315"/>
          <w:jc w:val="center"/>
        </w:trPr>
        <w:tc>
          <w:tcPr>
            <w:tcW w:w="1842"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1A7BE466"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559" w:type="dxa"/>
            <w:tcBorders>
              <w:top w:val="single" w:sz="12" w:space="0" w:color="auto"/>
              <w:left w:val="nil"/>
              <w:bottom w:val="single" w:sz="12" w:space="0" w:color="auto"/>
              <w:right w:val="single" w:sz="8" w:space="0" w:color="auto"/>
            </w:tcBorders>
            <w:shd w:val="clear" w:color="000000" w:fill="FFFFFF"/>
            <w:vAlign w:val="center"/>
            <w:hideMark/>
          </w:tcPr>
          <w:p w14:paraId="1DF5CAC3"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8" w:type="dxa"/>
            <w:tcBorders>
              <w:top w:val="single" w:sz="12" w:space="0" w:color="auto"/>
              <w:left w:val="nil"/>
              <w:bottom w:val="single" w:sz="12" w:space="0" w:color="auto"/>
              <w:right w:val="single" w:sz="8" w:space="0" w:color="auto"/>
            </w:tcBorders>
            <w:shd w:val="clear" w:color="000000" w:fill="FFFFFF"/>
            <w:noWrap/>
            <w:vAlign w:val="center"/>
            <w:hideMark/>
          </w:tcPr>
          <w:p w14:paraId="79706D08" w14:textId="77777777" w:rsidR="00B94115" w:rsidRDefault="00B94115" w:rsidP="007E2367">
            <w:pPr>
              <w:jc w:val="right"/>
              <w:rPr>
                <w:rFonts w:ascii="Calibri" w:hAnsi="Calibri" w:cs="Calibri"/>
                <w:color w:val="333F4F"/>
              </w:rPr>
            </w:pPr>
            <w:r>
              <w:rPr>
                <w:rFonts w:ascii="Calibri" w:hAnsi="Calibri" w:cs="Calibri"/>
                <w:color w:val="333F4F"/>
              </w:rPr>
              <w:t>0,00</w:t>
            </w:r>
          </w:p>
        </w:tc>
        <w:tc>
          <w:tcPr>
            <w:tcW w:w="1417" w:type="dxa"/>
            <w:tcBorders>
              <w:top w:val="single" w:sz="12" w:space="0" w:color="auto"/>
              <w:left w:val="nil"/>
              <w:bottom w:val="single" w:sz="12" w:space="0" w:color="auto"/>
              <w:right w:val="single" w:sz="8" w:space="0" w:color="auto"/>
            </w:tcBorders>
            <w:shd w:val="clear" w:color="000000" w:fill="FFFFFF"/>
            <w:noWrap/>
            <w:vAlign w:val="center"/>
          </w:tcPr>
          <w:p w14:paraId="6913D612" w14:textId="77777777" w:rsidR="00B94115" w:rsidRDefault="00B94115" w:rsidP="007E2367">
            <w:pPr>
              <w:jc w:val="right"/>
              <w:rPr>
                <w:rFonts w:ascii="Calibri" w:hAnsi="Calibri" w:cs="Calibri"/>
                <w:color w:val="333F4F"/>
              </w:rPr>
            </w:pPr>
            <w:r>
              <w:rPr>
                <w:rFonts w:ascii="Calibri" w:hAnsi="Calibri" w:cs="Calibri"/>
                <w:color w:val="333F4F"/>
              </w:rPr>
              <w:t xml:space="preserve">0,00 </w:t>
            </w:r>
          </w:p>
        </w:tc>
        <w:tc>
          <w:tcPr>
            <w:tcW w:w="1276" w:type="dxa"/>
            <w:tcBorders>
              <w:top w:val="single" w:sz="12" w:space="0" w:color="auto"/>
              <w:left w:val="nil"/>
              <w:bottom w:val="single" w:sz="12" w:space="0" w:color="auto"/>
              <w:right w:val="single" w:sz="8" w:space="0" w:color="auto"/>
            </w:tcBorders>
            <w:shd w:val="clear" w:color="000000" w:fill="FFFFFF"/>
            <w:vAlign w:val="center"/>
          </w:tcPr>
          <w:p w14:paraId="39086EA5" w14:textId="77777777" w:rsidR="00B94115" w:rsidRDefault="00B94115" w:rsidP="007E2367">
            <w:pPr>
              <w:jc w:val="right"/>
              <w:rPr>
                <w:rFonts w:ascii="Calibri" w:hAnsi="Calibri" w:cs="Calibri"/>
                <w:color w:val="333F4F"/>
              </w:rPr>
            </w:pPr>
            <w:r>
              <w:rPr>
                <w:rFonts w:ascii="Calibri" w:hAnsi="Calibri" w:cs="Calibri"/>
                <w:color w:val="333F4F"/>
              </w:rPr>
              <w:t>1 205 192,00</w:t>
            </w:r>
          </w:p>
        </w:tc>
        <w:tc>
          <w:tcPr>
            <w:tcW w:w="127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14:paraId="13897E52" w14:textId="77777777" w:rsidR="00B94115" w:rsidRDefault="00B94115" w:rsidP="007E2367">
            <w:pPr>
              <w:jc w:val="right"/>
              <w:rPr>
                <w:rFonts w:ascii="Calibri" w:hAnsi="Calibri" w:cs="Calibri"/>
                <w:color w:val="333F4F"/>
              </w:rPr>
            </w:pPr>
            <w:r>
              <w:rPr>
                <w:rFonts w:ascii="Calibri" w:hAnsi="Calibri" w:cs="Calibri"/>
                <w:color w:val="333F4F"/>
              </w:rPr>
              <w:t>1 205 192,00</w:t>
            </w:r>
          </w:p>
        </w:tc>
      </w:tr>
      <w:tr w:rsidR="00B94115" w14:paraId="52CDD423" w14:textId="77777777" w:rsidTr="007E2367">
        <w:trPr>
          <w:trHeight w:val="315"/>
          <w:jc w:val="center"/>
        </w:trPr>
        <w:tc>
          <w:tcPr>
            <w:tcW w:w="1842" w:type="dxa"/>
            <w:tcBorders>
              <w:top w:val="single" w:sz="12" w:space="0" w:color="auto"/>
              <w:left w:val="single" w:sz="12" w:space="0" w:color="auto"/>
              <w:bottom w:val="single" w:sz="12" w:space="0" w:color="auto"/>
              <w:right w:val="single" w:sz="8" w:space="0" w:color="auto"/>
            </w:tcBorders>
            <w:shd w:val="clear" w:color="000000" w:fill="FFFFFF"/>
            <w:vAlign w:val="center"/>
            <w:hideMark/>
          </w:tcPr>
          <w:p w14:paraId="03AD19A3" w14:textId="77777777" w:rsidR="00B94115" w:rsidRPr="000A1400" w:rsidRDefault="00B94115" w:rsidP="007E2367">
            <w:pPr>
              <w:jc w:val="right"/>
              <w:rPr>
                <w:rFonts w:ascii="Calibri" w:hAnsi="Calibri" w:cs="Calibri"/>
                <w:b/>
                <w:bCs/>
                <w:color w:val="333F4F"/>
              </w:rPr>
            </w:pPr>
            <w:r>
              <w:rPr>
                <w:rFonts w:ascii="Calibri" w:hAnsi="Calibri" w:cs="Calibri"/>
                <w:b/>
                <w:bCs/>
                <w:color w:val="333F4F"/>
              </w:rPr>
              <w:t>0,00</w:t>
            </w:r>
          </w:p>
        </w:tc>
        <w:tc>
          <w:tcPr>
            <w:tcW w:w="1559" w:type="dxa"/>
            <w:tcBorders>
              <w:top w:val="single" w:sz="12" w:space="0" w:color="auto"/>
              <w:left w:val="nil"/>
              <w:bottom w:val="single" w:sz="12" w:space="0" w:color="auto"/>
              <w:right w:val="single" w:sz="8" w:space="0" w:color="auto"/>
            </w:tcBorders>
            <w:shd w:val="clear" w:color="000000" w:fill="FFFFFF"/>
            <w:vAlign w:val="center"/>
            <w:hideMark/>
          </w:tcPr>
          <w:p w14:paraId="22BD3D7C" w14:textId="77777777" w:rsidR="00B94115" w:rsidRPr="000A1400" w:rsidRDefault="00B94115" w:rsidP="007E2367">
            <w:pPr>
              <w:jc w:val="right"/>
              <w:rPr>
                <w:rFonts w:ascii="Calibri" w:hAnsi="Calibri" w:cs="Calibri"/>
                <w:b/>
                <w:bCs/>
                <w:color w:val="333F4F"/>
              </w:rPr>
            </w:pPr>
            <w:r>
              <w:rPr>
                <w:rFonts w:ascii="Calibri" w:hAnsi="Calibri" w:cs="Calibri"/>
                <w:b/>
                <w:bCs/>
                <w:color w:val="333F4F"/>
              </w:rPr>
              <w:t>0,00</w:t>
            </w:r>
          </w:p>
        </w:tc>
        <w:tc>
          <w:tcPr>
            <w:tcW w:w="1418" w:type="dxa"/>
            <w:tcBorders>
              <w:top w:val="single" w:sz="12" w:space="0" w:color="auto"/>
              <w:left w:val="nil"/>
              <w:bottom w:val="single" w:sz="12" w:space="0" w:color="auto"/>
              <w:right w:val="single" w:sz="8" w:space="0" w:color="auto"/>
            </w:tcBorders>
            <w:shd w:val="clear" w:color="000000" w:fill="FFFFFF"/>
            <w:noWrap/>
            <w:vAlign w:val="center"/>
            <w:hideMark/>
          </w:tcPr>
          <w:p w14:paraId="50EC8B86"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417" w:type="dxa"/>
            <w:tcBorders>
              <w:top w:val="single" w:sz="12" w:space="0" w:color="auto"/>
              <w:left w:val="nil"/>
              <w:bottom w:val="single" w:sz="12" w:space="0" w:color="auto"/>
              <w:right w:val="single" w:sz="8" w:space="0" w:color="auto"/>
            </w:tcBorders>
            <w:shd w:val="clear" w:color="000000" w:fill="FFFFFF"/>
            <w:noWrap/>
            <w:vAlign w:val="center"/>
          </w:tcPr>
          <w:p w14:paraId="1DB1667A" w14:textId="77777777" w:rsidR="00B94115" w:rsidRDefault="00B94115" w:rsidP="007E2367">
            <w:pPr>
              <w:jc w:val="right"/>
              <w:rPr>
                <w:rFonts w:ascii="Calibri" w:hAnsi="Calibri" w:cs="Calibri"/>
                <w:b/>
                <w:bCs/>
                <w:color w:val="333F4F"/>
              </w:rPr>
            </w:pPr>
            <w:r>
              <w:rPr>
                <w:rFonts w:ascii="Calibri" w:hAnsi="Calibri" w:cs="Calibri"/>
                <w:b/>
                <w:bCs/>
                <w:color w:val="333F4F"/>
              </w:rPr>
              <w:t>0,00</w:t>
            </w:r>
          </w:p>
        </w:tc>
        <w:tc>
          <w:tcPr>
            <w:tcW w:w="1276" w:type="dxa"/>
            <w:tcBorders>
              <w:top w:val="single" w:sz="12" w:space="0" w:color="auto"/>
              <w:left w:val="nil"/>
              <w:bottom w:val="single" w:sz="12" w:space="0" w:color="auto"/>
              <w:right w:val="single" w:sz="8" w:space="0" w:color="auto"/>
            </w:tcBorders>
            <w:shd w:val="clear" w:color="000000" w:fill="FFFFFF"/>
            <w:vAlign w:val="center"/>
          </w:tcPr>
          <w:p w14:paraId="39B52525" w14:textId="77777777" w:rsidR="00B94115" w:rsidRDefault="00B94115" w:rsidP="007E2367">
            <w:pPr>
              <w:jc w:val="right"/>
              <w:rPr>
                <w:rFonts w:ascii="Calibri" w:hAnsi="Calibri" w:cs="Calibri"/>
                <w:b/>
                <w:bCs/>
                <w:color w:val="333F4F"/>
              </w:rPr>
            </w:pPr>
            <w:r>
              <w:rPr>
                <w:rFonts w:ascii="Calibri" w:hAnsi="Calibri" w:cs="Calibri"/>
                <w:b/>
                <w:bCs/>
                <w:color w:val="333F4F"/>
              </w:rPr>
              <w:t>1 205 192,00</w:t>
            </w:r>
          </w:p>
        </w:tc>
        <w:tc>
          <w:tcPr>
            <w:tcW w:w="1276"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14:paraId="755ED993" w14:textId="77777777" w:rsidR="00B94115" w:rsidRDefault="00B94115" w:rsidP="007E2367">
            <w:pPr>
              <w:jc w:val="right"/>
              <w:rPr>
                <w:rFonts w:ascii="Calibri" w:hAnsi="Calibri" w:cs="Calibri"/>
                <w:b/>
                <w:bCs/>
                <w:color w:val="333F4F"/>
              </w:rPr>
            </w:pPr>
            <w:r>
              <w:rPr>
                <w:rFonts w:ascii="Calibri" w:hAnsi="Calibri" w:cs="Calibri"/>
                <w:b/>
                <w:bCs/>
                <w:color w:val="333F4F"/>
              </w:rPr>
              <w:t>1 205 192,00</w:t>
            </w:r>
          </w:p>
        </w:tc>
      </w:tr>
    </w:tbl>
    <w:p w14:paraId="3D5026BF" w14:textId="77777777" w:rsidR="00B94115" w:rsidRDefault="00B94115" w:rsidP="00B94115">
      <w:pPr>
        <w:ind w:left="360"/>
        <w:jc w:val="both"/>
        <w:rPr>
          <w:sz w:val="24"/>
          <w:szCs w:val="24"/>
        </w:rPr>
      </w:pPr>
    </w:p>
    <w:p w14:paraId="46EB33AB" w14:textId="77777777" w:rsidR="00B94115" w:rsidRPr="006B2E74" w:rsidRDefault="00B94115" w:rsidP="00B94115">
      <w:pPr>
        <w:jc w:val="both"/>
        <w:rPr>
          <w:sz w:val="24"/>
          <w:szCs w:val="24"/>
        </w:rPr>
      </w:pPr>
    </w:p>
    <w:p w14:paraId="482A0F7F" w14:textId="77777777" w:rsidR="00B94115" w:rsidRPr="006B2E74" w:rsidRDefault="00B94115" w:rsidP="00B94115">
      <w:pPr>
        <w:numPr>
          <w:ilvl w:val="1"/>
          <w:numId w:val="13"/>
        </w:numPr>
        <w:jc w:val="both"/>
        <w:rPr>
          <w:sz w:val="24"/>
          <w:szCs w:val="24"/>
        </w:rPr>
      </w:pPr>
      <w:r w:rsidRPr="006B2E74">
        <w:rPr>
          <w:sz w:val="24"/>
          <w:szCs w:val="24"/>
        </w:rPr>
        <w:t xml:space="preserve">Kwota dokonanych w trakcie roku obrotowego odpisów aktualizujących wartość aktywów trwałych odrębnie dla długoterminowych aktywów niefinansowych oraz długoterminowych aktywów finansowych. </w:t>
      </w:r>
    </w:p>
    <w:p w14:paraId="10A155F4" w14:textId="77777777" w:rsidR="00B94115" w:rsidRPr="006B2E74" w:rsidRDefault="00B94115" w:rsidP="00B94115">
      <w:pPr>
        <w:ind w:left="360"/>
        <w:jc w:val="both"/>
        <w:rPr>
          <w:sz w:val="24"/>
          <w:szCs w:val="24"/>
        </w:rPr>
      </w:pPr>
    </w:p>
    <w:p w14:paraId="186B2AD0" w14:textId="77777777" w:rsidR="00B94115" w:rsidRPr="006B2E74" w:rsidRDefault="00B94115" w:rsidP="00B94115">
      <w:pPr>
        <w:jc w:val="both"/>
        <w:rPr>
          <w:i/>
          <w:sz w:val="24"/>
          <w:szCs w:val="24"/>
        </w:rPr>
      </w:pPr>
      <w:r w:rsidRPr="006B2E74">
        <w:rPr>
          <w:i/>
          <w:sz w:val="24"/>
          <w:szCs w:val="24"/>
        </w:rPr>
        <w:t>Nie dotyczy</w:t>
      </w:r>
    </w:p>
    <w:p w14:paraId="625637BD" w14:textId="77777777" w:rsidR="00B94115" w:rsidRPr="006B2E74" w:rsidRDefault="00B94115" w:rsidP="00B94115">
      <w:pPr>
        <w:jc w:val="both"/>
        <w:rPr>
          <w:i/>
          <w:sz w:val="24"/>
          <w:szCs w:val="24"/>
        </w:rPr>
      </w:pPr>
    </w:p>
    <w:p w14:paraId="20A5471F" w14:textId="77777777" w:rsidR="00B94115" w:rsidRPr="006B2E74" w:rsidRDefault="00B94115" w:rsidP="00B94115">
      <w:pPr>
        <w:jc w:val="both"/>
        <w:rPr>
          <w:i/>
          <w:sz w:val="24"/>
          <w:szCs w:val="24"/>
        </w:rPr>
      </w:pPr>
    </w:p>
    <w:p w14:paraId="7FA63498" w14:textId="77777777" w:rsidR="00B94115" w:rsidRPr="006B2E74" w:rsidRDefault="00B94115" w:rsidP="00B94115">
      <w:pPr>
        <w:numPr>
          <w:ilvl w:val="1"/>
          <w:numId w:val="13"/>
        </w:numPr>
        <w:jc w:val="both"/>
        <w:rPr>
          <w:sz w:val="24"/>
          <w:szCs w:val="24"/>
        </w:rPr>
      </w:pPr>
      <w:r w:rsidRPr="006B2E74">
        <w:rPr>
          <w:sz w:val="24"/>
          <w:szCs w:val="24"/>
        </w:rPr>
        <w:t>Kwota kosztów zakończonych prac rozwojowych oraz kwota wartości firmy, a także wyjaśnienie okresu ich odpisywania, określonego odpowiednio w art. 33 ust. 3 oraz art. 44b ust. 10</w:t>
      </w:r>
    </w:p>
    <w:p w14:paraId="263C9E3C" w14:textId="77777777" w:rsidR="00B94115" w:rsidRPr="006B2E74" w:rsidRDefault="00B94115" w:rsidP="00B94115">
      <w:pPr>
        <w:jc w:val="both"/>
        <w:rPr>
          <w:sz w:val="24"/>
          <w:szCs w:val="24"/>
        </w:rPr>
      </w:pPr>
    </w:p>
    <w:p w14:paraId="7E8F36BD" w14:textId="77777777" w:rsidR="00B94115" w:rsidRPr="006B2E74" w:rsidRDefault="00B94115" w:rsidP="00B94115">
      <w:pPr>
        <w:jc w:val="both"/>
        <w:rPr>
          <w:i/>
          <w:sz w:val="24"/>
          <w:szCs w:val="24"/>
        </w:rPr>
      </w:pPr>
      <w:r w:rsidRPr="006B2E74">
        <w:rPr>
          <w:i/>
          <w:sz w:val="24"/>
          <w:szCs w:val="24"/>
        </w:rPr>
        <w:t>Nie dotyczy</w:t>
      </w:r>
    </w:p>
    <w:p w14:paraId="5733F3C9" w14:textId="77777777" w:rsidR="00B94115" w:rsidRPr="006B2E74" w:rsidRDefault="00B94115" w:rsidP="00B94115">
      <w:pPr>
        <w:jc w:val="both"/>
        <w:rPr>
          <w:sz w:val="24"/>
          <w:szCs w:val="24"/>
        </w:rPr>
      </w:pPr>
    </w:p>
    <w:p w14:paraId="7F1C3B0F" w14:textId="77777777" w:rsidR="00B94115" w:rsidRPr="006B2E74" w:rsidRDefault="00B94115" w:rsidP="00B94115">
      <w:pPr>
        <w:jc w:val="both"/>
        <w:rPr>
          <w:sz w:val="24"/>
          <w:szCs w:val="24"/>
        </w:rPr>
      </w:pPr>
    </w:p>
    <w:p w14:paraId="7912B4DE" w14:textId="77777777" w:rsidR="00B94115" w:rsidRPr="006B2E74" w:rsidRDefault="00B94115" w:rsidP="00B94115">
      <w:pPr>
        <w:numPr>
          <w:ilvl w:val="1"/>
          <w:numId w:val="13"/>
        </w:numPr>
        <w:jc w:val="both"/>
        <w:rPr>
          <w:sz w:val="24"/>
          <w:szCs w:val="24"/>
        </w:rPr>
      </w:pPr>
      <w:r w:rsidRPr="006B2E74">
        <w:rPr>
          <w:sz w:val="24"/>
          <w:szCs w:val="24"/>
        </w:rPr>
        <w:t>Wartość gruntów użytkowanych wieczyście.</w:t>
      </w:r>
    </w:p>
    <w:p w14:paraId="5DB1A3C1" w14:textId="77777777" w:rsidR="00B94115" w:rsidRPr="006B2E74" w:rsidRDefault="00B94115" w:rsidP="00B94115">
      <w:pPr>
        <w:jc w:val="both"/>
        <w:rPr>
          <w:sz w:val="24"/>
          <w:szCs w:val="24"/>
        </w:rPr>
      </w:pPr>
    </w:p>
    <w:p w14:paraId="02E40DBE" w14:textId="77777777" w:rsidR="00B94115" w:rsidRPr="006B2E74" w:rsidRDefault="00B94115" w:rsidP="00B94115">
      <w:pPr>
        <w:jc w:val="both"/>
        <w:rPr>
          <w:i/>
          <w:sz w:val="24"/>
          <w:szCs w:val="24"/>
        </w:rPr>
      </w:pPr>
      <w:r w:rsidRPr="006B2E74">
        <w:rPr>
          <w:i/>
          <w:sz w:val="24"/>
          <w:szCs w:val="24"/>
        </w:rPr>
        <w:t>Nie dotyczy</w:t>
      </w:r>
    </w:p>
    <w:p w14:paraId="01EFD159" w14:textId="77777777" w:rsidR="00B94115" w:rsidRPr="006B2E74" w:rsidRDefault="00B94115" w:rsidP="00B94115">
      <w:pPr>
        <w:jc w:val="both"/>
        <w:rPr>
          <w:sz w:val="24"/>
          <w:szCs w:val="24"/>
        </w:rPr>
      </w:pPr>
    </w:p>
    <w:p w14:paraId="683EF3F6" w14:textId="77777777" w:rsidR="00B94115" w:rsidRPr="006B2E74" w:rsidRDefault="00B94115" w:rsidP="00B94115">
      <w:pPr>
        <w:jc w:val="both"/>
        <w:rPr>
          <w:sz w:val="24"/>
          <w:szCs w:val="24"/>
        </w:rPr>
      </w:pPr>
    </w:p>
    <w:p w14:paraId="522210C8" w14:textId="77777777" w:rsidR="00B94115" w:rsidRPr="006B2E74" w:rsidRDefault="00B94115" w:rsidP="00B94115">
      <w:pPr>
        <w:numPr>
          <w:ilvl w:val="1"/>
          <w:numId w:val="13"/>
        </w:numPr>
        <w:jc w:val="both"/>
        <w:rPr>
          <w:sz w:val="24"/>
          <w:szCs w:val="24"/>
        </w:rPr>
      </w:pPr>
      <w:r w:rsidRPr="006B2E74">
        <w:rPr>
          <w:sz w:val="24"/>
          <w:szCs w:val="24"/>
        </w:rPr>
        <w:t>Wartość nieamortyzowanych lub nieumarzanych przez jednostkę środków trwałych, używanych na podstawie umów najmu, dzierżawy i innych umów, w tym z tytułu umów leasingu.</w:t>
      </w:r>
    </w:p>
    <w:p w14:paraId="7FEABAD8" w14:textId="77777777" w:rsidR="00B94115" w:rsidRPr="006B2E74" w:rsidRDefault="00B94115" w:rsidP="00B94115">
      <w:pPr>
        <w:ind w:left="360"/>
        <w:jc w:val="both"/>
        <w:rPr>
          <w:sz w:val="24"/>
          <w:szCs w:val="24"/>
        </w:rPr>
      </w:pPr>
    </w:p>
    <w:p w14:paraId="6B0EE9C6" w14:textId="77777777" w:rsidR="00B94115" w:rsidRPr="006B2E74" w:rsidRDefault="00B94115" w:rsidP="00B94115">
      <w:pPr>
        <w:jc w:val="both"/>
        <w:rPr>
          <w:sz w:val="24"/>
          <w:szCs w:val="24"/>
        </w:rPr>
      </w:pPr>
      <w:r w:rsidRPr="006B2E74">
        <w:rPr>
          <w:i/>
          <w:sz w:val="24"/>
          <w:szCs w:val="24"/>
        </w:rPr>
        <w:t xml:space="preserve">Spółka </w:t>
      </w:r>
      <w:proofErr w:type="spellStart"/>
      <w:r w:rsidRPr="006B2E74">
        <w:rPr>
          <w:i/>
          <w:sz w:val="24"/>
          <w:szCs w:val="24"/>
        </w:rPr>
        <w:t>LPKiW</w:t>
      </w:r>
      <w:proofErr w:type="spellEnd"/>
      <w:r w:rsidRPr="006B2E74">
        <w:rPr>
          <w:i/>
          <w:sz w:val="24"/>
          <w:szCs w:val="24"/>
        </w:rPr>
        <w:t xml:space="preserve"> „</w:t>
      </w:r>
      <w:proofErr w:type="spellStart"/>
      <w:r w:rsidRPr="006B2E74">
        <w:rPr>
          <w:i/>
          <w:sz w:val="24"/>
          <w:szCs w:val="24"/>
        </w:rPr>
        <w:t>Myślęcinek</w:t>
      </w:r>
      <w:proofErr w:type="spellEnd"/>
      <w:r w:rsidRPr="006B2E74">
        <w:rPr>
          <w:i/>
          <w:sz w:val="24"/>
          <w:szCs w:val="24"/>
        </w:rPr>
        <w:t xml:space="preserve">” w Bydgoszczy, na podstawie porozumienia zawartego z Miastem Bydgoszcz na kompleksowe utrzymanie, konserwację i zarządzanie zespołem przyrodniczo-rekreacyjnym Leśnego Parku Kultury i Wypoczynku weszła w zarządzanie składnikami majątku trwałego należącymi do Miasta Bydgoszcz o wartości początkowej: </w:t>
      </w:r>
      <w:r w:rsidRPr="00D02594">
        <w:rPr>
          <w:i/>
          <w:sz w:val="24"/>
          <w:szCs w:val="24"/>
        </w:rPr>
        <w:t>17</w:t>
      </w:r>
      <w:r>
        <w:rPr>
          <w:i/>
          <w:sz w:val="24"/>
          <w:szCs w:val="24"/>
        </w:rPr>
        <w:t>.</w:t>
      </w:r>
      <w:r w:rsidRPr="00D02594">
        <w:rPr>
          <w:i/>
          <w:sz w:val="24"/>
          <w:szCs w:val="24"/>
        </w:rPr>
        <w:t>101</w:t>
      </w:r>
      <w:r>
        <w:rPr>
          <w:i/>
          <w:sz w:val="24"/>
          <w:szCs w:val="24"/>
        </w:rPr>
        <w:t>.</w:t>
      </w:r>
      <w:r w:rsidRPr="00D02594">
        <w:rPr>
          <w:i/>
          <w:sz w:val="24"/>
          <w:szCs w:val="24"/>
        </w:rPr>
        <w:t>904,95</w:t>
      </w:r>
      <w:r w:rsidRPr="006B2E74">
        <w:rPr>
          <w:i/>
          <w:sz w:val="24"/>
          <w:szCs w:val="24"/>
        </w:rPr>
        <w:t xml:space="preserve"> zł. Wartość księgowa środków trwałych wg stanu na 31/12/</w:t>
      </w:r>
      <w:r>
        <w:rPr>
          <w:i/>
          <w:sz w:val="24"/>
          <w:szCs w:val="24"/>
        </w:rPr>
        <w:t>2022</w:t>
      </w:r>
      <w:r w:rsidRPr="006B2E74">
        <w:rPr>
          <w:i/>
          <w:sz w:val="24"/>
          <w:szCs w:val="24"/>
        </w:rPr>
        <w:t xml:space="preserve"> roku wynosiła: </w:t>
      </w:r>
      <w:r w:rsidRPr="00D02594">
        <w:rPr>
          <w:i/>
          <w:sz w:val="24"/>
          <w:szCs w:val="24"/>
        </w:rPr>
        <w:t>11</w:t>
      </w:r>
      <w:r>
        <w:rPr>
          <w:i/>
          <w:sz w:val="24"/>
          <w:szCs w:val="24"/>
        </w:rPr>
        <w:t>.</w:t>
      </w:r>
      <w:r w:rsidRPr="00D02594">
        <w:rPr>
          <w:i/>
          <w:sz w:val="24"/>
          <w:szCs w:val="24"/>
        </w:rPr>
        <w:t>979</w:t>
      </w:r>
      <w:r>
        <w:rPr>
          <w:i/>
          <w:sz w:val="24"/>
          <w:szCs w:val="24"/>
        </w:rPr>
        <w:t>.</w:t>
      </w:r>
      <w:r w:rsidRPr="00D02594">
        <w:rPr>
          <w:i/>
          <w:sz w:val="24"/>
          <w:szCs w:val="24"/>
        </w:rPr>
        <w:t>158,76</w:t>
      </w:r>
      <w:r w:rsidRPr="006B2E74">
        <w:rPr>
          <w:i/>
          <w:sz w:val="24"/>
          <w:szCs w:val="24"/>
        </w:rPr>
        <w:t xml:space="preserve"> zł</w:t>
      </w:r>
      <w:r w:rsidRPr="006B2E74">
        <w:rPr>
          <w:sz w:val="24"/>
          <w:szCs w:val="24"/>
        </w:rPr>
        <w:t>.</w:t>
      </w:r>
    </w:p>
    <w:p w14:paraId="362B5421" w14:textId="77777777" w:rsidR="00B94115" w:rsidRDefault="00B94115" w:rsidP="00B94115">
      <w:pPr>
        <w:jc w:val="both"/>
      </w:pPr>
    </w:p>
    <w:p w14:paraId="374751ED" w14:textId="77777777" w:rsidR="00B94115" w:rsidRDefault="00B94115" w:rsidP="00B94115">
      <w:pPr>
        <w:jc w:val="both"/>
      </w:pPr>
    </w:p>
    <w:p w14:paraId="461EC611" w14:textId="77777777" w:rsidR="00B94115" w:rsidRPr="006B2E74" w:rsidRDefault="00B94115" w:rsidP="00B94115">
      <w:pPr>
        <w:numPr>
          <w:ilvl w:val="1"/>
          <w:numId w:val="13"/>
        </w:numPr>
        <w:jc w:val="both"/>
        <w:rPr>
          <w:sz w:val="24"/>
          <w:szCs w:val="24"/>
        </w:rPr>
      </w:pPr>
      <w:r w:rsidRPr="006B2E74">
        <w:rPr>
          <w:sz w:val="24"/>
          <w:szCs w:val="24"/>
        </w:rPr>
        <w:t>Liczbę oraz wartość posiadanych papierów wartościowych lub praw, w tym świadectw udziałowych, zamiennych dłużnych papierów wartościowych, warrantów i opcji, ze wskazaniem praw, jakie przyznają.</w:t>
      </w:r>
    </w:p>
    <w:p w14:paraId="25A15344" w14:textId="77777777" w:rsidR="00B94115" w:rsidRPr="006B2E74" w:rsidRDefault="00B94115" w:rsidP="00B94115">
      <w:pPr>
        <w:jc w:val="both"/>
        <w:rPr>
          <w:sz w:val="24"/>
          <w:szCs w:val="24"/>
        </w:rPr>
      </w:pPr>
    </w:p>
    <w:p w14:paraId="3904306B" w14:textId="77777777" w:rsidR="00B94115" w:rsidRPr="006B2E74" w:rsidRDefault="00B94115" w:rsidP="00B94115">
      <w:pPr>
        <w:jc w:val="both"/>
        <w:rPr>
          <w:i/>
          <w:sz w:val="24"/>
          <w:szCs w:val="24"/>
        </w:rPr>
      </w:pPr>
      <w:r w:rsidRPr="006B2E74">
        <w:rPr>
          <w:i/>
          <w:sz w:val="24"/>
          <w:szCs w:val="24"/>
        </w:rPr>
        <w:t>Jednostka nie posiada papierów wartościowych.</w:t>
      </w:r>
    </w:p>
    <w:p w14:paraId="70C2551B" w14:textId="77777777" w:rsidR="00B94115" w:rsidRPr="006B2E74" w:rsidRDefault="00B94115" w:rsidP="00B94115">
      <w:pPr>
        <w:jc w:val="both"/>
        <w:rPr>
          <w:sz w:val="24"/>
          <w:szCs w:val="24"/>
        </w:rPr>
      </w:pPr>
    </w:p>
    <w:p w14:paraId="6A47DDA6" w14:textId="77777777" w:rsidR="00B94115" w:rsidRPr="006B2E74" w:rsidRDefault="00B94115" w:rsidP="00B94115">
      <w:pPr>
        <w:jc w:val="both"/>
        <w:rPr>
          <w:sz w:val="24"/>
          <w:szCs w:val="24"/>
        </w:rPr>
      </w:pPr>
    </w:p>
    <w:p w14:paraId="620F186C" w14:textId="77777777" w:rsidR="00B94115" w:rsidRPr="006B2E74" w:rsidRDefault="00B94115" w:rsidP="00B94115">
      <w:pPr>
        <w:numPr>
          <w:ilvl w:val="1"/>
          <w:numId w:val="13"/>
        </w:numPr>
        <w:jc w:val="both"/>
        <w:rPr>
          <w:sz w:val="24"/>
          <w:szCs w:val="24"/>
        </w:rPr>
      </w:pPr>
      <w:r w:rsidRPr="006B2E74">
        <w:rPr>
          <w:sz w:val="24"/>
          <w:szCs w:val="24"/>
        </w:rPr>
        <w:t>Dane o odpisach aktualizujących wartość należności, ze wskazaniem stanu na początek roku obrotowego, zwiększeniach, wykorzystaniu, rozwiązaniu i stanie na koniec roku obrotowego.</w:t>
      </w:r>
    </w:p>
    <w:p w14:paraId="7828CF62" w14:textId="77777777" w:rsidR="00B94115" w:rsidRPr="006B2E74" w:rsidRDefault="00B94115" w:rsidP="00B94115">
      <w:pPr>
        <w:ind w:left="360"/>
        <w:jc w:val="both"/>
        <w:rPr>
          <w:sz w:val="24"/>
          <w:szCs w:val="24"/>
        </w:rPr>
      </w:pPr>
    </w:p>
    <w:tbl>
      <w:tblPr>
        <w:tblpPr w:leftFromText="141" w:rightFromText="141" w:vertAnchor="text" w:horzAnchor="margin" w:tblpXSpec="center" w:tblpY="59"/>
        <w:tblW w:w="10850" w:type="dxa"/>
        <w:tblCellMar>
          <w:left w:w="70" w:type="dxa"/>
          <w:right w:w="70" w:type="dxa"/>
        </w:tblCellMar>
        <w:tblLook w:val="04A0" w:firstRow="1" w:lastRow="0" w:firstColumn="1" w:lastColumn="0" w:noHBand="0" w:noVBand="1"/>
      </w:tblPr>
      <w:tblGrid>
        <w:gridCol w:w="3407"/>
        <w:gridCol w:w="1490"/>
        <w:gridCol w:w="1417"/>
        <w:gridCol w:w="1418"/>
        <w:gridCol w:w="1276"/>
        <w:gridCol w:w="1842"/>
      </w:tblGrid>
      <w:tr w:rsidR="00B94115" w:rsidRPr="008D298A" w14:paraId="1E62E2EF" w14:textId="77777777" w:rsidTr="007E2367">
        <w:trPr>
          <w:trHeight w:val="300"/>
        </w:trPr>
        <w:tc>
          <w:tcPr>
            <w:tcW w:w="340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0A8CEDF"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Grupa należności</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7152CFB"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Stan na początek roku obrotowego</w:t>
            </w:r>
          </w:p>
        </w:tc>
        <w:tc>
          <w:tcPr>
            <w:tcW w:w="4111" w:type="dxa"/>
            <w:gridSpan w:val="3"/>
            <w:tcBorders>
              <w:top w:val="single" w:sz="4" w:space="0" w:color="auto"/>
              <w:left w:val="nil"/>
              <w:bottom w:val="single" w:sz="4" w:space="0" w:color="auto"/>
              <w:right w:val="single" w:sz="4" w:space="0" w:color="000000"/>
            </w:tcBorders>
            <w:shd w:val="clear" w:color="000000" w:fill="C5D9F1"/>
            <w:vAlign w:val="center"/>
            <w:hideMark/>
          </w:tcPr>
          <w:p w14:paraId="026B8F93"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Zmiany stanu odpisów w ciągu roku obrotowego</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36FAD93"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Stan na koniec roku obrotowego (2+3-4-5)</w:t>
            </w:r>
          </w:p>
        </w:tc>
      </w:tr>
      <w:tr w:rsidR="00B94115" w:rsidRPr="008D298A" w14:paraId="27B98F50" w14:textId="77777777" w:rsidTr="007E2367">
        <w:trPr>
          <w:trHeight w:val="300"/>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52A89F0C" w14:textId="77777777" w:rsidR="00B94115" w:rsidRPr="008D298A" w:rsidRDefault="00B94115" w:rsidP="007E2367">
            <w:pPr>
              <w:rPr>
                <w:rFonts w:ascii="Calibri" w:hAnsi="Calibri" w:cs="Calibri"/>
                <w:b/>
                <w:bCs/>
                <w:color w:val="0F243E"/>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29EA805A" w14:textId="77777777" w:rsidR="00B94115" w:rsidRPr="008D298A" w:rsidRDefault="00B94115" w:rsidP="007E2367">
            <w:pPr>
              <w:rPr>
                <w:rFonts w:ascii="Calibri" w:hAnsi="Calibri" w:cs="Calibri"/>
                <w:b/>
                <w:bCs/>
                <w:color w:val="0F243E"/>
                <w:sz w:val="18"/>
                <w:szCs w:val="18"/>
              </w:rPr>
            </w:pP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244AD33D"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zwiększenia</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65969D21"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wykorzystanie</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5E16F040"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rozwiązanie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10BAB5B" w14:textId="77777777" w:rsidR="00B94115" w:rsidRPr="008D298A" w:rsidRDefault="00B94115" w:rsidP="007E2367">
            <w:pPr>
              <w:rPr>
                <w:rFonts w:ascii="Calibri" w:hAnsi="Calibri" w:cs="Calibri"/>
                <w:b/>
                <w:bCs/>
                <w:color w:val="0F243E"/>
                <w:sz w:val="18"/>
                <w:szCs w:val="18"/>
              </w:rPr>
            </w:pPr>
          </w:p>
        </w:tc>
      </w:tr>
      <w:tr w:rsidR="00B94115" w:rsidRPr="008D298A" w14:paraId="69FC7630" w14:textId="77777777" w:rsidTr="007E2367">
        <w:trPr>
          <w:trHeight w:val="300"/>
        </w:trPr>
        <w:tc>
          <w:tcPr>
            <w:tcW w:w="3407"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14BBADF5"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1</w:t>
            </w:r>
          </w:p>
        </w:tc>
        <w:tc>
          <w:tcPr>
            <w:tcW w:w="1490" w:type="dxa"/>
            <w:tcBorders>
              <w:top w:val="single" w:sz="4" w:space="0" w:color="auto"/>
              <w:left w:val="nil"/>
              <w:bottom w:val="single" w:sz="4" w:space="0" w:color="auto"/>
              <w:right w:val="single" w:sz="4" w:space="0" w:color="000000"/>
            </w:tcBorders>
            <w:shd w:val="clear" w:color="000000" w:fill="C5D9F1"/>
            <w:vAlign w:val="center"/>
            <w:hideMark/>
          </w:tcPr>
          <w:p w14:paraId="7F0D44D3"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2</w:t>
            </w: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3B165507"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3</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62C8C97A"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4</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4BE648A7"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5</w:t>
            </w:r>
          </w:p>
        </w:tc>
        <w:tc>
          <w:tcPr>
            <w:tcW w:w="1842" w:type="dxa"/>
            <w:tcBorders>
              <w:top w:val="single" w:sz="4" w:space="0" w:color="auto"/>
              <w:left w:val="nil"/>
              <w:bottom w:val="single" w:sz="4" w:space="0" w:color="auto"/>
              <w:right w:val="single" w:sz="4" w:space="0" w:color="000000"/>
            </w:tcBorders>
            <w:shd w:val="clear" w:color="000000" w:fill="C5D9F1"/>
            <w:vAlign w:val="center"/>
            <w:hideMark/>
          </w:tcPr>
          <w:p w14:paraId="5C7E07C2"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6</w:t>
            </w:r>
          </w:p>
        </w:tc>
      </w:tr>
      <w:tr w:rsidR="00B94115" w:rsidRPr="008D298A" w14:paraId="300CEB35" w14:textId="77777777" w:rsidTr="007E2367">
        <w:trPr>
          <w:trHeight w:val="300"/>
        </w:trPr>
        <w:tc>
          <w:tcPr>
            <w:tcW w:w="3407" w:type="dxa"/>
            <w:tcBorders>
              <w:top w:val="single" w:sz="4" w:space="0" w:color="auto"/>
              <w:left w:val="single" w:sz="4" w:space="0" w:color="auto"/>
              <w:bottom w:val="single" w:sz="4" w:space="0" w:color="auto"/>
              <w:right w:val="single" w:sz="4" w:space="0" w:color="auto"/>
            </w:tcBorders>
            <w:shd w:val="clear" w:color="auto" w:fill="auto"/>
            <w:hideMark/>
          </w:tcPr>
          <w:p w14:paraId="154F120A" w14:textId="77777777" w:rsidR="00B94115" w:rsidRPr="008D298A" w:rsidRDefault="00B94115" w:rsidP="007E2367">
            <w:pPr>
              <w:rPr>
                <w:rFonts w:ascii="Calibri" w:hAnsi="Calibri" w:cs="Calibri"/>
                <w:sz w:val="18"/>
                <w:szCs w:val="18"/>
              </w:rPr>
            </w:pPr>
            <w:r>
              <w:rPr>
                <w:rFonts w:ascii="Calibri" w:hAnsi="Calibri" w:cs="Calibri"/>
                <w:sz w:val="18"/>
                <w:szCs w:val="18"/>
              </w:rPr>
              <w:t>Odpisy na n</w:t>
            </w:r>
            <w:r w:rsidRPr="008D298A">
              <w:rPr>
                <w:rFonts w:ascii="Calibri" w:hAnsi="Calibri" w:cs="Calibri"/>
                <w:sz w:val="18"/>
                <w:szCs w:val="18"/>
              </w:rPr>
              <w:t>ależności z tytułu dostaw i usług</w:t>
            </w:r>
          </w:p>
        </w:tc>
        <w:tc>
          <w:tcPr>
            <w:tcW w:w="1490" w:type="dxa"/>
            <w:tcBorders>
              <w:top w:val="single" w:sz="4" w:space="0" w:color="auto"/>
              <w:left w:val="nil"/>
              <w:bottom w:val="single" w:sz="4" w:space="0" w:color="auto"/>
              <w:right w:val="single" w:sz="4" w:space="0" w:color="000000"/>
            </w:tcBorders>
            <w:shd w:val="clear" w:color="auto" w:fill="auto"/>
            <w:vAlign w:val="center"/>
            <w:hideMark/>
          </w:tcPr>
          <w:p w14:paraId="1573D41D" w14:textId="77777777" w:rsidR="00B94115" w:rsidRPr="008D298A" w:rsidRDefault="00B94115" w:rsidP="007E2367">
            <w:pPr>
              <w:jc w:val="right"/>
              <w:rPr>
                <w:rFonts w:ascii="Calibri" w:hAnsi="Calibri" w:cs="Calibri"/>
                <w:color w:val="0F243E"/>
                <w:sz w:val="18"/>
                <w:szCs w:val="18"/>
              </w:rPr>
            </w:pPr>
            <w:r w:rsidRPr="002F28F2">
              <w:rPr>
                <w:rFonts w:ascii="Calibri" w:hAnsi="Calibri" w:cs="Calibri"/>
                <w:color w:val="0F243E"/>
                <w:sz w:val="18"/>
                <w:szCs w:val="18"/>
              </w:rPr>
              <w:t>334</w:t>
            </w:r>
            <w:r>
              <w:rPr>
                <w:rFonts w:ascii="Calibri" w:hAnsi="Calibri" w:cs="Calibri"/>
                <w:color w:val="0F243E"/>
                <w:sz w:val="18"/>
                <w:szCs w:val="18"/>
              </w:rPr>
              <w:t xml:space="preserve"> </w:t>
            </w:r>
            <w:r w:rsidRPr="002F28F2">
              <w:rPr>
                <w:rFonts w:ascii="Calibri" w:hAnsi="Calibri" w:cs="Calibri"/>
                <w:color w:val="0F243E"/>
                <w:sz w:val="18"/>
                <w:szCs w:val="18"/>
              </w:rPr>
              <w:t>414,36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9D2525" w14:textId="77777777" w:rsidR="00B94115" w:rsidRPr="008D298A" w:rsidRDefault="00B94115" w:rsidP="007E2367">
            <w:pPr>
              <w:jc w:val="right"/>
              <w:rPr>
                <w:rFonts w:ascii="Calibri" w:hAnsi="Calibri" w:cs="Calibri"/>
                <w:color w:val="0F243E"/>
                <w:sz w:val="18"/>
                <w:szCs w:val="18"/>
              </w:rPr>
            </w:pPr>
            <w:r>
              <w:rPr>
                <w:rFonts w:ascii="Calibri" w:hAnsi="Calibri" w:cs="Calibri"/>
                <w:color w:val="0F243E"/>
                <w:sz w:val="18"/>
                <w:szCs w:val="18"/>
              </w:rPr>
              <w:t>0</w:t>
            </w:r>
            <w:r w:rsidRPr="00EF48CE">
              <w:rPr>
                <w:rFonts w:ascii="Calibri" w:hAnsi="Calibri" w:cs="Calibri"/>
                <w:color w:val="0F243E"/>
                <w:sz w:val="18"/>
                <w:szCs w:val="18"/>
              </w:rPr>
              <w:t>,</w:t>
            </w:r>
            <w:r>
              <w:rPr>
                <w:rFonts w:ascii="Calibri" w:hAnsi="Calibri" w:cs="Calibri"/>
                <w:color w:val="0F243E"/>
                <w:sz w:val="18"/>
                <w:szCs w:val="18"/>
              </w:rPr>
              <w:t>00</w:t>
            </w:r>
            <w:r w:rsidRPr="008D298A">
              <w:rPr>
                <w:rFonts w:ascii="Calibri" w:hAnsi="Calibri" w:cs="Calibri"/>
                <w:color w:val="0F243E"/>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A6B04C" w14:textId="77777777" w:rsidR="00B94115" w:rsidRPr="008D298A" w:rsidRDefault="00B94115" w:rsidP="007E2367">
            <w:pPr>
              <w:jc w:val="right"/>
              <w:rPr>
                <w:rFonts w:ascii="Calibri" w:hAnsi="Calibri" w:cs="Calibri"/>
                <w:color w:val="0F243E"/>
                <w:sz w:val="18"/>
                <w:szCs w:val="18"/>
              </w:rPr>
            </w:pPr>
            <w:r w:rsidRPr="00CC3F29">
              <w:rPr>
                <w:rFonts w:ascii="Calibri" w:hAnsi="Calibri" w:cs="Calibri"/>
                <w:color w:val="0F243E"/>
                <w:sz w:val="18"/>
                <w:szCs w:val="18"/>
              </w:rPr>
              <w:t>21</w:t>
            </w:r>
            <w:r>
              <w:rPr>
                <w:rFonts w:ascii="Calibri" w:hAnsi="Calibri" w:cs="Calibri"/>
                <w:color w:val="0F243E"/>
                <w:sz w:val="18"/>
                <w:szCs w:val="18"/>
              </w:rPr>
              <w:t xml:space="preserve"> </w:t>
            </w:r>
            <w:r w:rsidRPr="00CC3F29">
              <w:rPr>
                <w:rFonts w:ascii="Calibri" w:hAnsi="Calibri" w:cs="Calibri"/>
                <w:color w:val="0F243E"/>
                <w:sz w:val="18"/>
                <w:szCs w:val="18"/>
              </w:rPr>
              <w:t>980,98</w:t>
            </w:r>
            <w:r w:rsidRPr="008D298A">
              <w:rPr>
                <w:rFonts w:ascii="Calibri" w:hAnsi="Calibri" w:cs="Calibri"/>
                <w:color w:val="0F243E"/>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C5FB65" w14:textId="77777777" w:rsidR="00B94115" w:rsidRPr="008D298A" w:rsidRDefault="00B94115" w:rsidP="007E2367">
            <w:pPr>
              <w:jc w:val="right"/>
              <w:rPr>
                <w:rFonts w:ascii="Calibri" w:hAnsi="Calibri" w:cs="Calibri"/>
                <w:color w:val="0F243E"/>
                <w:sz w:val="18"/>
                <w:szCs w:val="18"/>
              </w:rPr>
            </w:pPr>
            <w:r>
              <w:rPr>
                <w:rFonts w:ascii="Calibri" w:hAnsi="Calibri" w:cs="Calibri"/>
                <w:color w:val="0F243E"/>
                <w:sz w:val="18"/>
                <w:szCs w:val="18"/>
              </w:rPr>
              <w:t>0</w:t>
            </w:r>
            <w:r w:rsidRPr="00EF48CE">
              <w:rPr>
                <w:rFonts w:ascii="Calibri" w:hAnsi="Calibri" w:cs="Calibri"/>
                <w:color w:val="0F243E"/>
                <w:sz w:val="18"/>
                <w:szCs w:val="18"/>
              </w:rPr>
              <w:t>,</w:t>
            </w:r>
            <w:r>
              <w:rPr>
                <w:rFonts w:ascii="Calibri" w:hAnsi="Calibri" w:cs="Calibri"/>
                <w:color w:val="0F243E"/>
                <w:sz w:val="18"/>
                <w:szCs w:val="18"/>
              </w:rPr>
              <w:t>00</w:t>
            </w:r>
            <w:r w:rsidRPr="008D298A">
              <w:rPr>
                <w:rFonts w:ascii="Calibri" w:hAnsi="Calibri" w:cs="Calibri"/>
                <w:color w:val="0F243E"/>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4A3CD7" w14:textId="77777777" w:rsidR="00B94115" w:rsidRPr="008D298A" w:rsidRDefault="00B94115" w:rsidP="007E2367">
            <w:pPr>
              <w:jc w:val="right"/>
              <w:rPr>
                <w:rFonts w:ascii="Calibri" w:hAnsi="Calibri" w:cs="Calibri"/>
                <w:color w:val="0F243E"/>
                <w:sz w:val="18"/>
                <w:szCs w:val="18"/>
              </w:rPr>
            </w:pPr>
            <w:r w:rsidRPr="001D105D">
              <w:rPr>
                <w:rFonts w:ascii="Calibri" w:hAnsi="Calibri" w:cs="Calibri"/>
                <w:color w:val="0F243E"/>
                <w:sz w:val="18"/>
                <w:szCs w:val="18"/>
              </w:rPr>
              <w:t>312</w:t>
            </w:r>
            <w:r>
              <w:rPr>
                <w:rFonts w:ascii="Calibri" w:hAnsi="Calibri" w:cs="Calibri"/>
                <w:color w:val="0F243E"/>
                <w:sz w:val="18"/>
                <w:szCs w:val="18"/>
              </w:rPr>
              <w:t xml:space="preserve"> </w:t>
            </w:r>
            <w:r w:rsidRPr="001D105D">
              <w:rPr>
                <w:rFonts w:ascii="Calibri" w:hAnsi="Calibri" w:cs="Calibri"/>
                <w:color w:val="0F243E"/>
                <w:sz w:val="18"/>
                <w:szCs w:val="18"/>
              </w:rPr>
              <w:t>433,38</w:t>
            </w:r>
          </w:p>
        </w:tc>
      </w:tr>
      <w:tr w:rsidR="00B94115" w:rsidRPr="008D298A" w14:paraId="71944E62" w14:textId="77777777" w:rsidTr="007E2367">
        <w:trPr>
          <w:trHeight w:val="300"/>
        </w:trPr>
        <w:tc>
          <w:tcPr>
            <w:tcW w:w="3407" w:type="dxa"/>
            <w:tcBorders>
              <w:top w:val="single" w:sz="4" w:space="0" w:color="auto"/>
              <w:left w:val="single" w:sz="4" w:space="0" w:color="auto"/>
              <w:bottom w:val="single" w:sz="4" w:space="0" w:color="auto"/>
              <w:right w:val="single" w:sz="4" w:space="0" w:color="auto"/>
            </w:tcBorders>
            <w:shd w:val="clear" w:color="000000" w:fill="C5D9F1"/>
            <w:hideMark/>
          </w:tcPr>
          <w:p w14:paraId="7AA827B1" w14:textId="77777777" w:rsidR="00B94115" w:rsidRPr="008D298A" w:rsidRDefault="00B94115" w:rsidP="007E2367">
            <w:pPr>
              <w:jc w:val="center"/>
              <w:rPr>
                <w:rFonts w:ascii="Calibri" w:hAnsi="Calibri" w:cs="Calibri"/>
                <w:b/>
                <w:bCs/>
                <w:color w:val="16365C"/>
                <w:sz w:val="19"/>
                <w:szCs w:val="19"/>
              </w:rPr>
            </w:pPr>
            <w:r w:rsidRPr="008D298A">
              <w:rPr>
                <w:rFonts w:ascii="Calibri" w:hAnsi="Calibri" w:cs="Calibri"/>
                <w:b/>
                <w:bCs/>
                <w:color w:val="16365C"/>
                <w:sz w:val="19"/>
                <w:szCs w:val="19"/>
              </w:rPr>
              <w:t>Razem</w:t>
            </w:r>
          </w:p>
        </w:tc>
        <w:tc>
          <w:tcPr>
            <w:tcW w:w="1490" w:type="dxa"/>
            <w:tcBorders>
              <w:top w:val="single" w:sz="4" w:space="0" w:color="auto"/>
              <w:left w:val="nil"/>
              <w:bottom w:val="single" w:sz="4" w:space="0" w:color="auto"/>
              <w:right w:val="single" w:sz="4" w:space="0" w:color="000000"/>
            </w:tcBorders>
            <w:shd w:val="clear" w:color="000000" w:fill="C5D9F1"/>
            <w:vAlign w:val="center"/>
            <w:hideMark/>
          </w:tcPr>
          <w:p w14:paraId="2007B088" w14:textId="77777777" w:rsidR="00B94115" w:rsidRPr="008D298A" w:rsidRDefault="00B94115" w:rsidP="007E2367">
            <w:pPr>
              <w:jc w:val="right"/>
              <w:rPr>
                <w:rFonts w:ascii="Calibri" w:hAnsi="Calibri" w:cs="Calibri"/>
                <w:b/>
                <w:bCs/>
                <w:color w:val="0F243E"/>
                <w:sz w:val="18"/>
                <w:szCs w:val="18"/>
              </w:rPr>
            </w:pPr>
            <w:r w:rsidRPr="002F28F2">
              <w:rPr>
                <w:rFonts w:ascii="Calibri" w:hAnsi="Calibri" w:cs="Calibri"/>
                <w:b/>
                <w:bCs/>
                <w:color w:val="0F243E"/>
                <w:sz w:val="18"/>
                <w:szCs w:val="18"/>
              </w:rPr>
              <w:t>334</w:t>
            </w:r>
            <w:r>
              <w:rPr>
                <w:rFonts w:ascii="Calibri" w:hAnsi="Calibri" w:cs="Calibri"/>
                <w:b/>
                <w:bCs/>
                <w:color w:val="0F243E"/>
                <w:sz w:val="18"/>
                <w:szCs w:val="18"/>
              </w:rPr>
              <w:t xml:space="preserve"> </w:t>
            </w:r>
            <w:r w:rsidRPr="002F28F2">
              <w:rPr>
                <w:rFonts w:ascii="Calibri" w:hAnsi="Calibri" w:cs="Calibri"/>
                <w:b/>
                <w:bCs/>
                <w:color w:val="0F243E"/>
                <w:sz w:val="18"/>
                <w:szCs w:val="18"/>
              </w:rPr>
              <w:t>414,36</w:t>
            </w: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620C155D" w14:textId="77777777" w:rsidR="00B94115" w:rsidRPr="008D298A" w:rsidRDefault="00B94115" w:rsidP="007E2367">
            <w:pPr>
              <w:jc w:val="right"/>
              <w:rPr>
                <w:rFonts w:ascii="Calibri" w:hAnsi="Calibri" w:cs="Calibri"/>
                <w:b/>
                <w:bCs/>
                <w:sz w:val="18"/>
                <w:szCs w:val="18"/>
              </w:rPr>
            </w:pPr>
            <w:r>
              <w:rPr>
                <w:rFonts w:ascii="Calibri" w:hAnsi="Calibri" w:cs="Calibri"/>
                <w:b/>
                <w:bCs/>
                <w:sz w:val="18"/>
                <w:szCs w:val="18"/>
              </w:rPr>
              <w:t>0</w:t>
            </w:r>
            <w:r w:rsidRPr="00EF48CE">
              <w:rPr>
                <w:rFonts w:ascii="Calibri" w:hAnsi="Calibri" w:cs="Calibri"/>
                <w:b/>
                <w:bCs/>
                <w:sz w:val="18"/>
                <w:szCs w:val="18"/>
              </w:rPr>
              <w:t>,</w:t>
            </w:r>
            <w:r>
              <w:rPr>
                <w:rFonts w:ascii="Calibri" w:hAnsi="Calibri" w:cs="Calibri"/>
                <w:b/>
                <w:bCs/>
                <w:sz w:val="18"/>
                <w:szCs w:val="18"/>
              </w:rPr>
              <w:t>00</w:t>
            </w:r>
            <w:r w:rsidRPr="008D298A">
              <w:rPr>
                <w:rFonts w:ascii="Calibri" w:hAnsi="Calibri" w:cs="Calibri"/>
                <w:b/>
                <w:bCs/>
                <w:sz w:val="18"/>
                <w:szCs w:val="18"/>
              </w:rPr>
              <w:t xml:space="preserve">    </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049C8753" w14:textId="77777777" w:rsidR="00B94115" w:rsidRPr="008D298A" w:rsidRDefault="00B94115" w:rsidP="007E2367">
            <w:pPr>
              <w:jc w:val="right"/>
              <w:rPr>
                <w:rFonts w:ascii="Calibri" w:hAnsi="Calibri" w:cs="Calibri"/>
                <w:b/>
                <w:bCs/>
                <w:sz w:val="18"/>
                <w:szCs w:val="18"/>
              </w:rPr>
            </w:pPr>
            <w:r w:rsidRPr="00CC3F29">
              <w:rPr>
                <w:rFonts w:ascii="Calibri" w:hAnsi="Calibri" w:cs="Calibri"/>
                <w:b/>
                <w:bCs/>
                <w:sz w:val="18"/>
                <w:szCs w:val="18"/>
              </w:rPr>
              <w:t>21</w:t>
            </w:r>
            <w:r>
              <w:rPr>
                <w:rFonts w:ascii="Calibri" w:hAnsi="Calibri" w:cs="Calibri"/>
                <w:b/>
                <w:bCs/>
                <w:sz w:val="18"/>
                <w:szCs w:val="18"/>
              </w:rPr>
              <w:t xml:space="preserve"> </w:t>
            </w:r>
            <w:r w:rsidRPr="00CC3F29">
              <w:rPr>
                <w:rFonts w:ascii="Calibri" w:hAnsi="Calibri" w:cs="Calibri"/>
                <w:b/>
                <w:bCs/>
                <w:sz w:val="18"/>
                <w:szCs w:val="18"/>
              </w:rPr>
              <w:t>980,98</w:t>
            </w:r>
            <w:r w:rsidRPr="008D298A">
              <w:rPr>
                <w:rFonts w:ascii="Calibri" w:hAnsi="Calibri" w:cs="Calibri"/>
                <w:b/>
                <w:bCs/>
                <w:sz w:val="18"/>
                <w:szCs w:val="18"/>
              </w:rPr>
              <w:t xml:space="preserve">    </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04003C45" w14:textId="77777777" w:rsidR="00B94115" w:rsidRPr="008D298A" w:rsidRDefault="00B94115" w:rsidP="007E2367">
            <w:pPr>
              <w:jc w:val="right"/>
              <w:rPr>
                <w:rFonts w:ascii="Calibri" w:hAnsi="Calibri" w:cs="Calibri"/>
                <w:b/>
                <w:bCs/>
                <w:sz w:val="18"/>
                <w:szCs w:val="18"/>
              </w:rPr>
            </w:pPr>
            <w:r>
              <w:rPr>
                <w:rFonts w:ascii="Calibri" w:hAnsi="Calibri" w:cs="Calibri"/>
                <w:b/>
                <w:bCs/>
                <w:sz w:val="18"/>
                <w:szCs w:val="18"/>
              </w:rPr>
              <w:t>0</w:t>
            </w:r>
            <w:r w:rsidRPr="00EF48CE">
              <w:rPr>
                <w:rFonts w:ascii="Calibri" w:hAnsi="Calibri" w:cs="Calibri"/>
                <w:b/>
                <w:bCs/>
                <w:sz w:val="18"/>
                <w:szCs w:val="18"/>
              </w:rPr>
              <w:t>,</w:t>
            </w:r>
            <w:r>
              <w:rPr>
                <w:rFonts w:ascii="Calibri" w:hAnsi="Calibri" w:cs="Calibri"/>
                <w:b/>
                <w:bCs/>
                <w:sz w:val="18"/>
                <w:szCs w:val="18"/>
              </w:rPr>
              <w:t>00</w:t>
            </w:r>
            <w:r w:rsidRPr="008D298A">
              <w:rPr>
                <w:rFonts w:ascii="Calibri" w:hAnsi="Calibri" w:cs="Calibri"/>
                <w:b/>
                <w:bCs/>
                <w:sz w:val="18"/>
                <w:szCs w:val="18"/>
              </w:rPr>
              <w:t xml:space="preserve">    </w:t>
            </w:r>
          </w:p>
        </w:tc>
        <w:tc>
          <w:tcPr>
            <w:tcW w:w="1842" w:type="dxa"/>
            <w:tcBorders>
              <w:top w:val="single" w:sz="4" w:space="0" w:color="auto"/>
              <w:left w:val="nil"/>
              <w:bottom w:val="single" w:sz="4" w:space="0" w:color="auto"/>
              <w:right w:val="single" w:sz="4" w:space="0" w:color="auto"/>
            </w:tcBorders>
            <w:shd w:val="clear" w:color="000000" w:fill="C5D9F1"/>
            <w:vAlign w:val="center"/>
            <w:hideMark/>
          </w:tcPr>
          <w:p w14:paraId="1814D0A0" w14:textId="77777777" w:rsidR="00B94115" w:rsidRPr="008D298A" w:rsidRDefault="00B94115" w:rsidP="007E2367">
            <w:pPr>
              <w:jc w:val="right"/>
              <w:rPr>
                <w:rFonts w:ascii="Calibri" w:hAnsi="Calibri" w:cs="Calibri"/>
                <w:b/>
                <w:bCs/>
                <w:color w:val="0F243E"/>
                <w:sz w:val="18"/>
                <w:szCs w:val="18"/>
              </w:rPr>
            </w:pPr>
            <w:r w:rsidRPr="001D105D">
              <w:rPr>
                <w:rFonts w:ascii="Calibri" w:hAnsi="Calibri" w:cs="Calibri"/>
                <w:b/>
                <w:bCs/>
                <w:color w:val="0F243E"/>
                <w:sz w:val="18"/>
                <w:szCs w:val="18"/>
              </w:rPr>
              <w:t>312</w:t>
            </w:r>
            <w:r>
              <w:rPr>
                <w:rFonts w:ascii="Calibri" w:hAnsi="Calibri" w:cs="Calibri"/>
                <w:b/>
                <w:bCs/>
                <w:color w:val="0F243E"/>
                <w:sz w:val="18"/>
                <w:szCs w:val="18"/>
              </w:rPr>
              <w:t xml:space="preserve"> </w:t>
            </w:r>
            <w:r w:rsidRPr="001D105D">
              <w:rPr>
                <w:rFonts w:ascii="Calibri" w:hAnsi="Calibri" w:cs="Calibri"/>
                <w:b/>
                <w:bCs/>
                <w:color w:val="0F243E"/>
                <w:sz w:val="18"/>
                <w:szCs w:val="18"/>
              </w:rPr>
              <w:t>433,38</w:t>
            </w:r>
          </w:p>
        </w:tc>
      </w:tr>
    </w:tbl>
    <w:p w14:paraId="618FF1A5" w14:textId="77777777" w:rsidR="00B94115" w:rsidRDefault="00B94115" w:rsidP="00B94115">
      <w:pPr>
        <w:jc w:val="both"/>
        <w:rPr>
          <w:sz w:val="24"/>
          <w:szCs w:val="24"/>
        </w:rPr>
      </w:pPr>
    </w:p>
    <w:p w14:paraId="6A364472" w14:textId="77777777" w:rsidR="00B94115" w:rsidRPr="006B2E74" w:rsidRDefault="00B94115" w:rsidP="00B94115">
      <w:pPr>
        <w:jc w:val="both"/>
        <w:rPr>
          <w:sz w:val="24"/>
          <w:szCs w:val="24"/>
        </w:rPr>
      </w:pPr>
    </w:p>
    <w:p w14:paraId="3EECACC5" w14:textId="77777777" w:rsidR="00B94115" w:rsidRDefault="00B94115" w:rsidP="00B94115">
      <w:pPr>
        <w:numPr>
          <w:ilvl w:val="1"/>
          <w:numId w:val="13"/>
        </w:numPr>
        <w:jc w:val="both"/>
        <w:rPr>
          <w:sz w:val="24"/>
          <w:szCs w:val="24"/>
        </w:rPr>
      </w:pPr>
      <w:r w:rsidRPr="006B2E74">
        <w:rPr>
          <w:sz w:val="24"/>
          <w:szCs w:val="24"/>
        </w:rPr>
        <w:lastRenderedPageBreak/>
        <w:t>Dane o strukturze własności kapitału podstawowego oraz liczbie i wartości nominalnej subskrybowanych akcji, w tym uprzywilejowanych.</w:t>
      </w:r>
    </w:p>
    <w:p w14:paraId="18ACD5DD" w14:textId="77777777" w:rsidR="00B94115" w:rsidRPr="006B2E74" w:rsidRDefault="00B94115" w:rsidP="00B94115">
      <w:pPr>
        <w:jc w:val="both"/>
        <w:rPr>
          <w:sz w:val="24"/>
          <w:szCs w:val="24"/>
        </w:rPr>
      </w:pPr>
    </w:p>
    <w:tbl>
      <w:tblPr>
        <w:tblW w:w="6880" w:type="dxa"/>
        <w:tblInd w:w="912" w:type="dxa"/>
        <w:tblCellMar>
          <w:left w:w="70" w:type="dxa"/>
          <w:right w:w="70" w:type="dxa"/>
        </w:tblCellMar>
        <w:tblLook w:val="04A0" w:firstRow="1" w:lastRow="0" w:firstColumn="1" w:lastColumn="0" w:noHBand="0" w:noVBand="1"/>
      </w:tblPr>
      <w:tblGrid>
        <w:gridCol w:w="2800"/>
        <w:gridCol w:w="2100"/>
        <w:gridCol w:w="1980"/>
      </w:tblGrid>
      <w:tr w:rsidR="00B94115" w:rsidRPr="00E31DF4" w14:paraId="483C054C" w14:textId="77777777" w:rsidTr="007E2367">
        <w:trPr>
          <w:trHeight w:val="464"/>
        </w:trPr>
        <w:tc>
          <w:tcPr>
            <w:tcW w:w="280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9954006"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Wyszczególnienie</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DC5FD9F"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Liczba udziałów</w:t>
            </w:r>
          </w:p>
        </w:tc>
        <w:tc>
          <w:tcPr>
            <w:tcW w:w="1980" w:type="dxa"/>
            <w:vMerge w:val="restart"/>
            <w:tcBorders>
              <w:top w:val="single" w:sz="4" w:space="0" w:color="auto"/>
              <w:left w:val="nil"/>
              <w:bottom w:val="single" w:sz="4" w:space="0" w:color="000000"/>
              <w:right w:val="single" w:sz="4" w:space="0" w:color="000000"/>
            </w:tcBorders>
            <w:shd w:val="clear" w:color="000000" w:fill="C5D9F1"/>
            <w:vAlign w:val="center"/>
            <w:hideMark/>
          </w:tcPr>
          <w:p w14:paraId="1F9F95A1"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Wartość udziałów</w:t>
            </w:r>
          </w:p>
        </w:tc>
      </w:tr>
      <w:tr w:rsidR="00B94115" w:rsidRPr="00E31DF4" w14:paraId="202E13CB" w14:textId="77777777" w:rsidTr="007E2367">
        <w:trPr>
          <w:trHeight w:val="464"/>
        </w:trPr>
        <w:tc>
          <w:tcPr>
            <w:tcW w:w="2800" w:type="dxa"/>
            <w:vMerge/>
            <w:tcBorders>
              <w:top w:val="single" w:sz="4" w:space="0" w:color="auto"/>
              <w:left w:val="single" w:sz="4" w:space="0" w:color="auto"/>
              <w:bottom w:val="single" w:sz="4" w:space="0" w:color="000000"/>
              <w:right w:val="single" w:sz="4" w:space="0" w:color="000000"/>
            </w:tcBorders>
            <w:vAlign w:val="center"/>
            <w:hideMark/>
          </w:tcPr>
          <w:p w14:paraId="41A41D36" w14:textId="77777777" w:rsidR="00B94115" w:rsidRPr="00E31DF4" w:rsidRDefault="00B94115" w:rsidP="007E2367">
            <w:pPr>
              <w:rPr>
                <w:rFonts w:ascii="Calibri" w:hAnsi="Calibri" w:cs="Calibri"/>
                <w:b/>
                <w:bCs/>
                <w:color w:val="0F243E"/>
                <w:sz w:val="18"/>
                <w:szCs w:val="18"/>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500169F9" w14:textId="77777777" w:rsidR="00B94115" w:rsidRPr="00E31DF4" w:rsidRDefault="00B94115" w:rsidP="007E2367">
            <w:pPr>
              <w:rPr>
                <w:rFonts w:ascii="Calibri" w:hAnsi="Calibri" w:cs="Calibri"/>
                <w:b/>
                <w:bCs/>
                <w:color w:val="0F243E"/>
                <w:sz w:val="18"/>
                <w:szCs w:val="18"/>
              </w:rPr>
            </w:pPr>
          </w:p>
        </w:tc>
        <w:tc>
          <w:tcPr>
            <w:tcW w:w="1980" w:type="dxa"/>
            <w:vMerge/>
            <w:tcBorders>
              <w:top w:val="single" w:sz="4" w:space="0" w:color="auto"/>
              <w:left w:val="nil"/>
              <w:bottom w:val="single" w:sz="4" w:space="0" w:color="000000"/>
              <w:right w:val="single" w:sz="4" w:space="0" w:color="000000"/>
            </w:tcBorders>
            <w:vAlign w:val="center"/>
            <w:hideMark/>
          </w:tcPr>
          <w:p w14:paraId="614B48A0" w14:textId="77777777" w:rsidR="00B94115" w:rsidRPr="00E31DF4" w:rsidRDefault="00B94115" w:rsidP="007E2367">
            <w:pPr>
              <w:rPr>
                <w:rFonts w:ascii="Calibri" w:hAnsi="Calibri" w:cs="Calibri"/>
                <w:b/>
                <w:bCs/>
                <w:color w:val="0F243E"/>
                <w:sz w:val="18"/>
                <w:szCs w:val="18"/>
              </w:rPr>
            </w:pPr>
          </w:p>
        </w:tc>
      </w:tr>
      <w:tr w:rsidR="00B94115" w:rsidRPr="00E31DF4" w14:paraId="446AEBB1" w14:textId="77777777" w:rsidTr="007E2367">
        <w:trPr>
          <w:trHeight w:val="300"/>
        </w:trPr>
        <w:tc>
          <w:tcPr>
            <w:tcW w:w="2800"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22BA1B47"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1</w:t>
            </w:r>
          </w:p>
        </w:tc>
        <w:tc>
          <w:tcPr>
            <w:tcW w:w="2100" w:type="dxa"/>
            <w:tcBorders>
              <w:top w:val="single" w:sz="4" w:space="0" w:color="auto"/>
              <w:left w:val="nil"/>
              <w:bottom w:val="single" w:sz="4" w:space="0" w:color="auto"/>
              <w:right w:val="single" w:sz="4" w:space="0" w:color="000000"/>
            </w:tcBorders>
            <w:shd w:val="clear" w:color="000000" w:fill="C5D9F1"/>
            <w:vAlign w:val="center"/>
            <w:hideMark/>
          </w:tcPr>
          <w:p w14:paraId="58B5460A"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2</w:t>
            </w:r>
          </w:p>
        </w:tc>
        <w:tc>
          <w:tcPr>
            <w:tcW w:w="1980" w:type="dxa"/>
            <w:tcBorders>
              <w:top w:val="single" w:sz="4" w:space="0" w:color="auto"/>
              <w:left w:val="nil"/>
              <w:bottom w:val="single" w:sz="4" w:space="0" w:color="auto"/>
              <w:right w:val="single" w:sz="4" w:space="0" w:color="000000"/>
            </w:tcBorders>
            <w:shd w:val="clear" w:color="000000" w:fill="C5D9F1"/>
            <w:vAlign w:val="center"/>
            <w:hideMark/>
          </w:tcPr>
          <w:p w14:paraId="3D4CBFE8" w14:textId="77777777" w:rsidR="00B94115" w:rsidRPr="00E31DF4" w:rsidRDefault="00B94115" w:rsidP="007E2367">
            <w:pPr>
              <w:jc w:val="center"/>
              <w:rPr>
                <w:rFonts w:ascii="Calibri" w:hAnsi="Calibri" w:cs="Calibri"/>
                <w:b/>
                <w:bCs/>
                <w:color w:val="0F243E"/>
                <w:sz w:val="18"/>
                <w:szCs w:val="18"/>
              </w:rPr>
            </w:pPr>
            <w:r w:rsidRPr="00E31DF4">
              <w:rPr>
                <w:rFonts w:ascii="Calibri" w:hAnsi="Calibri" w:cs="Calibri"/>
                <w:b/>
                <w:bCs/>
                <w:color w:val="0F243E"/>
                <w:sz w:val="18"/>
                <w:szCs w:val="18"/>
              </w:rPr>
              <w:t>3</w:t>
            </w:r>
          </w:p>
        </w:tc>
      </w:tr>
      <w:tr w:rsidR="00B94115" w:rsidRPr="00E31DF4" w14:paraId="3CD31679" w14:textId="77777777" w:rsidTr="007E2367">
        <w:trPr>
          <w:trHeight w:val="300"/>
        </w:trPr>
        <w:tc>
          <w:tcPr>
            <w:tcW w:w="2800" w:type="dxa"/>
            <w:tcBorders>
              <w:top w:val="single" w:sz="4" w:space="0" w:color="auto"/>
              <w:left w:val="single" w:sz="4" w:space="0" w:color="auto"/>
              <w:bottom w:val="single" w:sz="4" w:space="0" w:color="auto"/>
              <w:right w:val="single" w:sz="4" w:space="0" w:color="000000"/>
            </w:tcBorders>
            <w:shd w:val="clear" w:color="auto" w:fill="auto"/>
            <w:hideMark/>
          </w:tcPr>
          <w:p w14:paraId="54E0B8EB" w14:textId="77777777" w:rsidR="00B94115" w:rsidRPr="00E31DF4" w:rsidRDefault="00B94115" w:rsidP="007E2367">
            <w:pPr>
              <w:jc w:val="center"/>
              <w:rPr>
                <w:rFonts w:ascii="Calibri" w:hAnsi="Calibri" w:cs="Calibri"/>
                <w:sz w:val="18"/>
                <w:szCs w:val="18"/>
              </w:rPr>
            </w:pPr>
            <w:r w:rsidRPr="00E31DF4">
              <w:rPr>
                <w:rFonts w:ascii="Calibri" w:hAnsi="Calibri" w:cs="Calibri"/>
                <w:sz w:val="18"/>
                <w:szCs w:val="18"/>
              </w:rPr>
              <w:t>Miasto Bydgoszcz</w:t>
            </w:r>
          </w:p>
        </w:tc>
        <w:tc>
          <w:tcPr>
            <w:tcW w:w="2100" w:type="dxa"/>
            <w:tcBorders>
              <w:top w:val="single" w:sz="4" w:space="0" w:color="auto"/>
              <w:left w:val="nil"/>
              <w:bottom w:val="single" w:sz="4" w:space="0" w:color="auto"/>
              <w:right w:val="single" w:sz="4" w:space="0" w:color="000000"/>
            </w:tcBorders>
            <w:shd w:val="clear" w:color="auto" w:fill="auto"/>
            <w:hideMark/>
          </w:tcPr>
          <w:p w14:paraId="4C23047C" w14:textId="77777777" w:rsidR="00B94115" w:rsidRPr="00E31DF4" w:rsidRDefault="00B94115" w:rsidP="007E2367">
            <w:pPr>
              <w:jc w:val="center"/>
              <w:rPr>
                <w:rFonts w:ascii="Calibri" w:hAnsi="Calibri" w:cs="Calibri"/>
                <w:color w:val="0F243E"/>
                <w:sz w:val="18"/>
                <w:szCs w:val="18"/>
              </w:rPr>
            </w:pPr>
            <w:r w:rsidRPr="00317DB1">
              <w:rPr>
                <w:rFonts w:ascii="Calibri" w:hAnsi="Calibri" w:cs="Calibri"/>
                <w:color w:val="0F243E"/>
                <w:sz w:val="18"/>
                <w:szCs w:val="18"/>
              </w:rPr>
              <w:t>55</w:t>
            </w:r>
            <w:r>
              <w:rPr>
                <w:rFonts w:ascii="Calibri" w:hAnsi="Calibri" w:cs="Calibri"/>
                <w:color w:val="0F243E"/>
                <w:sz w:val="18"/>
                <w:szCs w:val="18"/>
              </w:rPr>
              <w:t xml:space="preserve"> </w:t>
            </w:r>
            <w:r w:rsidRPr="00317DB1">
              <w:rPr>
                <w:rFonts w:ascii="Calibri" w:hAnsi="Calibri" w:cs="Calibri"/>
                <w:color w:val="0F243E"/>
                <w:sz w:val="18"/>
                <w:szCs w:val="18"/>
              </w:rPr>
              <w:t>594</w:t>
            </w:r>
          </w:p>
        </w:tc>
        <w:tc>
          <w:tcPr>
            <w:tcW w:w="1980" w:type="dxa"/>
            <w:tcBorders>
              <w:top w:val="single" w:sz="4" w:space="0" w:color="auto"/>
              <w:left w:val="nil"/>
              <w:bottom w:val="single" w:sz="4" w:space="0" w:color="auto"/>
              <w:right w:val="single" w:sz="4" w:space="0" w:color="000000"/>
            </w:tcBorders>
            <w:shd w:val="clear" w:color="auto" w:fill="auto"/>
            <w:hideMark/>
          </w:tcPr>
          <w:p w14:paraId="766FDF36" w14:textId="77777777" w:rsidR="00B94115" w:rsidRPr="00E31DF4" w:rsidRDefault="00B94115" w:rsidP="007E2367">
            <w:pPr>
              <w:jc w:val="center"/>
              <w:rPr>
                <w:rFonts w:ascii="Calibri" w:hAnsi="Calibri" w:cs="Calibri"/>
                <w:color w:val="0F243E"/>
                <w:sz w:val="18"/>
                <w:szCs w:val="18"/>
              </w:rPr>
            </w:pPr>
            <w:r w:rsidRPr="00E31DF4">
              <w:rPr>
                <w:rFonts w:ascii="Calibri" w:hAnsi="Calibri" w:cs="Calibri"/>
                <w:color w:val="0F243E"/>
                <w:sz w:val="18"/>
                <w:szCs w:val="18"/>
              </w:rPr>
              <w:t xml:space="preserve">              </w:t>
            </w:r>
            <w:r w:rsidRPr="00317DB1">
              <w:rPr>
                <w:rFonts w:ascii="Calibri" w:hAnsi="Calibri" w:cs="Calibri"/>
                <w:color w:val="0F243E"/>
                <w:sz w:val="18"/>
                <w:szCs w:val="18"/>
              </w:rPr>
              <w:t>25</w:t>
            </w:r>
            <w:r>
              <w:rPr>
                <w:rFonts w:ascii="Calibri" w:hAnsi="Calibri" w:cs="Calibri"/>
                <w:color w:val="0F243E"/>
                <w:sz w:val="18"/>
                <w:szCs w:val="18"/>
              </w:rPr>
              <w:t xml:space="preserve"> </w:t>
            </w:r>
            <w:r w:rsidRPr="00317DB1">
              <w:rPr>
                <w:rFonts w:ascii="Calibri" w:hAnsi="Calibri" w:cs="Calibri"/>
                <w:color w:val="0F243E"/>
                <w:sz w:val="18"/>
                <w:szCs w:val="18"/>
              </w:rPr>
              <w:t>017</w:t>
            </w:r>
            <w:r>
              <w:rPr>
                <w:rFonts w:ascii="Calibri" w:hAnsi="Calibri" w:cs="Calibri"/>
                <w:color w:val="0F243E"/>
                <w:sz w:val="18"/>
                <w:szCs w:val="18"/>
              </w:rPr>
              <w:t xml:space="preserve"> </w:t>
            </w:r>
            <w:r w:rsidRPr="00317DB1">
              <w:rPr>
                <w:rFonts w:ascii="Calibri" w:hAnsi="Calibri" w:cs="Calibri"/>
                <w:color w:val="0F243E"/>
                <w:sz w:val="18"/>
                <w:szCs w:val="18"/>
              </w:rPr>
              <w:t>300</w:t>
            </w:r>
            <w:r w:rsidRPr="00E31DF4">
              <w:rPr>
                <w:rFonts w:ascii="Calibri" w:hAnsi="Calibri" w:cs="Calibri"/>
                <w:color w:val="0F243E"/>
                <w:sz w:val="18"/>
                <w:szCs w:val="18"/>
              </w:rPr>
              <w:t xml:space="preserve">,00    </w:t>
            </w:r>
          </w:p>
        </w:tc>
      </w:tr>
      <w:tr w:rsidR="00B94115" w:rsidRPr="00E31DF4" w14:paraId="2E9336F2" w14:textId="77777777" w:rsidTr="007E2367">
        <w:trPr>
          <w:trHeight w:val="300"/>
        </w:trPr>
        <w:tc>
          <w:tcPr>
            <w:tcW w:w="2800" w:type="dxa"/>
            <w:tcBorders>
              <w:top w:val="single" w:sz="4" w:space="0" w:color="auto"/>
              <w:left w:val="single" w:sz="4" w:space="0" w:color="auto"/>
              <w:bottom w:val="single" w:sz="4" w:space="0" w:color="auto"/>
              <w:right w:val="single" w:sz="4" w:space="0" w:color="000000"/>
            </w:tcBorders>
            <w:shd w:val="clear" w:color="000000" w:fill="C5D9F1"/>
            <w:hideMark/>
          </w:tcPr>
          <w:p w14:paraId="0912038A" w14:textId="77777777" w:rsidR="00B94115" w:rsidRPr="00E31DF4" w:rsidRDefault="00B94115" w:rsidP="007E2367">
            <w:pPr>
              <w:jc w:val="center"/>
              <w:rPr>
                <w:rFonts w:ascii="Calibri" w:hAnsi="Calibri" w:cs="Calibri"/>
                <w:b/>
                <w:bCs/>
                <w:color w:val="16365C"/>
                <w:sz w:val="18"/>
                <w:szCs w:val="18"/>
              </w:rPr>
            </w:pPr>
            <w:r w:rsidRPr="00E31DF4">
              <w:rPr>
                <w:rFonts w:ascii="Calibri" w:hAnsi="Calibri" w:cs="Calibri"/>
                <w:b/>
                <w:bCs/>
                <w:color w:val="16365C"/>
                <w:sz w:val="18"/>
                <w:szCs w:val="18"/>
              </w:rPr>
              <w:t>Ogółem</w:t>
            </w:r>
          </w:p>
        </w:tc>
        <w:tc>
          <w:tcPr>
            <w:tcW w:w="2100" w:type="dxa"/>
            <w:tcBorders>
              <w:top w:val="single" w:sz="4" w:space="0" w:color="auto"/>
              <w:left w:val="nil"/>
              <w:bottom w:val="single" w:sz="4" w:space="0" w:color="auto"/>
              <w:right w:val="single" w:sz="4" w:space="0" w:color="000000"/>
            </w:tcBorders>
            <w:shd w:val="clear" w:color="000000" w:fill="C5D9F1"/>
            <w:hideMark/>
          </w:tcPr>
          <w:p w14:paraId="131E87F9" w14:textId="77777777" w:rsidR="00B94115" w:rsidRPr="00E31DF4" w:rsidRDefault="00B94115" w:rsidP="007E2367">
            <w:pPr>
              <w:jc w:val="center"/>
              <w:rPr>
                <w:rFonts w:ascii="Calibri" w:hAnsi="Calibri" w:cs="Calibri"/>
                <w:b/>
                <w:bCs/>
                <w:color w:val="0F243E"/>
                <w:sz w:val="18"/>
                <w:szCs w:val="18"/>
              </w:rPr>
            </w:pPr>
            <w:r w:rsidRPr="00317DB1">
              <w:rPr>
                <w:rFonts w:ascii="Calibri" w:hAnsi="Calibri" w:cs="Calibri"/>
                <w:b/>
                <w:bCs/>
                <w:color w:val="0F243E"/>
                <w:sz w:val="18"/>
                <w:szCs w:val="18"/>
              </w:rPr>
              <w:t>55</w:t>
            </w:r>
            <w:r>
              <w:rPr>
                <w:rFonts w:ascii="Calibri" w:hAnsi="Calibri" w:cs="Calibri"/>
                <w:b/>
                <w:bCs/>
                <w:color w:val="0F243E"/>
                <w:sz w:val="18"/>
                <w:szCs w:val="18"/>
              </w:rPr>
              <w:t xml:space="preserve"> </w:t>
            </w:r>
            <w:r w:rsidRPr="00317DB1">
              <w:rPr>
                <w:rFonts w:ascii="Calibri" w:hAnsi="Calibri" w:cs="Calibri"/>
                <w:b/>
                <w:bCs/>
                <w:color w:val="0F243E"/>
                <w:sz w:val="18"/>
                <w:szCs w:val="18"/>
              </w:rPr>
              <w:t>594</w:t>
            </w:r>
          </w:p>
        </w:tc>
        <w:tc>
          <w:tcPr>
            <w:tcW w:w="1980" w:type="dxa"/>
            <w:tcBorders>
              <w:top w:val="single" w:sz="4" w:space="0" w:color="auto"/>
              <w:left w:val="nil"/>
              <w:bottom w:val="single" w:sz="4" w:space="0" w:color="auto"/>
              <w:right w:val="single" w:sz="4" w:space="0" w:color="000000"/>
            </w:tcBorders>
            <w:shd w:val="clear" w:color="000000" w:fill="C5D9F1"/>
            <w:hideMark/>
          </w:tcPr>
          <w:p w14:paraId="15530FD6" w14:textId="77777777" w:rsidR="00B94115" w:rsidRPr="00164ED9" w:rsidRDefault="00B94115" w:rsidP="007E2367">
            <w:pPr>
              <w:jc w:val="center"/>
              <w:rPr>
                <w:rFonts w:ascii="Calibri" w:hAnsi="Calibri" w:cs="Calibri"/>
                <w:b/>
                <w:color w:val="0F243E"/>
                <w:sz w:val="18"/>
                <w:szCs w:val="18"/>
              </w:rPr>
            </w:pPr>
            <w:r w:rsidRPr="00164ED9">
              <w:rPr>
                <w:rFonts w:ascii="Calibri" w:hAnsi="Calibri" w:cs="Calibri"/>
                <w:b/>
                <w:color w:val="0F243E"/>
                <w:sz w:val="18"/>
                <w:szCs w:val="18"/>
              </w:rPr>
              <w:t xml:space="preserve">              </w:t>
            </w:r>
            <w:r w:rsidRPr="00317DB1">
              <w:rPr>
                <w:rFonts w:ascii="Calibri" w:hAnsi="Calibri" w:cs="Calibri"/>
                <w:b/>
                <w:color w:val="0F243E"/>
                <w:sz w:val="18"/>
                <w:szCs w:val="18"/>
              </w:rPr>
              <w:t>25</w:t>
            </w:r>
            <w:r>
              <w:rPr>
                <w:rFonts w:ascii="Calibri" w:hAnsi="Calibri" w:cs="Calibri"/>
                <w:b/>
                <w:color w:val="0F243E"/>
                <w:sz w:val="18"/>
                <w:szCs w:val="18"/>
              </w:rPr>
              <w:t xml:space="preserve"> </w:t>
            </w:r>
            <w:r w:rsidRPr="00317DB1">
              <w:rPr>
                <w:rFonts w:ascii="Calibri" w:hAnsi="Calibri" w:cs="Calibri"/>
                <w:b/>
                <w:color w:val="0F243E"/>
                <w:sz w:val="18"/>
                <w:szCs w:val="18"/>
              </w:rPr>
              <w:t>017</w:t>
            </w:r>
            <w:r>
              <w:rPr>
                <w:rFonts w:ascii="Calibri" w:hAnsi="Calibri" w:cs="Calibri"/>
                <w:b/>
                <w:color w:val="0F243E"/>
                <w:sz w:val="18"/>
                <w:szCs w:val="18"/>
              </w:rPr>
              <w:t xml:space="preserve"> </w:t>
            </w:r>
            <w:r w:rsidRPr="00317DB1">
              <w:rPr>
                <w:rFonts w:ascii="Calibri" w:hAnsi="Calibri" w:cs="Calibri"/>
                <w:b/>
                <w:color w:val="0F243E"/>
                <w:sz w:val="18"/>
                <w:szCs w:val="18"/>
              </w:rPr>
              <w:t>300</w:t>
            </w:r>
            <w:r w:rsidRPr="00164ED9">
              <w:rPr>
                <w:rFonts w:ascii="Calibri" w:hAnsi="Calibri" w:cs="Calibri"/>
                <w:b/>
                <w:color w:val="0F243E"/>
                <w:sz w:val="18"/>
                <w:szCs w:val="18"/>
              </w:rPr>
              <w:t xml:space="preserve">,00    </w:t>
            </w:r>
          </w:p>
        </w:tc>
      </w:tr>
    </w:tbl>
    <w:p w14:paraId="60AFB036" w14:textId="77777777" w:rsidR="00B94115" w:rsidRPr="006B2E74" w:rsidRDefault="00B94115" w:rsidP="00B94115">
      <w:pPr>
        <w:rPr>
          <w:sz w:val="24"/>
          <w:szCs w:val="24"/>
        </w:rPr>
      </w:pPr>
    </w:p>
    <w:p w14:paraId="4F0800B3" w14:textId="77777777" w:rsidR="00B94115" w:rsidRPr="006B2E74" w:rsidRDefault="00B94115" w:rsidP="00B94115">
      <w:pPr>
        <w:jc w:val="both"/>
        <w:rPr>
          <w:sz w:val="24"/>
          <w:szCs w:val="24"/>
        </w:rPr>
      </w:pPr>
    </w:p>
    <w:p w14:paraId="010FC140" w14:textId="77777777" w:rsidR="00B94115" w:rsidRPr="006B2E74" w:rsidRDefault="00B94115" w:rsidP="00B94115">
      <w:pPr>
        <w:numPr>
          <w:ilvl w:val="1"/>
          <w:numId w:val="13"/>
        </w:numPr>
        <w:jc w:val="both"/>
        <w:rPr>
          <w:sz w:val="24"/>
          <w:szCs w:val="24"/>
        </w:rPr>
      </w:pPr>
      <w:r w:rsidRPr="006B2E74">
        <w:rPr>
          <w:sz w:val="24"/>
          <w:szCs w:val="24"/>
        </w:rPr>
        <w:t xml:space="preserve">Stan na początek roku obrotowego, zwiększenia i wykorzystanie oraz stan końcowy kapitałów (funduszy) zapasowych i rezerwowych. </w:t>
      </w:r>
    </w:p>
    <w:p w14:paraId="54756F25" w14:textId="77777777" w:rsidR="00B94115" w:rsidRPr="006B2E74" w:rsidRDefault="00B94115" w:rsidP="00B94115">
      <w:pPr>
        <w:jc w:val="both"/>
        <w:rPr>
          <w:sz w:val="24"/>
          <w:szCs w:val="24"/>
        </w:rPr>
      </w:pPr>
    </w:p>
    <w:p w14:paraId="3835AF71" w14:textId="77777777" w:rsidR="00B94115" w:rsidRPr="0012081B" w:rsidRDefault="00B94115" w:rsidP="00B94115">
      <w:pPr>
        <w:jc w:val="both"/>
        <w:rPr>
          <w:i/>
          <w:sz w:val="24"/>
          <w:szCs w:val="24"/>
        </w:rPr>
      </w:pPr>
      <w:r w:rsidRPr="0012081B">
        <w:rPr>
          <w:i/>
          <w:sz w:val="24"/>
          <w:szCs w:val="24"/>
        </w:rPr>
        <w:t>Jednostka sporządza Zestawienie Zmian w Kapitale Własnym.</w:t>
      </w:r>
    </w:p>
    <w:p w14:paraId="7E984E8D" w14:textId="77777777" w:rsidR="00B94115" w:rsidRPr="007D7383" w:rsidRDefault="00B94115" w:rsidP="00B94115">
      <w:pPr>
        <w:rPr>
          <w:sz w:val="24"/>
          <w:szCs w:val="24"/>
        </w:rPr>
      </w:pPr>
    </w:p>
    <w:p w14:paraId="340A6285" w14:textId="77777777" w:rsidR="00B94115" w:rsidRPr="007D7383" w:rsidRDefault="00B94115" w:rsidP="00B94115">
      <w:pPr>
        <w:jc w:val="both"/>
        <w:rPr>
          <w:sz w:val="24"/>
          <w:szCs w:val="24"/>
        </w:rPr>
      </w:pPr>
    </w:p>
    <w:p w14:paraId="0D72665B" w14:textId="77777777" w:rsidR="00B94115" w:rsidRPr="007D7383" w:rsidRDefault="00B94115" w:rsidP="00B94115">
      <w:pPr>
        <w:numPr>
          <w:ilvl w:val="1"/>
          <w:numId w:val="13"/>
        </w:numPr>
        <w:jc w:val="both"/>
        <w:rPr>
          <w:sz w:val="24"/>
          <w:szCs w:val="24"/>
        </w:rPr>
      </w:pPr>
      <w:r w:rsidRPr="007D7383">
        <w:rPr>
          <w:sz w:val="24"/>
          <w:szCs w:val="24"/>
        </w:rPr>
        <w:t>Propozycje co do sposobu podziału zysku lub pokrycia straty za rok obrotowy.</w:t>
      </w:r>
    </w:p>
    <w:p w14:paraId="78CD62F5" w14:textId="77777777" w:rsidR="00B94115" w:rsidRDefault="00B94115" w:rsidP="00B94115">
      <w:pPr>
        <w:jc w:val="both"/>
        <w:rPr>
          <w:sz w:val="24"/>
          <w:szCs w:val="24"/>
        </w:rPr>
      </w:pPr>
    </w:p>
    <w:p w14:paraId="7A5A5027" w14:textId="77777777" w:rsidR="00B94115" w:rsidRDefault="00B94115" w:rsidP="00B94115">
      <w:pPr>
        <w:jc w:val="both"/>
        <w:rPr>
          <w:sz w:val="24"/>
          <w:szCs w:val="24"/>
        </w:rPr>
      </w:pPr>
    </w:p>
    <w:tbl>
      <w:tblPr>
        <w:tblW w:w="5969" w:type="dxa"/>
        <w:tblInd w:w="1555" w:type="dxa"/>
        <w:tblCellMar>
          <w:left w:w="70" w:type="dxa"/>
          <w:right w:w="70" w:type="dxa"/>
        </w:tblCellMar>
        <w:tblLook w:val="04A0" w:firstRow="1" w:lastRow="0" w:firstColumn="1" w:lastColumn="0" w:noHBand="0" w:noVBand="1"/>
      </w:tblPr>
      <w:tblGrid>
        <w:gridCol w:w="441"/>
        <w:gridCol w:w="3886"/>
        <w:gridCol w:w="1642"/>
      </w:tblGrid>
      <w:tr w:rsidR="00B94115" w:rsidRPr="00EE3650" w14:paraId="28A6C0C4" w14:textId="77777777" w:rsidTr="007E236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14:paraId="75C1F1CF" w14:textId="77777777" w:rsidR="00B94115" w:rsidRPr="00EE3650" w:rsidRDefault="00B94115" w:rsidP="007E2367">
            <w:pPr>
              <w:jc w:val="center"/>
              <w:rPr>
                <w:rFonts w:asciiTheme="minorHAnsi" w:hAnsiTheme="minorHAnsi" w:cstheme="minorHAnsi"/>
                <w:b/>
                <w:bCs/>
                <w:color w:val="000000"/>
                <w:sz w:val="18"/>
                <w:szCs w:val="18"/>
              </w:rPr>
            </w:pPr>
            <w:r w:rsidRPr="00EE3650">
              <w:rPr>
                <w:rFonts w:asciiTheme="minorHAnsi" w:hAnsiTheme="minorHAnsi" w:cstheme="minorHAnsi"/>
                <w:b/>
                <w:bCs/>
                <w:color w:val="000000"/>
                <w:sz w:val="18"/>
                <w:szCs w:val="18"/>
              </w:rPr>
              <w:t xml:space="preserve">Lp. </w:t>
            </w:r>
          </w:p>
        </w:tc>
        <w:tc>
          <w:tcPr>
            <w:tcW w:w="3886" w:type="dxa"/>
            <w:tcBorders>
              <w:top w:val="single" w:sz="4" w:space="0" w:color="auto"/>
              <w:left w:val="nil"/>
              <w:bottom w:val="single" w:sz="4" w:space="0" w:color="auto"/>
              <w:right w:val="single" w:sz="4" w:space="0" w:color="auto"/>
            </w:tcBorders>
            <w:shd w:val="clear" w:color="auto" w:fill="C5D9F1"/>
            <w:noWrap/>
            <w:vAlign w:val="center"/>
            <w:hideMark/>
          </w:tcPr>
          <w:p w14:paraId="2C6685F7" w14:textId="77777777" w:rsidR="00B94115" w:rsidRPr="00EE3650" w:rsidRDefault="00B94115" w:rsidP="007E2367">
            <w:pPr>
              <w:jc w:val="center"/>
              <w:rPr>
                <w:rFonts w:asciiTheme="minorHAnsi" w:hAnsiTheme="minorHAnsi" w:cstheme="minorHAnsi"/>
                <w:b/>
                <w:bCs/>
                <w:color w:val="000000"/>
                <w:sz w:val="18"/>
                <w:szCs w:val="18"/>
              </w:rPr>
            </w:pPr>
            <w:r w:rsidRPr="00EE3650">
              <w:rPr>
                <w:rFonts w:asciiTheme="minorHAnsi" w:hAnsiTheme="minorHAnsi" w:cstheme="minorHAnsi"/>
                <w:b/>
                <w:bCs/>
                <w:color w:val="000000"/>
                <w:sz w:val="18"/>
                <w:szCs w:val="18"/>
              </w:rPr>
              <w:t>Tytuł</w:t>
            </w:r>
          </w:p>
        </w:tc>
        <w:tc>
          <w:tcPr>
            <w:tcW w:w="1642" w:type="dxa"/>
            <w:tcBorders>
              <w:top w:val="single" w:sz="4" w:space="0" w:color="auto"/>
              <w:left w:val="nil"/>
              <w:bottom w:val="single" w:sz="4" w:space="0" w:color="auto"/>
              <w:right w:val="single" w:sz="4" w:space="0" w:color="auto"/>
            </w:tcBorders>
            <w:shd w:val="clear" w:color="auto" w:fill="C5D9F1"/>
            <w:noWrap/>
            <w:vAlign w:val="center"/>
            <w:hideMark/>
          </w:tcPr>
          <w:p w14:paraId="742E20A1" w14:textId="77777777" w:rsidR="00B94115" w:rsidRPr="00EE3650" w:rsidRDefault="00B94115" w:rsidP="007E2367">
            <w:pPr>
              <w:jc w:val="center"/>
              <w:rPr>
                <w:rFonts w:asciiTheme="minorHAnsi" w:hAnsiTheme="minorHAnsi" w:cstheme="minorHAnsi"/>
                <w:b/>
                <w:bCs/>
                <w:color w:val="000000"/>
                <w:sz w:val="18"/>
                <w:szCs w:val="18"/>
              </w:rPr>
            </w:pPr>
            <w:r w:rsidRPr="00EE3650">
              <w:rPr>
                <w:rFonts w:asciiTheme="minorHAnsi" w:hAnsiTheme="minorHAnsi" w:cstheme="minorHAnsi"/>
                <w:b/>
                <w:bCs/>
                <w:color w:val="000000"/>
                <w:sz w:val="18"/>
                <w:szCs w:val="18"/>
              </w:rPr>
              <w:t>Wartość</w:t>
            </w:r>
          </w:p>
        </w:tc>
      </w:tr>
      <w:tr w:rsidR="00B94115" w:rsidRPr="00EE3650" w14:paraId="753FAD91" w14:textId="77777777" w:rsidTr="007E2367">
        <w:trPr>
          <w:trHeight w:val="31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DF7D8" w14:textId="77777777" w:rsidR="00B94115" w:rsidRPr="00EE3650" w:rsidRDefault="00B94115" w:rsidP="007E2367">
            <w:pPr>
              <w:jc w:val="center"/>
              <w:rPr>
                <w:rFonts w:asciiTheme="minorHAnsi" w:hAnsiTheme="minorHAnsi" w:cstheme="minorHAnsi"/>
                <w:color w:val="000000"/>
                <w:sz w:val="18"/>
                <w:szCs w:val="18"/>
              </w:rPr>
            </w:pPr>
            <w:r w:rsidRPr="00EE3650">
              <w:rPr>
                <w:rFonts w:asciiTheme="minorHAnsi" w:hAnsiTheme="minorHAnsi" w:cstheme="minorHAnsi"/>
                <w:color w:val="000000"/>
                <w:sz w:val="18"/>
                <w:szCs w:val="18"/>
              </w:rPr>
              <w:t>1.</w:t>
            </w:r>
          </w:p>
        </w:tc>
        <w:tc>
          <w:tcPr>
            <w:tcW w:w="3886" w:type="dxa"/>
            <w:tcBorders>
              <w:top w:val="single" w:sz="4" w:space="0" w:color="auto"/>
              <w:left w:val="nil"/>
              <w:bottom w:val="single" w:sz="4" w:space="0" w:color="auto"/>
              <w:right w:val="single" w:sz="4" w:space="0" w:color="auto"/>
            </w:tcBorders>
            <w:shd w:val="clear" w:color="auto" w:fill="auto"/>
            <w:noWrap/>
            <w:vAlign w:val="center"/>
            <w:hideMark/>
          </w:tcPr>
          <w:p w14:paraId="0459EEBE" w14:textId="77777777" w:rsidR="00B94115" w:rsidRPr="00EE3650" w:rsidRDefault="00B94115" w:rsidP="007E2367">
            <w:pPr>
              <w:rPr>
                <w:rFonts w:asciiTheme="minorHAnsi" w:hAnsiTheme="minorHAnsi" w:cstheme="minorHAnsi"/>
                <w:color w:val="000000"/>
                <w:sz w:val="18"/>
                <w:szCs w:val="18"/>
              </w:rPr>
            </w:pPr>
            <w:r w:rsidRPr="00EE3650">
              <w:rPr>
                <w:rFonts w:asciiTheme="minorHAnsi" w:hAnsiTheme="minorHAnsi" w:cstheme="minorHAnsi"/>
                <w:color w:val="000000"/>
                <w:sz w:val="18"/>
                <w:szCs w:val="18"/>
              </w:rPr>
              <w:t>Wynik finansowy za 20</w:t>
            </w:r>
            <w:r>
              <w:rPr>
                <w:rFonts w:asciiTheme="minorHAnsi" w:hAnsiTheme="minorHAnsi" w:cstheme="minorHAnsi"/>
                <w:color w:val="000000"/>
                <w:sz w:val="18"/>
                <w:szCs w:val="18"/>
              </w:rPr>
              <w:t>22</w:t>
            </w:r>
            <w:r w:rsidRPr="00EE3650">
              <w:rPr>
                <w:rFonts w:asciiTheme="minorHAnsi" w:hAnsiTheme="minorHAnsi" w:cstheme="minorHAnsi"/>
                <w:color w:val="000000"/>
                <w:sz w:val="18"/>
                <w:szCs w:val="18"/>
              </w:rPr>
              <w:t xml:space="preserve"> rok</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09289743" w14:textId="77777777" w:rsidR="00B94115" w:rsidRPr="00D5102C" w:rsidRDefault="00B94115" w:rsidP="007E2367">
            <w:pPr>
              <w:jc w:val="right"/>
              <w:rPr>
                <w:rFonts w:asciiTheme="minorHAnsi" w:hAnsiTheme="minorHAnsi" w:cstheme="minorHAnsi"/>
                <w:sz w:val="18"/>
                <w:szCs w:val="18"/>
              </w:rPr>
            </w:pPr>
            <w:r w:rsidRPr="008C3BC1">
              <w:rPr>
                <w:rFonts w:asciiTheme="minorHAnsi" w:hAnsiTheme="minorHAnsi" w:cstheme="minorHAnsi"/>
                <w:sz w:val="18"/>
                <w:szCs w:val="18"/>
              </w:rPr>
              <w:t>92</w:t>
            </w:r>
            <w:r>
              <w:rPr>
                <w:rFonts w:asciiTheme="minorHAnsi" w:hAnsiTheme="minorHAnsi" w:cstheme="minorHAnsi"/>
                <w:sz w:val="18"/>
                <w:szCs w:val="18"/>
              </w:rPr>
              <w:t xml:space="preserve"> </w:t>
            </w:r>
            <w:r w:rsidRPr="008C3BC1">
              <w:rPr>
                <w:rFonts w:asciiTheme="minorHAnsi" w:hAnsiTheme="minorHAnsi" w:cstheme="minorHAnsi"/>
                <w:sz w:val="18"/>
                <w:szCs w:val="18"/>
              </w:rPr>
              <w:t>420,40</w:t>
            </w:r>
          </w:p>
        </w:tc>
      </w:tr>
      <w:tr w:rsidR="00B94115" w:rsidRPr="00EE3650" w14:paraId="24AB9B6E" w14:textId="77777777" w:rsidTr="007E2367">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97C7" w14:textId="77777777" w:rsidR="00B94115" w:rsidRPr="00EE3650" w:rsidRDefault="00B94115" w:rsidP="007E2367">
            <w:pPr>
              <w:jc w:val="center"/>
              <w:rPr>
                <w:rFonts w:asciiTheme="minorHAnsi" w:hAnsiTheme="minorHAnsi" w:cstheme="minorHAnsi"/>
                <w:color w:val="000000"/>
                <w:sz w:val="18"/>
                <w:szCs w:val="18"/>
              </w:rPr>
            </w:pPr>
            <w:r w:rsidRPr="00EE3650">
              <w:rPr>
                <w:rFonts w:asciiTheme="minorHAnsi" w:hAnsiTheme="minorHAnsi" w:cstheme="minorHAnsi"/>
                <w:color w:val="000000"/>
                <w:sz w:val="18"/>
                <w:szCs w:val="18"/>
              </w:rPr>
              <w:t>2.</w:t>
            </w:r>
          </w:p>
        </w:tc>
        <w:tc>
          <w:tcPr>
            <w:tcW w:w="3886" w:type="dxa"/>
            <w:tcBorders>
              <w:top w:val="single" w:sz="4" w:space="0" w:color="auto"/>
              <w:left w:val="nil"/>
              <w:bottom w:val="nil"/>
              <w:right w:val="single" w:sz="4" w:space="0" w:color="auto"/>
            </w:tcBorders>
            <w:shd w:val="clear" w:color="auto" w:fill="auto"/>
            <w:noWrap/>
            <w:vAlign w:val="center"/>
            <w:hideMark/>
          </w:tcPr>
          <w:p w14:paraId="43B569C3" w14:textId="77777777" w:rsidR="00B94115" w:rsidRPr="00EE3650" w:rsidRDefault="00B94115" w:rsidP="007E2367">
            <w:pPr>
              <w:rPr>
                <w:rFonts w:asciiTheme="minorHAnsi" w:hAnsiTheme="minorHAnsi" w:cstheme="minorHAnsi"/>
                <w:color w:val="000000"/>
                <w:sz w:val="18"/>
                <w:szCs w:val="18"/>
              </w:rPr>
            </w:pPr>
            <w:r w:rsidRPr="00EE3650">
              <w:rPr>
                <w:rFonts w:asciiTheme="minorHAnsi" w:hAnsiTheme="minorHAnsi" w:cstheme="minorHAnsi"/>
                <w:color w:val="000000"/>
                <w:sz w:val="18"/>
                <w:szCs w:val="18"/>
              </w:rPr>
              <w:t xml:space="preserve">Proponowane </w:t>
            </w:r>
            <w:r>
              <w:rPr>
                <w:rFonts w:asciiTheme="minorHAnsi" w:hAnsiTheme="minorHAnsi" w:cstheme="minorHAnsi"/>
                <w:color w:val="000000"/>
                <w:sz w:val="18"/>
                <w:szCs w:val="18"/>
              </w:rPr>
              <w:t>rozliczenie wypracowanego zysku</w:t>
            </w:r>
            <w:r w:rsidRPr="00EE3650">
              <w:rPr>
                <w:rFonts w:asciiTheme="minorHAnsi" w:hAnsiTheme="minorHAnsi" w:cstheme="minorHAnsi"/>
                <w:color w:val="000000"/>
                <w:sz w:val="18"/>
                <w:szCs w:val="18"/>
              </w:rPr>
              <w:t>:</w:t>
            </w:r>
          </w:p>
        </w:tc>
        <w:tc>
          <w:tcPr>
            <w:tcW w:w="1642" w:type="dxa"/>
            <w:tcBorders>
              <w:top w:val="single" w:sz="4" w:space="0" w:color="auto"/>
              <w:left w:val="nil"/>
              <w:bottom w:val="nil"/>
              <w:right w:val="single" w:sz="4" w:space="0" w:color="auto"/>
            </w:tcBorders>
            <w:shd w:val="clear" w:color="auto" w:fill="auto"/>
            <w:noWrap/>
            <w:vAlign w:val="center"/>
            <w:hideMark/>
          </w:tcPr>
          <w:p w14:paraId="21A727B9" w14:textId="77777777" w:rsidR="00B94115" w:rsidRPr="00EE3650" w:rsidRDefault="00B94115" w:rsidP="007E2367">
            <w:pPr>
              <w:jc w:val="right"/>
              <w:rPr>
                <w:rFonts w:asciiTheme="minorHAnsi" w:hAnsiTheme="minorHAnsi" w:cstheme="minorHAnsi"/>
                <w:color w:val="000000"/>
                <w:sz w:val="18"/>
                <w:szCs w:val="18"/>
              </w:rPr>
            </w:pPr>
            <w:r w:rsidRPr="00EE3650">
              <w:rPr>
                <w:rFonts w:asciiTheme="minorHAnsi" w:hAnsiTheme="minorHAnsi" w:cstheme="minorHAnsi"/>
                <w:color w:val="000000"/>
                <w:sz w:val="18"/>
                <w:szCs w:val="18"/>
              </w:rPr>
              <w:t> </w:t>
            </w:r>
          </w:p>
        </w:tc>
      </w:tr>
      <w:tr w:rsidR="00B94115" w:rsidRPr="00EE3650" w14:paraId="1B3C9E2C" w14:textId="77777777" w:rsidTr="007E2367">
        <w:trPr>
          <w:trHeight w:val="315"/>
        </w:trPr>
        <w:tc>
          <w:tcPr>
            <w:tcW w:w="441" w:type="dxa"/>
            <w:vMerge/>
            <w:tcBorders>
              <w:top w:val="nil"/>
              <w:left w:val="single" w:sz="4" w:space="0" w:color="auto"/>
              <w:bottom w:val="single" w:sz="4" w:space="0" w:color="auto"/>
              <w:right w:val="single" w:sz="4" w:space="0" w:color="auto"/>
            </w:tcBorders>
            <w:vAlign w:val="center"/>
            <w:hideMark/>
          </w:tcPr>
          <w:p w14:paraId="66769FC7" w14:textId="77777777" w:rsidR="00B94115" w:rsidRPr="00EE3650" w:rsidRDefault="00B94115" w:rsidP="007E2367">
            <w:pPr>
              <w:rPr>
                <w:rFonts w:asciiTheme="minorHAnsi" w:hAnsiTheme="minorHAnsi" w:cstheme="minorHAnsi"/>
                <w:color w:val="000000"/>
                <w:sz w:val="18"/>
                <w:szCs w:val="18"/>
              </w:rPr>
            </w:pPr>
          </w:p>
        </w:tc>
        <w:tc>
          <w:tcPr>
            <w:tcW w:w="3886" w:type="dxa"/>
            <w:tcBorders>
              <w:top w:val="nil"/>
              <w:left w:val="nil"/>
              <w:bottom w:val="nil"/>
              <w:right w:val="single" w:sz="4" w:space="0" w:color="auto"/>
            </w:tcBorders>
            <w:shd w:val="clear" w:color="auto" w:fill="auto"/>
            <w:noWrap/>
            <w:vAlign w:val="center"/>
            <w:hideMark/>
          </w:tcPr>
          <w:p w14:paraId="6FDC86CF" w14:textId="77777777" w:rsidR="00B94115" w:rsidRPr="00EE3650" w:rsidRDefault="00B94115" w:rsidP="007E2367">
            <w:pPr>
              <w:rPr>
                <w:rFonts w:asciiTheme="minorHAnsi" w:hAnsiTheme="minorHAnsi" w:cstheme="minorHAnsi"/>
                <w:color w:val="000000"/>
                <w:sz w:val="18"/>
                <w:szCs w:val="18"/>
              </w:rPr>
            </w:pPr>
            <w:r w:rsidRPr="00EE3650">
              <w:rPr>
                <w:rFonts w:asciiTheme="minorHAnsi" w:hAnsiTheme="minorHAnsi" w:cstheme="minorHAnsi"/>
                <w:color w:val="000000"/>
                <w:sz w:val="18"/>
                <w:szCs w:val="18"/>
              </w:rPr>
              <w:t>a) kapitał podstawowy</w:t>
            </w:r>
          </w:p>
        </w:tc>
        <w:tc>
          <w:tcPr>
            <w:tcW w:w="1642" w:type="dxa"/>
            <w:tcBorders>
              <w:top w:val="nil"/>
              <w:left w:val="nil"/>
              <w:bottom w:val="nil"/>
              <w:right w:val="single" w:sz="4" w:space="0" w:color="auto"/>
            </w:tcBorders>
            <w:shd w:val="clear" w:color="auto" w:fill="auto"/>
            <w:noWrap/>
            <w:vAlign w:val="center"/>
            <w:hideMark/>
          </w:tcPr>
          <w:p w14:paraId="7A2C9427" w14:textId="77777777" w:rsidR="00B94115" w:rsidRPr="00EE3650" w:rsidRDefault="00B94115" w:rsidP="007E2367">
            <w:pPr>
              <w:jc w:val="right"/>
              <w:rPr>
                <w:rFonts w:asciiTheme="minorHAnsi" w:hAnsiTheme="minorHAnsi" w:cstheme="minorHAnsi"/>
                <w:color w:val="000000"/>
                <w:sz w:val="18"/>
                <w:szCs w:val="18"/>
              </w:rPr>
            </w:pPr>
            <w:r w:rsidRPr="003617D3">
              <w:rPr>
                <w:rFonts w:asciiTheme="minorHAnsi" w:hAnsiTheme="minorHAnsi" w:cstheme="minorHAnsi"/>
                <w:color w:val="000000"/>
                <w:sz w:val="18"/>
                <w:szCs w:val="18"/>
              </w:rPr>
              <w:t>0</w:t>
            </w:r>
            <w:r>
              <w:rPr>
                <w:rFonts w:asciiTheme="minorHAnsi" w:hAnsiTheme="minorHAnsi" w:cstheme="minorHAnsi"/>
                <w:color w:val="000000"/>
                <w:sz w:val="18"/>
                <w:szCs w:val="18"/>
              </w:rPr>
              <w:t>,00</w:t>
            </w:r>
          </w:p>
        </w:tc>
      </w:tr>
      <w:tr w:rsidR="00B94115" w:rsidRPr="00EE3650" w14:paraId="0580720F" w14:textId="77777777" w:rsidTr="007E2367">
        <w:trPr>
          <w:trHeight w:val="315"/>
        </w:trPr>
        <w:tc>
          <w:tcPr>
            <w:tcW w:w="441" w:type="dxa"/>
            <w:vMerge/>
            <w:tcBorders>
              <w:top w:val="nil"/>
              <w:left w:val="single" w:sz="4" w:space="0" w:color="auto"/>
              <w:bottom w:val="single" w:sz="4" w:space="0" w:color="auto"/>
              <w:right w:val="single" w:sz="4" w:space="0" w:color="auto"/>
            </w:tcBorders>
            <w:vAlign w:val="center"/>
          </w:tcPr>
          <w:p w14:paraId="7F8CB727" w14:textId="77777777" w:rsidR="00B94115" w:rsidRPr="00EE3650" w:rsidRDefault="00B94115" w:rsidP="007E2367">
            <w:pPr>
              <w:rPr>
                <w:rFonts w:asciiTheme="minorHAnsi" w:hAnsiTheme="minorHAnsi" w:cstheme="minorHAnsi"/>
                <w:color w:val="000000"/>
                <w:sz w:val="18"/>
                <w:szCs w:val="18"/>
              </w:rPr>
            </w:pPr>
          </w:p>
        </w:tc>
        <w:tc>
          <w:tcPr>
            <w:tcW w:w="3886" w:type="dxa"/>
            <w:tcBorders>
              <w:top w:val="nil"/>
              <w:left w:val="nil"/>
              <w:right w:val="single" w:sz="4" w:space="0" w:color="auto"/>
            </w:tcBorders>
            <w:shd w:val="clear" w:color="auto" w:fill="auto"/>
            <w:noWrap/>
            <w:vAlign w:val="center"/>
          </w:tcPr>
          <w:p w14:paraId="545B43B6" w14:textId="77777777" w:rsidR="00B94115" w:rsidRPr="00EE3650" w:rsidRDefault="00B94115" w:rsidP="007E2367">
            <w:pPr>
              <w:rPr>
                <w:rFonts w:asciiTheme="minorHAnsi" w:hAnsiTheme="minorHAnsi" w:cstheme="minorHAnsi"/>
                <w:color w:val="000000"/>
                <w:sz w:val="18"/>
                <w:szCs w:val="18"/>
              </w:rPr>
            </w:pPr>
            <w:r w:rsidRPr="00EE3650">
              <w:rPr>
                <w:rFonts w:asciiTheme="minorHAnsi" w:hAnsiTheme="minorHAnsi" w:cstheme="minorHAnsi"/>
                <w:color w:val="000000"/>
                <w:sz w:val="18"/>
                <w:szCs w:val="18"/>
              </w:rPr>
              <w:t>b) kapitał zapasowy</w:t>
            </w:r>
          </w:p>
        </w:tc>
        <w:tc>
          <w:tcPr>
            <w:tcW w:w="1642" w:type="dxa"/>
            <w:tcBorders>
              <w:top w:val="nil"/>
              <w:left w:val="nil"/>
              <w:right w:val="single" w:sz="4" w:space="0" w:color="auto"/>
            </w:tcBorders>
            <w:shd w:val="clear" w:color="auto" w:fill="auto"/>
            <w:noWrap/>
            <w:vAlign w:val="center"/>
          </w:tcPr>
          <w:p w14:paraId="4C41705D" w14:textId="77777777" w:rsidR="00B94115" w:rsidRPr="00EE3650" w:rsidRDefault="00B94115" w:rsidP="007E2367">
            <w:pPr>
              <w:jc w:val="right"/>
              <w:rPr>
                <w:rFonts w:asciiTheme="minorHAnsi" w:hAnsiTheme="minorHAnsi" w:cstheme="minorHAnsi"/>
                <w:color w:val="000000"/>
                <w:sz w:val="18"/>
                <w:szCs w:val="18"/>
              </w:rPr>
            </w:pPr>
            <w:r w:rsidRPr="003617D3">
              <w:rPr>
                <w:rFonts w:asciiTheme="minorHAnsi" w:hAnsiTheme="minorHAnsi" w:cstheme="minorHAnsi"/>
                <w:color w:val="000000"/>
                <w:sz w:val="18"/>
                <w:szCs w:val="18"/>
              </w:rPr>
              <w:t>0</w:t>
            </w:r>
            <w:r>
              <w:rPr>
                <w:rFonts w:asciiTheme="minorHAnsi" w:hAnsiTheme="minorHAnsi" w:cstheme="minorHAnsi"/>
                <w:color w:val="000000"/>
                <w:sz w:val="18"/>
                <w:szCs w:val="18"/>
              </w:rPr>
              <w:t>,00</w:t>
            </w:r>
          </w:p>
        </w:tc>
      </w:tr>
      <w:tr w:rsidR="00B94115" w:rsidRPr="00EE3650" w14:paraId="35B2020E" w14:textId="77777777" w:rsidTr="007E2367">
        <w:trPr>
          <w:trHeight w:val="315"/>
        </w:trPr>
        <w:tc>
          <w:tcPr>
            <w:tcW w:w="441" w:type="dxa"/>
            <w:vMerge/>
            <w:tcBorders>
              <w:top w:val="nil"/>
              <w:left w:val="single" w:sz="4" w:space="0" w:color="auto"/>
              <w:bottom w:val="single" w:sz="4" w:space="0" w:color="auto"/>
              <w:right w:val="single" w:sz="4" w:space="0" w:color="auto"/>
            </w:tcBorders>
            <w:vAlign w:val="center"/>
            <w:hideMark/>
          </w:tcPr>
          <w:p w14:paraId="2BA46DDC" w14:textId="77777777" w:rsidR="00B94115" w:rsidRPr="00EE3650" w:rsidRDefault="00B94115" w:rsidP="007E2367">
            <w:pPr>
              <w:rPr>
                <w:rFonts w:asciiTheme="minorHAnsi" w:hAnsiTheme="minorHAnsi" w:cstheme="minorHAnsi"/>
                <w:color w:val="000000"/>
                <w:sz w:val="18"/>
                <w:szCs w:val="18"/>
              </w:rPr>
            </w:pPr>
          </w:p>
        </w:tc>
        <w:tc>
          <w:tcPr>
            <w:tcW w:w="3886" w:type="dxa"/>
            <w:tcBorders>
              <w:top w:val="nil"/>
              <w:left w:val="nil"/>
              <w:bottom w:val="single" w:sz="4" w:space="0" w:color="auto"/>
              <w:right w:val="single" w:sz="4" w:space="0" w:color="auto"/>
            </w:tcBorders>
            <w:shd w:val="clear" w:color="auto" w:fill="auto"/>
            <w:noWrap/>
            <w:vAlign w:val="center"/>
            <w:hideMark/>
          </w:tcPr>
          <w:p w14:paraId="5E17648A" w14:textId="77777777" w:rsidR="00B94115" w:rsidRPr="00EE3650" w:rsidRDefault="00B94115" w:rsidP="007E2367">
            <w:pPr>
              <w:rPr>
                <w:rFonts w:asciiTheme="minorHAnsi" w:hAnsiTheme="minorHAnsi" w:cstheme="minorHAnsi"/>
                <w:color w:val="000000"/>
                <w:sz w:val="18"/>
                <w:szCs w:val="18"/>
              </w:rPr>
            </w:pPr>
            <w:r>
              <w:rPr>
                <w:rFonts w:asciiTheme="minorHAnsi" w:hAnsiTheme="minorHAnsi" w:cstheme="minorHAnsi"/>
                <w:color w:val="000000"/>
                <w:sz w:val="18"/>
                <w:szCs w:val="18"/>
              </w:rPr>
              <w:t>c</w:t>
            </w:r>
            <w:r w:rsidRPr="00EE3650">
              <w:rPr>
                <w:rFonts w:asciiTheme="minorHAnsi" w:hAnsiTheme="minorHAnsi" w:cstheme="minorHAnsi"/>
                <w:color w:val="000000"/>
                <w:sz w:val="18"/>
                <w:szCs w:val="18"/>
              </w:rPr>
              <w:t xml:space="preserve">) </w:t>
            </w:r>
            <w:r>
              <w:rPr>
                <w:rFonts w:asciiTheme="minorHAnsi" w:hAnsiTheme="minorHAnsi" w:cstheme="minorHAnsi"/>
                <w:color w:val="000000"/>
                <w:sz w:val="18"/>
                <w:szCs w:val="18"/>
              </w:rPr>
              <w:t>pokrycie straty z lat ubiegłych</w:t>
            </w:r>
          </w:p>
        </w:tc>
        <w:tc>
          <w:tcPr>
            <w:tcW w:w="1642" w:type="dxa"/>
            <w:tcBorders>
              <w:top w:val="nil"/>
              <w:left w:val="nil"/>
              <w:bottom w:val="single" w:sz="4" w:space="0" w:color="auto"/>
              <w:right w:val="single" w:sz="4" w:space="0" w:color="auto"/>
            </w:tcBorders>
            <w:shd w:val="clear" w:color="auto" w:fill="auto"/>
            <w:noWrap/>
            <w:vAlign w:val="center"/>
            <w:hideMark/>
          </w:tcPr>
          <w:p w14:paraId="4278F73F" w14:textId="77777777" w:rsidR="00B94115" w:rsidRPr="00D5102C" w:rsidRDefault="00B94115" w:rsidP="007E2367">
            <w:pPr>
              <w:jc w:val="right"/>
              <w:rPr>
                <w:rFonts w:asciiTheme="minorHAnsi" w:hAnsiTheme="minorHAnsi" w:cstheme="minorHAnsi"/>
                <w:sz w:val="18"/>
                <w:szCs w:val="18"/>
              </w:rPr>
            </w:pPr>
            <w:r w:rsidRPr="008C3BC1">
              <w:rPr>
                <w:rFonts w:asciiTheme="minorHAnsi" w:hAnsiTheme="minorHAnsi" w:cstheme="minorHAnsi"/>
                <w:sz w:val="18"/>
                <w:szCs w:val="18"/>
              </w:rPr>
              <w:t>92</w:t>
            </w:r>
            <w:r>
              <w:rPr>
                <w:rFonts w:asciiTheme="minorHAnsi" w:hAnsiTheme="minorHAnsi" w:cstheme="minorHAnsi"/>
                <w:sz w:val="18"/>
                <w:szCs w:val="18"/>
              </w:rPr>
              <w:t xml:space="preserve"> </w:t>
            </w:r>
            <w:r w:rsidRPr="008C3BC1">
              <w:rPr>
                <w:rFonts w:asciiTheme="minorHAnsi" w:hAnsiTheme="minorHAnsi" w:cstheme="minorHAnsi"/>
                <w:sz w:val="18"/>
                <w:szCs w:val="18"/>
              </w:rPr>
              <w:t>420,40</w:t>
            </w:r>
          </w:p>
        </w:tc>
      </w:tr>
    </w:tbl>
    <w:p w14:paraId="0905A895" w14:textId="77777777" w:rsidR="00B94115" w:rsidRDefault="00B94115" w:rsidP="00B94115">
      <w:pPr>
        <w:jc w:val="both"/>
        <w:rPr>
          <w:sz w:val="24"/>
          <w:szCs w:val="24"/>
        </w:rPr>
      </w:pPr>
    </w:p>
    <w:p w14:paraId="39211945" w14:textId="77777777" w:rsidR="00B94115" w:rsidRPr="00DD289E" w:rsidRDefault="00B94115" w:rsidP="00B94115">
      <w:pPr>
        <w:numPr>
          <w:ilvl w:val="1"/>
          <w:numId w:val="13"/>
        </w:numPr>
        <w:jc w:val="both"/>
        <w:rPr>
          <w:sz w:val="24"/>
          <w:szCs w:val="24"/>
        </w:rPr>
      </w:pPr>
      <w:r w:rsidRPr="00DD289E">
        <w:rPr>
          <w:sz w:val="24"/>
          <w:szCs w:val="24"/>
        </w:rPr>
        <w:t>Dane o stanie rezerw według celu ich utworzenia na początek roku obrotowego, zwiększeniach, wykorzystaniu, rozwiązaniu i stanie końcowym.</w:t>
      </w:r>
    </w:p>
    <w:p w14:paraId="45D34E4C" w14:textId="77777777" w:rsidR="00B94115" w:rsidRPr="00DD289E" w:rsidRDefault="00B94115" w:rsidP="00B94115">
      <w:pPr>
        <w:jc w:val="both"/>
        <w:rPr>
          <w:sz w:val="24"/>
          <w:szCs w:val="24"/>
        </w:rPr>
      </w:pPr>
    </w:p>
    <w:tbl>
      <w:tblPr>
        <w:tblpPr w:leftFromText="141" w:rightFromText="141" w:vertAnchor="text" w:horzAnchor="margin" w:tblpXSpec="center" w:tblpY="59"/>
        <w:tblW w:w="10850" w:type="dxa"/>
        <w:tblCellMar>
          <w:left w:w="70" w:type="dxa"/>
          <w:right w:w="70" w:type="dxa"/>
        </w:tblCellMar>
        <w:tblLook w:val="04A0" w:firstRow="1" w:lastRow="0" w:firstColumn="1" w:lastColumn="0" w:noHBand="0" w:noVBand="1"/>
      </w:tblPr>
      <w:tblGrid>
        <w:gridCol w:w="3407"/>
        <w:gridCol w:w="1490"/>
        <w:gridCol w:w="1417"/>
        <w:gridCol w:w="1418"/>
        <w:gridCol w:w="1276"/>
        <w:gridCol w:w="1842"/>
      </w:tblGrid>
      <w:tr w:rsidR="00B94115" w:rsidRPr="008D298A" w14:paraId="41B7524F" w14:textId="77777777" w:rsidTr="007E2367">
        <w:trPr>
          <w:trHeight w:val="300"/>
        </w:trPr>
        <w:tc>
          <w:tcPr>
            <w:tcW w:w="340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66F9878" w14:textId="77777777" w:rsidR="00B94115" w:rsidRPr="008D298A" w:rsidRDefault="00B94115" w:rsidP="007E2367">
            <w:pPr>
              <w:jc w:val="center"/>
              <w:rPr>
                <w:rFonts w:ascii="Calibri" w:hAnsi="Calibri" w:cs="Calibri"/>
                <w:b/>
                <w:bCs/>
                <w:color w:val="0F243E"/>
                <w:sz w:val="18"/>
                <w:szCs w:val="18"/>
              </w:rPr>
            </w:pPr>
            <w:r>
              <w:rPr>
                <w:rFonts w:ascii="Calibri" w:hAnsi="Calibri" w:cs="Calibri"/>
                <w:b/>
                <w:bCs/>
                <w:color w:val="0F243E"/>
                <w:sz w:val="18"/>
                <w:szCs w:val="18"/>
              </w:rPr>
              <w:t>Wyszczególnienie</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390BCA"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Stan na początek roku obrotowego</w:t>
            </w:r>
          </w:p>
        </w:tc>
        <w:tc>
          <w:tcPr>
            <w:tcW w:w="4111" w:type="dxa"/>
            <w:gridSpan w:val="3"/>
            <w:tcBorders>
              <w:top w:val="single" w:sz="4" w:space="0" w:color="auto"/>
              <w:left w:val="nil"/>
              <w:bottom w:val="single" w:sz="4" w:space="0" w:color="auto"/>
              <w:right w:val="single" w:sz="4" w:space="0" w:color="000000"/>
            </w:tcBorders>
            <w:shd w:val="clear" w:color="000000" w:fill="C5D9F1"/>
            <w:vAlign w:val="center"/>
            <w:hideMark/>
          </w:tcPr>
          <w:p w14:paraId="3185EFD8"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 xml:space="preserve">Zmiany stanu </w:t>
            </w:r>
            <w:r>
              <w:rPr>
                <w:rFonts w:ascii="Calibri" w:hAnsi="Calibri" w:cs="Calibri"/>
                <w:b/>
                <w:bCs/>
                <w:color w:val="0F243E"/>
                <w:sz w:val="18"/>
                <w:szCs w:val="18"/>
              </w:rPr>
              <w:t xml:space="preserve">rezerw </w:t>
            </w:r>
            <w:r w:rsidRPr="008D298A">
              <w:rPr>
                <w:rFonts w:ascii="Calibri" w:hAnsi="Calibri" w:cs="Calibri"/>
                <w:b/>
                <w:bCs/>
                <w:color w:val="0F243E"/>
                <w:sz w:val="18"/>
                <w:szCs w:val="18"/>
              </w:rPr>
              <w:t>w ciągu roku obrotowego</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A4EF26E"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Stan na koniec roku obrotowego (2+3-4-5)</w:t>
            </w:r>
          </w:p>
        </w:tc>
      </w:tr>
      <w:tr w:rsidR="00B94115" w:rsidRPr="008D298A" w14:paraId="68720489" w14:textId="77777777" w:rsidTr="007E2367">
        <w:trPr>
          <w:trHeight w:val="300"/>
        </w:trPr>
        <w:tc>
          <w:tcPr>
            <w:tcW w:w="3407" w:type="dxa"/>
            <w:vMerge/>
            <w:tcBorders>
              <w:top w:val="single" w:sz="4" w:space="0" w:color="auto"/>
              <w:left w:val="single" w:sz="4" w:space="0" w:color="auto"/>
              <w:bottom w:val="single" w:sz="4" w:space="0" w:color="auto"/>
              <w:right w:val="single" w:sz="4" w:space="0" w:color="auto"/>
            </w:tcBorders>
            <w:vAlign w:val="center"/>
            <w:hideMark/>
          </w:tcPr>
          <w:p w14:paraId="30DD6D5A" w14:textId="77777777" w:rsidR="00B94115" w:rsidRPr="008D298A" w:rsidRDefault="00B94115" w:rsidP="007E2367">
            <w:pPr>
              <w:rPr>
                <w:rFonts w:ascii="Calibri" w:hAnsi="Calibri" w:cs="Calibri"/>
                <w:b/>
                <w:bCs/>
                <w:color w:val="0F243E"/>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14:paraId="39B8E891" w14:textId="77777777" w:rsidR="00B94115" w:rsidRPr="008D298A" w:rsidRDefault="00B94115" w:rsidP="007E2367">
            <w:pPr>
              <w:rPr>
                <w:rFonts w:ascii="Calibri" w:hAnsi="Calibri" w:cs="Calibri"/>
                <w:b/>
                <w:bCs/>
                <w:color w:val="0F243E"/>
                <w:sz w:val="18"/>
                <w:szCs w:val="18"/>
              </w:rPr>
            </w:pP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05BED879"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zwiększenia</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05834C9D"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wykorzystanie</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191ECE6C" w14:textId="77777777" w:rsidR="00B94115" w:rsidRPr="008D298A" w:rsidRDefault="00B94115" w:rsidP="007E2367">
            <w:pPr>
              <w:jc w:val="center"/>
              <w:rPr>
                <w:rFonts w:ascii="Calibri" w:hAnsi="Calibri" w:cs="Calibri"/>
                <w:b/>
                <w:bCs/>
                <w:color w:val="0F243E"/>
                <w:sz w:val="18"/>
                <w:szCs w:val="18"/>
              </w:rPr>
            </w:pPr>
            <w:r w:rsidRPr="008D298A">
              <w:rPr>
                <w:rFonts w:ascii="Calibri" w:hAnsi="Calibri" w:cs="Calibri"/>
                <w:b/>
                <w:bCs/>
                <w:color w:val="0F243E"/>
                <w:sz w:val="18"/>
                <w:szCs w:val="18"/>
              </w:rPr>
              <w:t>rozwiązanie</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DE1BF3A" w14:textId="77777777" w:rsidR="00B94115" w:rsidRPr="008D298A" w:rsidRDefault="00B94115" w:rsidP="007E2367">
            <w:pPr>
              <w:rPr>
                <w:rFonts w:ascii="Calibri" w:hAnsi="Calibri" w:cs="Calibri"/>
                <w:b/>
                <w:bCs/>
                <w:color w:val="0F243E"/>
                <w:sz w:val="18"/>
                <w:szCs w:val="18"/>
              </w:rPr>
            </w:pPr>
          </w:p>
        </w:tc>
      </w:tr>
      <w:tr w:rsidR="00B94115" w:rsidRPr="008D298A" w14:paraId="6C526EAA" w14:textId="77777777" w:rsidTr="007E2367">
        <w:trPr>
          <w:trHeight w:val="300"/>
        </w:trPr>
        <w:tc>
          <w:tcPr>
            <w:tcW w:w="3407"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7924EE42"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1</w:t>
            </w:r>
          </w:p>
        </w:tc>
        <w:tc>
          <w:tcPr>
            <w:tcW w:w="1490" w:type="dxa"/>
            <w:tcBorders>
              <w:top w:val="single" w:sz="4" w:space="0" w:color="auto"/>
              <w:left w:val="nil"/>
              <w:bottom w:val="single" w:sz="4" w:space="0" w:color="auto"/>
              <w:right w:val="single" w:sz="4" w:space="0" w:color="000000"/>
            </w:tcBorders>
            <w:shd w:val="clear" w:color="000000" w:fill="C5D9F1"/>
            <w:vAlign w:val="center"/>
            <w:hideMark/>
          </w:tcPr>
          <w:p w14:paraId="18D548CC"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2</w:t>
            </w: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49568676"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3</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17713A3B"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4</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6DD3A958"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5</w:t>
            </w:r>
          </w:p>
        </w:tc>
        <w:tc>
          <w:tcPr>
            <w:tcW w:w="1842" w:type="dxa"/>
            <w:tcBorders>
              <w:top w:val="single" w:sz="4" w:space="0" w:color="auto"/>
              <w:left w:val="nil"/>
              <w:bottom w:val="single" w:sz="4" w:space="0" w:color="auto"/>
              <w:right w:val="single" w:sz="4" w:space="0" w:color="000000"/>
            </w:tcBorders>
            <w:shd w:val="clear" w:color="000000" w:fill="C5D9F1"/>
            <w:vAlign w:val="center"/>
            <w:hideMark/>
          </w:tcPr>
          <w:p w14:paraId="6C1492D9" w14:textId="77777777" w:rsidR="00B94115" w:rsidRPr="008D298A" w:rsidRDefault="00B94115" w:rsidP="007E2367">
            <w:pPr>
              <w:jc w:val="center"/>
              <w:rPr>
                <w:rFonts w:ascii="Calibri" w:hAnsi="Calibri" w:cs="Calibri"/>
                <w:b/>
                <w:bCs/>
                <w:sz w:val="18"/>
                <w:szCs w:val="18"/>
              </w:rPr>
            </w:pPr>
            <w:r w:rsidRPr="008D298A">
              <w:rPr>
                <w:rFonts w:ascii="Calibri" w:hAnsi="Calibri" w:cs="Calibri"/>
                <w:b/>
                <w:bCs/>
                <w:sz w:val="18"/>
                <w:szCs w:val="18"/>
              </w:rPr>
              <w:t>6</w:t>
            </w:r>
          </w:p>
        </w:tc>
      </w:tr>
      <w:tr w:rsidR="00B94115" w:rsidRPr="008D298A" w14:paraId="4560E46D" w14:textId="77777777" w:rsidTr="007E2367">
        <w:trPr>
          <w:trHeight w:val="300"/>
        </w:trPr>
        <w:tc>
          <w:tcPr>
            <w:tcW w:w="3407" w:type="dxa"/>
            <w:tcBorders>
              <w:top w:val="single" w:sz="4" w:space="0" w:color="auto"/>
              <w:left w:val="single" w:sz="4" w:space="0" w:color="auto"/>
              <w:right w:val="single" w:sz="4" w:space="0" w:color="auto"/>
            </w:tcBorders>
            <w:shd w:val="clear" w:color="auto" w:fill="auto"/>
            <w:hideMark/>
          </w:tcPr>
          <w:p w14:paraId="316C55E3" w14:textId="77777777" w:rsidR="00B94115" w:rsidRPr="008D298A" w:rsidRDefault="00B94115" w:rsidP="007E2367">
            <w:pPr>
              <w:rPr>
                <w:rFonts w:ascii="Calibri" w:hAnsi="Calibri" w:cs="Calibri"/>
                <w:sz w:val="18"/>
                <w:szCs w:val="18"/>
              </w:rPr>
            </w:pPr>
            <w:r>
              <w:rPr>
                <w:rFonts w:ascii="Calibri" w:hAnsi="Calibri" w:cs="Calibri"/>
                <w:sz w:val="18"/>
                <w:szCs w:val="18"/>
              </w:rPr>
              <w:t>Rezerwy długoterminowe ogółem:</w:t>
            </w:r>
          </w:p>
        </w:tc>
        <w:tc>
          <w:tcPr>
            <w:tcW w:w="1490" w:type="dxa"/>
            <w:tcBorders>
              <w:top w:val="single" w:sz="4" w:space="0" w:color="auto"/>
              <w:left w:val="nil"/>
              <w:right w:val="single" w:sz="4" w:space="0" w:color="000000"/>
            </w:tcBorders>
            <w:shd w:val="clear" w:color="auto" w:fill="auto"/>
            <w:vAlign w:val="center"/>
            <w:hideMark/>
          </w:tcPr>
          <w:p w14:paraId="2427AF1F" w14:textId="77777777" w:rsidR="00B94115" w:rsidRPr="00D940D4" w:rsidRDefault="00B94115" w:rsidP="007E2367">
            <w:pPr>
              <w:jc w:val="right"/>
              <w:rPr>
                <w:rFonts w:ascii="Calibri" w:hAnsi="Calibri" w:cs="Calibri"/>
                <w:b/>
                <w:color w:val="0F243E"/>
                <w:sz w:val="18"/>
                <w:szCs w:val="18"/>
              </w:rPr>
            </w:pPr>
            <w:r w:rsidRPr="00D940D4">
              <w:rPr>
                <w:rFonts w:ascii="Calibri" w:hAnsi="Calibri" w:cs="Calibri"/>
                <w:b/>
                <w:color w:val="0F243E"/>
                <w:sz w:val="18"/>
                <w:szCs w:val="18"/>
              </w:rPr>
              <w:t>174 160,03</w:t>
            </w:r>
          </w:p>
        </w:tc>
        <w:tc>
          <w:tcPr>
            <w:tcW w:w="1417" w:type="dxa"/>
            <w:tcBorders>
              <w:top w:val="single" w:sz="4" w:space="0" w:color="auto"/>
              <w:left w:val="nil"/>
              <w:right w:val="single" w:sz="4" w:space="0" w:color="auto"/>
            </w:tcBorders>
            <w:shd w:val="clear" w:color="auto" w:fill="auto"/>
            <w:vAlign w:val="center"/>
            <w:hideMark/>
          </w:tcPr>
          <w:p w14:paraId="217600F2"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33</w:t>
            </w:r>
            <w:r>
              <w:rPr>
                <w:rFonts w:ascii="Calibri" w:hAnsi="Calibri" w:cs="Calibri"/>
                <w:b/>
                <w:color w:val="0F243E"/>
                <w:sz w:val="18"/>
                <w:szCs w:val="18"/>
              </w:rPr>
              <w:t xml:space="preserve"> </w:t>
            </w:r>
            <w:r w:rsidRPr="00DA094F">
              <w:rPr>
                <w:rFonts w:ascii="Calibri" w:hAnsi="Calibri" w:cs="Calibri"/>
                <w:b/>
                <w:color w:val="0F243E"/>
                <w:sz w:val="18"/>
                <w:szCs w:val="18"/>
              </w:rPr>
              <w:t>168,2</w:t>
            </w:r>
            <w:r>
              <w:rPr>
                <w:rFonts w:ascii="Calibri" w:hAnsi="Calibri" w:cs="Calibri"/>
                <w:b/>
                <w:color w:val="0F243E"/>
                <w:sz w:val="18"/>
                <w:szCs w:val="18"/>
              </w:rPr>
              <w:t>0</w:t>
            </w:r>
          </w:p>
        </w:tc>
        <w:tc>
          <w:tcPr>
            <w:tcW w:w="1418" w:type="dxa"/>
            <w:tcBorders>
              <w:top w:val="single" w:sz="4" w:space="0" w:color="auto"/>
              <w:left w:val="nil"/>
              <w:right w:val="single" w:sz="4" w:space="0" w:color="auto"/>
            </w:tcBorders>
            <w:shd w:val="clear" w:color="auto" w:fill="auto"/>
            <w:vAlign w:val="center"/>
            <w:hideMark/>
          </w:tcPr>
          <w:p w14:paraId="470EFEBC" w14:textId="77777777" w:rsidR="00B94115" w:rsidRPr="00D940D4" w:rsidRDefault="00B94115" w:rsidP="007E2367">
            <w:pPr>
              <w:jc w:val="right"/>
              <w:rPr>
                <w:rFonts w:ascii="Calibri" w:hAnsi="Calibri" w:cs="Calibri"/>
                <w:b/>
                <w:color w:val="0F243E"/>
                <w:sz w:val="18"/>
                <w:szCs w:val="18"/>
              </w:rPr>
            </w:pPr>
            <w:r>
              <w:rPr>
                <w:rFonts w:ascii="Calibri" w:hAnsi="Calibri" w:cs="Calibri"/>
                <w:b/>
                <w:color w:val="0F243E"/>
                <w:sz w:val="18"/>
                <w:szCs w:val="18"/>
              </w:rPr>
              <w:t>0,00</w:t>
            </w:r>
          </w:p>
        </w:tc>
        <w:tc>
          <w:tcPr>
            <w:tcW w:w="1276" w:type="dxa"/>
            <w:tcBorders>
              <w:top w:val="single" w:sz="4" w:space="0" w:color="auto"/>
              <w:left w:val="nil"/>
              <w:right w:val="single" w:sz="4" w:space="0" w:color="auto"/>
            </w:tcBorders>
            <w:shd w:val="clear" w:color="auto" w:fill="auto"/>
            <w:vAlign w:val="center"/>
            <w:hideMark/>
          </w:tcPr>
          <w:p w14:paraId="254F3C54"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12</w:t>
            </w:r>
            <w:r>
              <w:rPr>
                <w:rFonts w:ascii="Calibri" w:hAnsi="Calibri" w:cs="Calibri"/>
                <w:b/>
                <w:color w:val="0F243E"/>
                <w:sz w:val="18"/>
                <w:szCs w:val="18"/>
              </w:rPr>
              <w:t xml:space="preserve"> </w:t>
            </w:r>
            <w:r w:rsidRPr="00DA094F">
              <w:rPr>
                <w:rFonts w:ascii="Calibri" w:hAnsi="Calibri" w:cs="Calibri"/>
                <w:b/>
                <w:color w:val="0F243E"/>
                <w:sz w:val="18"/>
                <w:szCs w:val="18"/>
              </w:rPr>
              <w:t>435,85</w:t>
            </w:r>
          </w:p>
        </w:tc>
        <w:tc>
          <w:tcPr>
            <w:tcW w:w="1842" w:type="dxa"/>
            <w:tcBorders>
              <w:top w:val="single" w:sz="4" w:space="0" w:color="auto"/>
              <w:left w:val="nil"/>
              <w:right w:val="single" w:sz="4" w:space="0" w:color="auto"/>
            </w:tcBorders>
            <w:shd w:val="clear" w:color="auto" w:fill="auto"/>
            <w:vAlign w:val="center"/>
            <w:hideMark/>
          </w:tcPr>
          <w:p w14:paraId="6BCA27AC"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194</w:t>
            </w:r>
            <w:r>
              <w:rPr>
                <w:rFonts w:ascii="Calibri" w:hAnsi="Calibri" w:cs="Calibri"/>
                <w:b/>
                <w:color w:val="0F243E"/>
                <w:sz w:val="18"/>
                <w:szCs w:val="18"/>
              </w:rPr>
              <w:t xml:space="preserve"> </w:t>
            </w:r>
            <w:r w:rsidRPr="00DA094F">
              <w:rPr>
                <w:rFonts w:ascii="Calibri" w:hAnsi="Calibri" w:cs="Calibri"/>
                <w:b/>
                <w:color w:val="0F243E"/>
                <w:sz w:val="18"/>
                <w:szCs w:val="18"/>
              </w:rPr>
              <w:t>892,38</w:t>
            </w:r>
          </w:p>
        </w:tc>
      </w:tr>
      <w:tr w:rsidR="00B94115" w:rsidRPr="008D298A" w14:paraId="0DCC41C4" w14:textId="77777777" w:rsidTr="007E2367">
        <w:trPr>
          <w:trHeight w:val="300"/>
        </w:trPr>
        <w:tc>
          <w:tcPr>
            <w:tcW w:w="3407" w:type="dxa"/>
            <w:tcBorders>
              <w:left w:val="single" w:sz="4" w:space="0" w:color="auto"/>
              <w:right w:val="single" w:sz="4" w:space="0" w:color="auto"/>
            </w:tcBorders>
            <w:shd w:val="clear" w:color="auto" w:fill="auto"/>
          </w:tcPr>
          <w:p w14:paraId="3127F5A7" w14:textId="77777777" w:rsidR="00B94115" w:rsidRDefault="00B94115" w:rsidP="007E2367">
            <w:pPr>
              <w:rPr>
                <w:rFonts w:ascii="Calibri" w:hAnsi="Calibri" w:cs="Calibri"/>
                <w:sz w:val="18"/>
                <w:szCs w:val="18"/>
              </w:rPr>
            </w:pPr>
            <w:r>
              <w:rPr>
                <w:rFonts w:ascii="Calibri" w:hAnsi="Calibri" w:cs="Calibri"/>
                <w:sz w:val="18"/>
                <w:szCs w:val="18"/>
              </w:rPr>
              <w:t>- na świadczenia emerytalne i podobne</w:t>
            </w:r>
          </w:p>
        </w:tc>
        <w:tc>
          <w:tcPr>
            <w:tcW w:w="1490" w:type="dxa"/>
            <w:tcBorders>
              <w:left w:val="nil"/>
              <w:right w:val="single" w:sz="4" w:space="0" w:color="000000"/>
            </w:tcBorders>
            <w:shd w:val="clear" w:color="auto" w:fill="auto"/>
            <w:vAlign w:val="center"/>
          </w:tcPr>
          <w:p w14:paraId="6507C927" w14:textId="77777777" w:rsidR="00B94115" w:rsidRPr="002F28F2" w:rsidRDefault="00B94115" w:rsidP="007E2367">
            <w:pPr>
              <w:jc w:val="right"/>
              <w:rPr>
                <w:rFonts w:ascii="Calibri" w:hAnsi="Calibri" w:cs="Calibri"/>
                <w:color w:val="0F243E"/>
                <w:sz w:val="18"/>
                <w:szCs w:val="18"/>
              </w:rPr>
            </w:pPr>
            <w:r w:rsidRPr="004D4AF6">
              <w:rPr>
                <w:rFonts w:ascii="Calibri" w:hAnsi="Calibri" w:cs="Calibri"/>
                <w:color w:val="0F243E"/>
                <w:sz w:val="18"/>
                <w:szCs w:val="18"/>
              </w:rPr>
              <w:t>174</w:t>
            </w:r>
            <w:r>
              <w:rPr>
                <w:rFonts w:ascii="Calibri" w:hAnsi="Calibri" w:cs="Calibri"/>
                <w:color w:val="0F243E"/>
                <w:sz w:val="18"/>
                <w:szCs w:val="18"/>
              </w:rPr>
              <w:t xml:space="preserve"> </w:t>
            </w:r>
            <w:r w:rsidRPr="004D4AF6">
              <w:rPr>
                <w:rFonts w:ascii="Calibri" w:hAnsi="Calibri" w:cs="Calibri"/>
                <w:color w:val="0F243E"/>
                <w:sz w:val="18"/>
                <w:szCs w:val="18"/>
              </w:rPr>
              <w:t>160,03</w:t>
            </w:r>
          </w:p>
        </w:tc>
        <w:tc>
          <w:tcPr>
            <w:tcW w:w="1417" w:type="dxa"/>
            <w:tcBorders>
              <w:left w:val="nil"/>
              <w:right w:val="single" w:sz="4" w:space="0" w:color="auto"/>
            </w:tcBorders>
            <w:shd w:val="clear" w:color="auto" w:fill="auto"/>
            <w:vAlign w:val="center"/>
          </w:tcPr>
          <w:p w14:paraId="76BCD3ED" w14:textId="77777777" w:rsidR="00B94115"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33</w:t>
            </w:r>
            <w:r>
              <w:rPr>
                <w:rFonts w:ascii="Calibri" w:hAnsi="Calibri" w:cs="Calibri"/>
                <w:color w:val="0F243E"/>
                <w:sz w:val="18"/>
                <w:szCs w:val="18"/>
              </w:rPr>
              <w:t xml:space="preserve"> </w:t>
            </w:r>
            <w:r w:rsidRPr="00DA094F">
              <w:rPr>
                <w:rFonts w:ascii="Calibri" w:hAnsi="Calibri" w:cs="Calibri"/>
                <w:color w:val="0F243E"/>
                <w:sz w:val="18"/>
                <w:szCs w:val="18"/>
              </w:rPr>
              <w:t>168,2</w:t>
            </w:r>
            <w:r>
              <w:rPr>
                <w:rFonts w:ascii="Calibri" w:hAnsi="Calibri" w:cs="Calibri"/>
                <w:color w:val="0F243E"/>
                <w:sz w:val="18"/>
                <w:szCs w:val="18"/>
              </w:rPr>
              <w:t>0</w:t>
            </w:r>
          </w:p>
        </w:tc>
        <w:tc>
          <w:tcPr>
            <w:tcW w:w="1418" w:type="dxa"/>
            <w:tcBorders>
              <w:left w:val="nil"/>
              <w:right w:val="single" w:sz="4" w:space="0" w:color="auto"/>
            </w:tcBorders>
            <w:shd w:val="clear" w:color="auto" w:fill="auto"/>
            <w:vAlign w:val="center"/>
          </w:tcPr>
          <w:p w14:paraId="451B277B"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276" w:type="dxa"/>
            <w:tcBorders>
              <w:left w:val="nil"/>
              <w:right w:val="single" w:sz="4" w:space="0" w:color="auto"/>
            </w:tcBorders>
            <w:shd w:val="clear" w:color="auto" w:fill="auto"/>
            <w:vAlign w:val="center"/>
          </w:tcPr>
          <w:p w14:paraId="3DC6613E" w14:textId="77777777" w:rsidR="00B94115"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12</w:t>
            </w:r>
            <w:r>
              <w:rPr>
                <w:rFonts w:ascii="Calibri" w:hAnsi="Calibri" w:cs="Calibri"/>
                <w:color w:val="0F243E"/>
                <w:sz w:val="18"/>
                <w:szCs w:val="18"/>
              </w:rPr>
              <w:t xml:space="preserve"> </w:t>
            </w:r>
            <w:r w:rsidRPr="00DA094F">
              <w:rPr>
                <w:rFonts w:ascii="Calibri" w:hAnsi="Calibri" w:cs="Calibri"/>
                <w:color w:val="0F243E"/>
                <w:sz w:val="18"/>
                <w:szCs w:val="18"/>
              </w:rPr>
              <w:t>435,85</w:t>
            </w:r>
          </w:p>
        </w:tc>
        <w:tc>
          <w:tcPr>
            <w:tcW w:w="1842" w:type="dxa"/>
            <w:tcBorders>
              <w:left w:val="nil"/>
              <w:right w:val="single" w:sz="4" w:space="0" w:color="auto"/>
            </w:tcBorders>
            <w:shd w:val="clear" w:color="auto" w:fill="auto"/>
            <w:vAlign w:val="center"/>
          </w:tcPr>
          <w:p w14:paraId="7E8D4CE7" w14:textId="77777777" w:rsidR="00B94115" w:rsidRPr="002F28F2"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194</w:t>
            </w:r>
            <w:r>
              <w:rPr>
                <w:rFonts w:ascii="Calibri" w:hAnsi="Calibri" w:cs="Calibri"/>
                <w:color w:val="0F243E"/>
                <w:sz w:val="18"/>
                <w:szCs w:val="18"/>
              </w:rPr>
              <w:t xml:space="preserve"> </w:t>
            </w:r>
            <w:r w:rsidRPr="00DA094F">
              <w:rPr>
                <w:rFonts w:ascii="Calibri" w:hAnsi="Calibri" w:cs="Calibri"/>
                <w:color w:val="0F243E"/>
                <w:sz w:val="18"/>
                <w:szCs w:val="18"/>
              </w:rPr>
              <w:t>892,38</w:t>
            </w:r>
          </w:p>
        </w:tc>
      </w:tr>
      <w:tr w:rsidR="00B94115" w:rsidRPr="008D298A" w14:paraId="6B770921" w14:textId="77777777" w:rsidTr="007E2367">
        <w:trPr>
          <w:trHeight w:val="300"/>
        </w:trPr>
        <w:tc>
          <w:tcPr>
            <w:tcW w:w="3407" w:type="dxa"/>
            <w:tcBorders>
              <w:left w:val="single" w:sz="4" w:space="0" w:color="auto"/>
              <w:bottom w:val="single" w:sz="4" w:space="0" w:color="auto"/>
              <w:right w:val="single" w:sz="4" w:space="0" w:color="auto"/>
            </w:tcBorders>
            <w:shd w:val="clear" w:color="auto" w:fill="auto"/>
          </w:tcPr>
          <w:p w14:paraId="7003BBD1" w14:textId="77777777" w:rsidR="00B94115" w:rsidRDefault="00B94115" w:rsidP="007E2367">
            <w:pPr>
              <w:rPr>
                <w:rFonts w:ascii="Calibri" w:hAnsi="Calibri" w:cs="Calibri"/>
                <w:sz w:val="18"/>
                <w:szCs w:val="18"/>
              </w:rPr>
            </w:pPr>
            <w:r>
              <w:rPr>
                <w:rFonts w:ascii="Calibri" w:hAnsi="Calibri" w:cs="Calibri"/>
                <w:sz w:val="18"/>
                <w:szCs w:val="18"/>
              </w:rPr>
              <w:t>- na pozostałe koszty</w:t>
            </w:r>
          </w:p>
        </w:tc>
        <w:tc>
          <w:tcPr>
            <w:tcW w:w="1490" w:type="dxa"/>
            <w:tcBorders>
              <w:left w:val="nil"/>
              <w:bottom w:val="single" w:sz="4" w:space="0" w:color="auto"/>
              <w:right w:val="single" w:sz="4" w:space="0" w:color="000000"/>
            </w:tcBorders>
            <w:shd w:val="clear" w:color="auto" w:fill="auto"/>
            <w:vAlign w:val="center"/>
          </w:tcPr>
          <w:p w14:paraId="5A4922EE" w14:textId="77777777" w:rsidR="00B94115" w:rsidRPr="002F28F2"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417" w:type="dxa"/>
            <w:tcBorders>
              <w:left w:val="nil"/>
              <w:bottom w:val="single" w:sz="4" w:space="0" w:color="auto"/>
              <w:right w:val="single" w:sz="4" w:space="0" w:color="auto"/>
            </w:tcBorders>
            <w:shd w:val="clear" w:color="auto" w:fill="auto"/>
            <w:vAlign w:val="center"/>
          </w:tcPr>
          <w:p w14:paraId="42CDF4C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418" w:type="dxa"/>
            <w:tcBorders>
              <w:left w:val="nil"/>
              <w:bottom w:val="single" w:sz="4" w:space="0" w:color="auto"/>
              <w:right w:val="single" w:sz="4" w:space="0" w:color="auto"/>
            </w:tcBorders>
            <w:shd w:val="clear" w:color="auto" w:fill="auto"/>
            <w:vAlign w:val="center"/>
          </w:tcPr>
          <w:p w14:paraId="72345AD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276" w:type="dxa"/>
            <w:tcBorders>
              <w:left w:val="nil"/>
              <w:bottom w:val="single" w:sz="4" w:space="0" w:color="auto"/>
              <w:right w:val="single" w:sz="4" w:space="0" w:color="auto"/>
            </w:tcBorders>
            <w:shd w:val="clear" w:color="auto" w:fill="auto"/>
            <w:vAlign w:val="center"/>
          </w:tcPr>
          <w:p w14:paraId="5D8E078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842" w:type="dxa"/>
            <w:tcBorders>
              <w:left w:val="nil"/>
              <w:bottom w:val="single" w:sz="4" w:space="0" w:color="auto"/>
              <w:right w:val="single" w:sz="4" w:space="0" w:color="auto"/>
            </w:tcBorders>
            <w:shd w:val="clear" w:color="auto" w:fill="auto"/>
            <w:vAlign w:val="center"/>
          </w:tcPr>
          <w:p w14:paraId="2CC3B803" w14:textId="77777777" w:rsidR="00B94115" w:rsidRPr="002F28F2"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r>
      <w:tr w:rsidR="00B94115" w:rsidRPr="008D298A" w14:paraId="04CA4F71" w14:textId="77777777" w:rsidTr="007E2367">
        <w:trPr>
          <w:trHeight w:val="300"/>
        </w:trPr>
        <w:tc>
          <w:tcPr>
            <w:tcW w:w="3407" w:type="dxa"/>
            <w:tcBorders>
              <w:top w:val="single" w:sz="4" w:space="0" w:color="auto"/>
              <w:left w:val="single" w:sz="4" w:space="0" w:color="auto"/>
              <w:right w:val="single" w:sz="4" w:space="0" w:color="auto"/>
            </w:tcBorders>
            <w:shd w:val="clear" w:color="auto" w:fill="auto"/>
          </w:tcPr>
          <w:p w14:paraId="50A6201D" w14:textId="77777777" w:rsidR="00B94115" w:rsidRPr="008D298A" w:rsidRDefault="00B94115" w:rsidP="007E2367">
            <w:pPr>
              <w:rPr>
                <w:rFonts w:ascii="Calibri" w:hAnsi="Calibri" w:cs="Calibri"/>
                <w:sz w:val="18"/>
                <w:szCs w:val="18"/>
              </w:rPr>
            </w:pPr>
            <w:r>
              <w:rPr>
                <w:rFonts w:ascii="Calibri" w:hAnsi="Calibri" w:cs="Calibri"/>
                <w:sz w:val="18"/>
                <w:szCs w:val="18"/>
              </w:rPr>
              <w:t>Rezerwy krótkoterminowe ogółem:</w:t>
            </w:r>
          </w:p>
        </w:tc>
        <w:tc>
          <w:tcPr>
            <w:tcW w:w="1490" w:type="dxa"/>
            <w:tcBorders>
              <w:top w:val="single" w:sz="4" w:space="0" w:color="auto"/>
              <w:left w:val="nil"/>
              <w:right w:val="single" w:sz="4" w:space="0" w:color="000000"/>
            </w:tcBorders>
            <w:shd w:val="clear" w:color="auto" w:fill="auto"/>
            <w:vAlign w:val="center"/>
          </w:tcPr>
          <w:p w14:paraId="102ACC62" w14:textId="77777777" w:rsidR="00B94115" w:rsidRPr="00D940D4" w:rsidRDefault="00B94115" w:rsidP="007E2367">
            <w:pPr>
              <w:jc w:val="right"/>
              <w:rPr>
                <w:rFonts w:ascii="Calibri" w:hAnsi="Calibri" w:cs="Calibri"/>
                <w:b/>
                <w:color w:val="0F243E"/>
                <w:sz w:val="18"/>
                <w:szCs w:val="18"/>
              </w:rPr>
            </w:pPr>
            <w:r w:rsidRPr="00D940D4">
              <w:rPr>
                <w:rFonts w:ascii="Calibri" w:hAnsi="Calibri" w:cs="Calibri"/>
                <w:b/>
                <w:color w:val="0F243E"/>
                <w:sz w:val="18"/>
                <w:szCs w:val="18"/>
              </w:rPr>
              <w:t>20 649,32</w:t>
            </w:r>
          </w:p>
        </w:tc>
        <w:tc>
          <w:tcPr>
            <w:tcW w:w="1417" w:type="dxa"/>
            <w:tcBorders>
              <w:top w:val="single" w:sz="4" w:space="0" w:color="auto"/>
              <w:left w:val="nil"/>
              <w:right w:val="single" w:sz="4" w:space="0" w:color="auto"/>
            </w:tcBorders>
            <w:shd w:val="clear" w:color="auto" w:fill="auto"/>
            <w:vAlign w:val="center"/>
          </w:tcPr>
          <w:p w14:paraId="54EF88E4"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240,27</w:t>
            </w:r>
          </w:p>
        </w:tc>
        <w:tc>
          <w:tcPr>
            <w:tcW w:w="1418" w:type="dxa"/>
            <w:tcBorders>
              <w:top w:val="single" w:sz="4" w:space="0" w:color="auto"/>
              <w:left w:val="nil"/>
              <w:right w:val="single" w:sz="4" w:space="0" w:color="auto"/>
            </w:tcBorders>
            <w:shd w:val="clear" w:color="auto" w:fill="auto"/>
            <w:vAlign w:val="center"/>
          </w:tcPr>
          <w:p w14:paraId="04638300"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2</w:t>
            </w:r>
            <w:r>
              <w:rPr>
                <w:rFonts w:ascii="Calibri" w:hAnsi="Calibri" w:cs="Calibri"/>
                <w:b/>
                <w:color w:val="0F243E"/>
                <w:sz w:val="18"/>
                <w:szCs w:val="18"/>
              </w:rPr>
              <w:t xml:space="preserve"> </w:t>
            </w:r>
            <w:r w:rsidRPr="00DA094F">
              <w:rPr>
                <w:rFonts w:ascii="Calibri" w:hAnsi="Calibri" w:cs="Calibri"/>
                <w:b/>
                <w:color w:val="0F243E"/>
                <w:sz w:val="18"/>
                <w:szCs w:val="18"/>
              </w:rPr>
              <w:t>800,68</w:t>
            </w:r>
          </w:p>
        </w:tc>
        <w:tc>
          <w:tcPr>
            <w:tcW w:w="1276" w:type="dxa"/>
            <w:tcBorders>
              <w:top w:val="single" w:sz="4" w:space="0" w:color="auto"/>
              <w:left w:val="nil"/>
              <w:right w:val="single" w:sz="4" w:space="0" w:color="auto"/>
            </w:tcBorders>
            <w:shd w:val="clear" w:color="auto" w:fill="auto"/>
            <w:vAlign w:val="center"/>
          </w:tcPr>
          <w:p w14:paraId="78A54740" w14:textId="77777777" w:rsidR="00B94115" w:rsidRPr="00D940D4" w:rsidRDefault="00B94115" w:rsidP="007E2367">
            <w:pPr>
              <w:jc w:val="right"/>
              <w:rPr>
                <w:rFonts w:ascii="Calibri" w:hAnsi="Calibri" w:cs="Calibri"/>
                <w:b/>
                <w:color w:val="0F243E"/>
                <w:sz w:val="18"/>
                <w:szCs w:val="18"/>
              </w:rPr>
            </w:pPr>
            <w:r w:rsidRPr="00DA094F">
              <w:rPr>
                <w:rFonts w:ascii="Calibri" w:hAnsi="Calibri" w:cs="Calibri"/>
                <w:b/>
                <w:color w:val="0F243E"/>
                <w:sz w:val="18"/>
                <w:szCs w:val="18"/>
              </w:rPr>
              <w:t>399,59</w:t>
            </w:r>
          </w:p>
        </w:tc>
        <w:tc>
          <w:tcPr>
            <w:tcW w:w="1842" w:type="dxa"/>
            <w:tcBorders>
              <w:top w:val="single" w:sz="4" w:space="0" w:color="auto"/>
              <w:left w:val="nil"/>
              <w:right w:val="single" w:sz="4" w:space="0" w:color="auto"/>
            </w:tcBorders>
            <w:shd w:val="clear" w:color="auto" w:fill="auto"/>
            <w:vAlign w:val="center"/>
          </w:tcPr>
          <w:p w14:paraId="77AB618D" w14:textId="77777777" w:rsidR="00B94115" w:rsidRPr="00D940D4" w:rsidRDefault="00B94115" w:rsidP="007E2367">
            <w:pPr>
              <w:jc w:val="right"/>
              <w:rPr>
                <w:rFonts w:ascii="Calibri" w:hAnsi="Calibri" w:cs="Calibri"/>
                <w:b/>
                <w:color w:val="0F243E"/>
                <w:sz w:val="18"/>
                <w:szCs w:val="18"/>
              </w:rPr>
            </w:pPr>
            <w:r w:rsidRPr="008C3BC1">
              <w:rPr>
                <w:rFonts w:ascii="Calibri" w:hAnsi="Calibri" w:cs="Calibri"/>
                <w:b/>
                <w:color w:val="0F243E"/>
                <w:sz w:val="18"/>
                <w:szCs w:val="18"/>
              </w:rPr>
              <w:t>17</w:t>
            </w:r>
            <w:r>
              <w:rPr>
                <w:rFonts w:ascii="Calibri" w:hAnsi="Calibri" w:cs="Calibri"/>
                <w:b/>
                <w:color w:val="0F243E"/>
                <w:sz w:val="18"/>
                <w:szCs w:val="18"/>
              </w:rPr>
              <w:t xml:space="preserve"> </w:t>
            </w:r>
            <w:r w:rsidRPr="008C3BC1">
              <w:rPr>
                <w:rFonts w:ascii="Calibri" w:hAnsi="Calibri" w:cs="Calibri"/>
                <w:b/>
                <w:color w:val="0F243E"/>
                <w:sz w:val="18"/>
                <w:szCs w:val="18"/>
              </w:rPr>
              <w:t>689,32</w:t>
            </w:r>
          </w:p>
        </w:tc>
      </w:tr>
      <w:tr w:rsidR="00B94115" w:rsidRPr="008D298A" w14:paraId="374F8716" w14:textId="77777777" w:rsidTr="007E2367">
        <w:trPr>
          <w:trHeight w:val="300"/>
        </w:trPr>
        <w:tc>
          <w:tcPr>
            <w:tcW w:w="3407" w:type="dxa"/>
            <w:tcBorders>
              <w:left w:val="single" w:sz="4" w:space="0" w:color="auto"/>
              <w:right w:val="single" w:sz="4" w:space="0" w:color="auto"/>
            </w:tcBorders>
            <w:shd w:val="clear" w:color="auto" w:fill="auto"/>
          </w:tcPr>
          <w:p w14:paraId="60566735" w14:textId="77777777" w:rsidR="00B94115" w:rsidRDefault="00B94115" w:rsidP="007E2367">
            <w:pPr>
              <w:rPr>
                <w:rFonts w:ascii="Calibri" w:hAnsi="Calibri" w:cs="Calibri"/>
                <w:sz w:val="18"/>
                <w:szCs w:val="18"/>
              </w:rPr>
            </w:pPr>
            <w:r>
              <w:rPr>
                <w:rFonts w:ascii="Calibri" w:hAnsi="Calibri" w:cs="Calibri"/>
                <w:sz w:val="18"/>
                <w:szCs w:val="18"/>
              </w:rPr>
              <w:t>- na świadczenia emerytalne i podobne</w:t>
            </w:r>
          </w:p>
        </w:tc>
        <w:tc>
          <w:tcPr>
            <w:tcW w:w="1490" w:type="dxa"/>
            <w:tcBorders>
              <w:left w:val="nil"/>
              <w:right w:val="single" w:sz="4" w:space="0" w:color="000000"/>
            </w:tcBorders>
            <w:shd w:val="clear" w:color="auto" w:fill="auto"/>
            <w:vAlign w:val="center"/>
          </w:tcPr>
          <w:p w14:paraId="6DC24F31" w14:textId="77777777" w:rsidR="00B94115" w:rsidRPr="002F28F2" w:rsidRDefault="00B94115" w:rsidP="007E2367">
            <w:pPr>
              <w:jc w:val="right"/>
              <w:rPr>
                <w:rFonts w:ascii="Calibri" w:hAnsi="Calibri" w:cs="Calibri"/>
                <w:color w:val="0F243E"/>
                <w:sz w:val="18"/>
                <w:szCs w:val="18"/>
              </w:rPr>
            </w:pPr>
            <w:r w:rsidRPr="00D940D4">
              <w:rPr>
                <w:rFonts w:ascii="Calibri" w:hAnsi="Calibri" w:cs="Calibri"/>
                <w:color w:val="0F243E"/>
                <w:sz w:val="18"/>
                <w:szCs w:val="18"/>
              </w:rPr>
              <w:t>20</w:t>
            </w:r>
            <w:r>
              <w:rPr>
                <w:rFonts w:ascii="Calibri" w:hAnsi="Calibri" w:cs="Calibri"/>
                <w:color w:val="0F243E"/>
                <w:sz w:val="18"/>
                <w:szCs w:val="18"/>
              </w:rPr>
              <w:t xml:space="preserve"> </w:t>
            </w:r>
            <w:r w:rsidRPr="00D940D4">
              <w:rPr>
                <w:rFonts w:ascii="Calibri" w:hAnsi="Calibri" w:cs="Calibri"/>
                <w:color w:val="0F243E"/>
                <w:sz w:val="18"/>
                <w:szCs w:val="18"/>
              </w:rPr>
              <w:t>649,32</w:t>
            </w:r>
          </w:p>
        </w:tc>
        <w:tc>
          <w:tcPr>
            <w:tcW w:w="1417" w:type="dxa"/>
            <w:tcBorders>
              <w:left w:val="nil"/>
              <w:right w:val="single" w:sz="4" w:space="0" w:color="auto"/>
            </w:tcBorders>
            <w:shd w:val="clear" w:color="auto" w:fill="auto"/>
            <w:vAlign w:val="center"/>
          </w:tcPr>
          <w:p w14:paraId="5264FD11" w14:textId="77777777" w:rsidR="00B94115"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240,27</w:t>
            </w:r>
          </w:p>
        </w:tc>
        <w:tc>
          <w:tcPr>
            <w:tcW w:w="1418" w:type="dxa"/>
            <w:tcBorders>
              <w:left w:val="nil"/>
              <w:right w:val="single" w:sz="4" w:space="0" w:color="auto"/>
            </w:tcBorders>
            <w:shd w:val="clear" w:color="auto" w:fill="auto"/>
            <w:vAlign w:val="center"/>
          </w:tcPr>
          <w:p w14:paraId="074D4F2B" w14:textId="77777777" w:rsidR="00B94115"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2</w:t>
            </w:r>
            <w:r>
              <w:rPr>
                <w:rFonts w:ascii="Calibri" w:hAnsi="Calibri" w:cs="Calibri"/>
                <w:color w:val="0F243E"/>
                <w:sz w:val="18"/>
                <w:szCs w:val="18"/>
              </w:rPr>
              <w:t xml:space="preserve"> </w:t>
            </w:r>
            <w:r w:rsidRPr="00DA094F">
              <w:rPr>
                <w:rFonts w:ascii="Calibri" w:hAnsi="Calibri" w:cs="Calibri"/>
                <w:color w:val="0F243E"/>
                <w:sz w:val="18"/>
                <w:szCs w:val="18"/>
              </w:rPr>
              <w:t>800,68</w:t>
            </w:r>
          </w:p>
        </w:tc>
        <w:tc>
          <w:tcPr>
            <w:tcW w:w="1276" w:type="dxa"/>
            <w:tcBorders>
              <w:left w:val="nil"/>
              <w:right w:val="single" w:sz="4" w:space="0" w:color="auto"/>
            </w:tcBorders>
            <w:shd w:val="clear" w:color="auto" w:fill="auto"/>
            <w:vAlign w:val="center"/>
          </w:tcPr>
          <w:p w14:paraId="3BE2DDDE" w14:textId="77777777" w:rsidR="00B94115" w:rsidRDefault="00B94115" w:rsidP="007E2367">
            <w:pPr>
              <w:jc w:val="right"/>
              <w:rPr>
                <w:rFonts w:ascii="Calibri" w:hAnsi="Calibri" w:cs="Calibri"/>
                <w:color w:val="0F243E"/>
                <w:sz w:val="18"/>
                <w:szCs w:val="18"/>
              </w:rPr>
            </w:pPr>
            <w:r w:rsidRPr="00DA094F">
              <w:rPr>
                <w:rFonts w:ascii="Calibri" w:hAnsi="Calibri" w:cs="Calibri"/>
                <w:color w:val="0F243E"/>
                <w:sz w:val="18"/>
                <w:szCs w:val="18"/>
              </w:rPr>
              <w:t>399,59</w:t>
            </w:r>
          </w:p>
        </w:tc>
        <w:tc>
          <w:tcPr>
            <w:tcW w:w="1842" w:type="dxa"/>
            <w:tcBorders>
              <w:left w:val="nil"/>
              <w:right w:val="single" w:sz="4" w:space="0" w:color="auto"/>
            </w:tcBorders>
            <w:shd w:val="clear" w:color="auto" w:fill="auto"/>
            <w:vAlign w:val="center"/>
          </w:tcPr>
          <w:p w14:paraId="09665ECD" w14:textId="77777777" w:rsidR="00B94115" w:rsidRPr="002F28F2" w:rsidRDefault="00B94115" w:rsidP="007E2367">
            <w:pPr>
              <w:jc w:val="right"/>
              <w:rPr>
                <w:rFonts w:ascii="Calibri" w:hAnsi="Calibri" w:cs="Calibri"/>
                <w:color w:val="0F243E"/>
                <w:sz w:val="18"/>
                <w:szCs w:val="18"/>
              </w:rPr>
            </w:pPr>
            <w:r w:rsidRPr="008C3BC1">
              <w:rPr>
                <w:rFonts w:ascii="Calibri" w:hAnsi="Calibri" w:cs="Calibri"/>
                <w:color w:val="0F243E"/>
                <w:sz w:val="18"/>
                <w:szCs w:val="18"/>
              </w:rPr>
              <w:t>17</w:t>
            </w:r>
            <w:r>
              <w:rPr>
                <w:rFonts w:ascii="Calibri" w:hAnsi="Calibri" w:cs="Calibri"/>
                <w:color w:val="0F243E"/>
                <w:sz w:val="18"/>
                <w:szCs w:val="18"/>
              </w:rPr>
              <w:t xml:space="preserve"> </w:t>
            </w:r>
            <w:r w:rsidRPr="008C3BC1">
              <w:rPr>
                <w:rFonts w:ascii="Calibri" w:hAnsi="Calibri" w:cs="Calibri"/>
                <w:color w:val="0F243E"/>
                <w:sz w:val="18"/>
                <w:szCs w:val="18"/>
              </w:rPr>
              <w:t>689,32</w:t>
            </w:r>
          </w:p>
        </w:tc>
      </w:tr>
      <w:tr w:rsidR="00B94115" w:rsidRPr="008D298A" w14:paraId="553F13AB" w14:textId="77777777" w:rsidTr="007E2367">
        <w:trPr>
          <w:trHeight w:val="300"/>
        </w:trPr>
        <w:tc>
          <w:tcPr>
            <w:tcW w:w="3407" w:type="dxa"/>
            <w:tcBorders>
              <w:left w:val="single" w:sz="4" w:space="0" w:color="auto"/>
              <w:bottom w:val="single" w:sz="4" w:space="0" w:color="auto"/>
              <w:right w:val="single" w:sz="4" w:space="0" w:color="auto"/>
            </w:tcBorders>
            <w:shd w:val="clear" w:color="auto" w:fill="auto"/>
          </w:tcPr>
          <w:p w14:paraId="00FE1BB5" w14:textId="77777777" w:rsidR="00B94115" w:rsidRDefault="00B94115" w:rsidP="007E2367">
            <w:pPr>
              <w:rPr>
                <w:rFonts w:ascii="Calibri" w:hAnsi="Calibri" w:cs="Calibri"/>
                <w:sz w:val="18"/>
                <w:szCs w:val="18"/>
              </w:rPr>
            </w:pPr>
            <w:r>
              <w:rPr>
                <w:rFonts w:ascii="Calibri" w:hAnsi="Calibri" w:cs="Calibri"/>
                <w:sz w:val="18"/>
                <w:szCs w:val="18"/>
              </w:rPr>
              <w:t>- na pozostałe koszty</w:t>
            </w:r>
          </w:p>
        </w:tc>
        <w:tc>
          <w:tcPr>
            <w:tcW w:w="1490" w:type="dxa"/>
            <w:tcBorders>
              <w:left w:val="nil"/>
              <w:bottom w:val="single" w:sz="4" w:space="0" w:color="auto"/>
              <w:right w:val="single" w:sz="4" w:space="0" w:color="000000"/>
            </w:tcBorders>
            <w:shd w:val="clear" w:color="auto" w:fill="auto"/>
            <w:vAlign w:val="center"/>
          </w:tcPr>
          <w:p w14:paraId="2F799186" w14:textId="77777777" w:rsidR="00B94115" w:rsidRPr="002F28F2"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417" w:type="dxa"/>
            <w:tcBorders>
              <w:left w:val="nil"/>
              <w:bottom w:val="single" w:sz="4" w:space="0" w:color="auto"/>
              <w:right w:val="single" w:sz="4" w:space="0" w:color="auto"/>
            </w:tcBorders>
            <w:shd w:val="clear" w:color="auto" w:fill="auto"/>
            <w:vAlign w:val="center"/>
          </w:tcPr>
          <w:p w14:paraId="65D07FF2"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418" w:type="dxa"/>
            <w:tcBorders>
              <w:left w:val="nil"/>
              <w:bottom w:val="single" w:sz="4" w:space="0" w:color="auto"/>
              <w:right w:val="single" w:sz="4" w:space="0" w:color="auto"/>
            </w:tcBorders>
            <w:shd w:val="clear" w:color="auto" w:fill="auto"/>
            <w:vAlign w:val="center"/>
          </w:tcPr>
          <w:p w14:paraId="0AC94A1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276" w:type="dxa"/>
            <w:tcBorders>
              <w:left w:val="nil"/>
              <w:bottom w:val="single" w:sz="4" w:space="0" w:color="auto"/>
              <w:right w:val="single" w:sz="4" w:space="0" w:color="auto"/>
            </w:tcBorders>
            <w:shd w:val="clear" w:color="auto" w:fill="auto"/>
            <w:vAlign w:val="center"/>
          </w:tcPr>
          <w:p w14:paraId="672BDDA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c>
          <w:tcPr>
            <w:tcW w:w="1842" w:type="dxa"/>
            <w:tcBorders>
              <w:left w:val="nil"/>
              <w:bottom w:val="single" w:sz="4" w:space="0" w:color="auto"/>
              <w:right w:val="single" w:sz="4" w:space="0" w:color="auto"/>
            </w:tcBorders>
            <w:shd w:val="clear" w:color="auto" w:fill="auto"/>
            <w:vAlign w:val="center"/>
          </w:tcPr>
          <w:p w14:paraId="18E2F0DD" w14:textId="77777777" w:rsidR="00B94115" w:rsidRPr="002F28F2" w:rsidRDefault="00B94115" w:rsidP="007E2367">
            <w:pPr>
              <w:jc w:val="right"/>
              <w:rPr>
                <w:rFonts w:ascii="Calibri" w:hAnsi="Calibri" w:cs="Calibri"/>
                <w:color w:val="0F243E"/>
                <w:sz w:val="18"/>
                <w:szCs w:val="18"/>
              </w:rPr>
            </w:pPr>
            <w:r>
              <w:rPr>
                <w:rFonts w:ascii="Calibri" w:hAnsi="Calibri" w:cs="Calibri"/>
                <w:color w:val="0F243E"/>
                <w:sz w:val="18"/>
                <w:szCs w:val="18"/>
              </w:rPr>
              <w:t>0,00</w:t>
            </w:r>
          </w:p>
        </w:tc>
      </w:tr>
      <w:tr w:rsidR="00B94115" w:rsidRPr="008D298A" w14:paraId="79C8F005" w14:textId="77777777" w:rsidTr="007E2367">
        <w:trPr>
          <w:trHeight w:val="300"/>
        </w:trPr>
        <w:tc>
          <w:tcPr>
            <w:tcW w:w="3407" w:type="dxa"/>
            <w:tcBorders>
              <w:top w:val="single" w:sz="4" w:space="0" w:color="auto"/>
              <w:left w:val="single" w:sz="4" w:space="0" w:color="auto"/>
              <w:bottom w:val="single" w:sz="4" w:space="0" w:color="auto"/>
              <w:right w:val="single" w:sz="4" w:space="0" w:color="auto"/>
            </w:tcBorders>
            <w:shd w:val="clear" w:color="000000" w:fill="C5D9F1"/>
            <w:hideMark/>
          </w:tcPr>
          <w:p w14:paraId="6FE2689A" w14:textId="77777777" w:rsidR="00B94115" w:rsidRPr="008D298A" w:rsidRDefault="00B94115" w:rsidP="007E2367">
            <w:pPr>
              <w:jc w:val="center"/>
              <w:rPr>
                <w:rFonts w:ascii="Calibri" w:hAnsi="Calibri" w:cs="Calibri"/>
                <w:b/>
                <w:bCs/>
                <w:color w:val="16365C"/>
                <w:sz w:val="19"/>
                <w:szCs w:val="19"/>
              </w:rPr>
            </w:pPr>
            <w:r w:rsidRPr="008D298A">
              <w:rPr>
                <w:rFonts w:ascii="Calibri" w:hAnsi="Calibri" w:cs="Calibri"/>
                <w:b/>
                <w:bCs/>
                <w:color w:val="16365C"/>
                <w:sz w:val="19"/>
                <w:szCs w:val="19"/>
              </w:rPr>
              <w:t>Razem</w:t>
            </w:r>
          </w:p>
        </w:tc>
        <w:tc>
          <w:tcPr>
            <w:tcW w:w="1490" w:type="dxa"/>
            <w:tcBorders>
              <w:top w:val="single" w:sz="4" w:space="0" w:color="auto"/>
              <w:left w:val="nil"/>
              <w:bottom w:val="single" w:sz="4" w:space="0" w:color="auto"/>
              <w:right w:val="single" w:sz="4" w:space="0" w:color="000000"/>
            </w:tcBorders>
            <w:shd w:val="clear" w:color="000000" w:fill="C5D9F1"/>
            <w:vAlign w:val="center"/>
            <w:hideMark/>
          </w:tcPr>
          <w:p w14:paraId="5BD3C1D9" w14:textId="77777777" w:rsidR="00B94115" w:rsidRPr="008D298A" w:rsidRDefault="00B94115" w:rsidP="007E2367">
            <w:pPr>
              <w:jc w:val="right"/>
              <w:rPr>
                <w:rFonts w:ascii="Calibri" w:hAnsi="Calibri" w:cs="Calibri"/>
                <w:b/>
                <w:bCs/>
                <w:color w:val="0F243E"/>
                <w:sz w:val="18"/>
                <w:szCs w:val="18"/>
              </w:rPr>
            </w:pPr>
            <w:r w:rsidRPr="00D940D4">
              <w:rPr>
                <w:rFonts w:ascii="Calibri" w:hAnsi="Calibri" w:cs="Calibri"/>
                <w:b/>
                <w:bCs/>
                <w:color w:val="0F243E"/>
                <w:sz w:val="18"/>
                <w:szCs w:val="18"/>
              </w:rPr>
              <w:t>194</w:t>
            </w:r>
            <w:r>
              <w:rPr>
                <w:rFonts w:ascii="Calibri" w:hAnsi="Calibri" w:cs="Calibri"/>
                <w:b/>
                <w:bCs/>
                <w:color w:val="0F243E"/>
                <w:sz w:val="18"/>
                <w:szCs w:val="18"/>
              </w:rPr>
              <w:t xml:space="preserve"> </w:t>
            </w:r>
            <w:r w:rsidRPr="00D940D4">
              <w:rPr>
                <w:rFonts w:ascii="Calibri" w:hAnsi="Calibri" w:cs="Calibri"/>
                <w:b/>
                <w:bCs/>
                <w:color w:val="0F243E"/>
                <w:sz w:val="18"/>
                <w:szCs w:val="18"/>
              </w:rPr>
              <w:t>809,35</w:t>
            </w: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65C07CDE" w14:textId="77777777" w:rsidR="00B94115" w:rsidRPr="008D298A" w:rsidRDefault="00B94115" w:rsidP="007E2367">
            <w:pPr>
              <w:jc w:val="right"/>
              <w:rPr>
                <w:rFonts w:ascii="Calibri" w:hAnsi="Calibri" w:cs="Calibri"/>
                <w:b/>
                <w:bCs/>
                <w:color w:val="0F243E"/>
                <w:sz w:val="18"/>
                <w:szCs w:val="18"/>
              </w:rPr>
            </w:pPr>
            <w:r w:rsidRPr="00DA094F">
              <w:rPr>
                <w:rFonts w:ascii="Calibri" w:hAnsi="Calibri" w:cs="Calibri"/>
                <w:b/>
                <w:bCs/>
                <w:color w:val="0F243E"/>
                <w:sz w:val="18"/>
                <w:szCs w:val="18"/>
              </w:rPr>
              <w:t>33</w:t>
            </w:r>
            <w:r>
              <w:rPr>
                <w:rFonts w:ascii="Calibri" w:hAnsi="Calibri" w:cs="Calibri"/>
                <w:b/>
                <w:bCs/>
                <w:color w:val="0F243E"/>
                <w:sz w:val="18"/>
                <w:szCs w:val="18"/>
              </w:rPr>
              <w:t xml:space="preserve"> </w:t>
            </w:r>
            <w:r w:rsidRPr="00DA094F">
              <w:rPr>
                <w:rFonts w:ascii="Calibri" w:hAnsi="Calibri" w:cs="Calibri"/>
                <w:b/>
                <w:bCs/>
                <w:color w:val="0F243E"/>
                <w:sz w:val="18"/>
                <w:szCs w:val="18"/>
              </w:rPr>
              <w:t>408,47</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24834517" w14:textId="77777777" w:rsidR="00B94115" w:rsidRPr="008D298A" w:rsidRDefault="00B94115" w:rsidP="007E2367">
            <w:pPr>
              <w:jc w:val="right"/>
              <w:rPr>
                <w:rFonts w:ascii="Calibri" w:hAnsi="Calibri" w:cs="Calibri"/>
                <w:b/>
                <w:bCs/>
                <w:sz w:val="18"/>
                <w:szCs w:val="18"/>
              </w:rPr>
            </w:pPr>
            <w:r w:rsidRPr="00DA094F">
              <w:rPr>
                <w:rFonts w:ascii="Calibri" w:hAnsi="Calibri" w:cs="Calibri"/>
                <w:b/>
                <w:bCs/>
                <w:sz w:val="18"/>
                <w:szCs w:val="18"/>
              </w:rPr>
              <w:t>2</w:t>
            </w:r>
            <w:r>
              <w:rPr>
                <w:rFonts w:ascii="Calibri" w:hAnsi="Calibri" w:cs="Calibri"/>
                <w:b/>
                <w:bCs/>
                <w:sz w:val="18"/>
                <w:szCs w:val="18"/>
              </w:rPr>
              <w:t xml:space="preserve"> </w:t>
            </w:r>
            <w:r w:rsidRPr="00DA094F">
              <w:rPr>
                <w:rFonts w:ascii="Calibri" w:hAnsi="Calibri" w:cs="Calibri"/>
                <w:b/>
                <w:bCs/>
                <w:sz w:val="18"/>
                <w:szCs w:val="18"/>
              </w:rPr>
              <w:t>800,68</w:t>
            </w:r>
            <w:r w:rsidRPr="008D298A">
              <w:rPr>
                <w:rFonts w:ascii="Calibri" w:hAnsi="Calibri" w:cs="Calibri"/>
                <w:b/>
                <w:bCs/>
                <w:sz w:val="18"/>
                <w:szCs w:val="18"/>
              </w:rPr>
              <w:t xml:space="preserve">    </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5AFE412C" w14:textId="77777777" w:rsidR="00B94115" w:rsidRPr="008D298A" w:rsidRDefault="00B94115" w:rsidP="007E2367">
            <w:pPr>
              <w:jc w:val="right"/>
              <w:rPr>
                <w:rFonts w:ascii="Calibri" w:hAnsi="Calibri" w:cs="Calibri"/>
                <w:b/>
                <w:bCs/>
                <w:sz w:val="18"/>
                <w:szCs w:val="18"/>
              </w:rPr>
            </w:pPr>
            <w:r w:rsidRPr="00DA094F">
              <w:rPr>
                <w:rFonts w:ascii="Calibri" w:hAnsi="Calibri" w:cs="Calibri"/>
                <w:b/>
                <w:bCs/>
                <w:sz w:val="18"/>
                <w:szCs w:val="18"/>
              </w:rPr>
              <w:t>12</w:t>
            </w:r>
            <w:r>
              <w:rPr>
                <w:rFonts w:ascii="Calibri" w:hAnsi="Calibri" w:cs="Calibri"/>
                <w:b/>
                <w:bCs/>
                <w:sz w:val="18"/>
                <w:szCs w:val="18"/>
              </w:rPr>
              <w:t xml:space="preserve"> </w:t>
            </w:r>
            <w:r w:rsidRPr="00DA094F">
              <w:rPr>
                <w:rFonts w:ascii="Calibri" w:hAnsi="Calibri" w:cs="Calibri"/>
                <w:b/>
                <w:bCs/>
                <w:sz w:val="18"/>
                <w:szCs w:val="18"/>
              </w:rPr>
              <w:t>835,44</w:t>
            </w:r>
            <w:r w:rsidRPr="008D298A">
              <w:rPr>
                <w:rFonts w:ascii="Calibri" w:hAnsi="Calibri" w:cs="Calibri"/>
                <w:b/>
                <w:bCs/>
                <w:sz w:val="18"/>
                <w:szCs w:val="18"/>
              </w:rPr>
              <w:t xml:space="preserve">    </w:t>
            </w:r>
          </w:p>
        </w:tc>
        <w:tc>
          <w:tcPr>
            <w:tcW w:w="1842" w:type="dxa"/>
            <w:tcBorders>
              <w:top w:val="single" w:sz="4" w:space="0" w:color="auto"/>
              <w:left w:val="nil"/>
              <w:bottom w:val="single" w:sz="4" w:space="0" w:color="auto"/>
              <w:right w:val="single" w:sz="4" w:space="0" w:color="auto"/>
            </w:tcBorders>
            <w:shd w:val="clear" w:color="000000" w:fill="C5D9F1"/>
            <w:vAlign w:val="center"/>
            <w:hideMark/>
          </w:tcPr>
          <w:p w14:paraId="67170934" w14:textId="77777777" w:rsidR="00B94115" w:rsidRPr="008D298A" w:rsidRDefault="00B94115" w:rsidP="007E2367">
            <w:pPr>
              <w:jc w:val="right"/>
              <w:rPr>
                <w:rFonts w:ascii="Calibri" w:hAnsi="Calibri" w:cs="Calibri"/>
                <w:b/>
                <w:bCs/>
                <w:color w:val="0F243E"/>
                <w:sz w:val="18"/>
                <w:szCs w:val="18"/>
              </w:rPr>
            </w:pPr>
            <w:r w:rsidRPr="00DA094F">
              <w:rPr>
                <w:rFonts w:ascii="Calibri" w:hAnsi="Calibri" w:cs="Calibri"/>
                <w:b/>
                <w:bCs/>
                <w:color w:val="0F243E"/>
                <w:sz w:val="18"/>
                <w:szCs w:val="18"/>
              </w:rPr>
              <w:t>212</w:t>
            </w:r>
            <w:r>
              <w:rPr>
                <w:rFonts w:ascii="Calibri" w:hAnsi="Calibri" w:cs="Calibri"/>
                <w:b/>
                <w:bCs/>
                <w:color w:val="0F243E"/>
                <w:sz w:val="18"/>
                <w:szCs w:val="18"/>
              </w:rPr>
              <w:t xml:space="preserve"> </w:t>
            </w:r>
            <w:r w:rsidRPr="00DA094F">
              <w:rPr>
                <w:rFonts w:ascii="Calibri" w:hAnsi="Calibri" w:cs="Calibri"/>
                <w:b/>
                <w:bCs/>
                <w:color w:val="0F243E"/>
                <w:sz w:val="18"/>
                <w:szCs w:val="18"/>
              </w:rPr>
              <w:t>581,7</w:t>
            </w:r>
            <w:r>
              <w:rPr>
                <w:rFonts w:ascii="Calibri" w:hAnsi="Calibri" w:cs="Calibri"/>
                <w:b/>
                <w:bCs/>
                <w:color w:val="0F243E"/>
                <w:sz w:val="18"/>
                <w:szCs w:val="18"/>
              </w:rPr>
              <w:t>0</w:t>
            </w:r>
          </w:p>
        </w:tc>
      </w:tr>
    </w:tbl>
    <w:p w14:paraId="2CACF1BE" w14:textId="77777777" w:rsidR="00B94115" w:rsidRPr="00DD289E" w:rsidRDefault="00B94115" w:rsidP="00B94115">
      <w:pPr>
        <w:jc w:val="both"/>
        <w:rPr>
          <w:sz w:val="24"/>
          <w:szCs w:val="24"/>
        </w:rPr>
      </w:pPr>
    </w:p>
    <w:p w14:paraId="01C2DEAB" w14:textId="77777777" w:rsidR="00B94115" w:rsidRPr="00DD289E" w:rsidRDefault="00B94115" w:rsidP="00B94115">
      <w:pPr>
        <w:jc w:val="both"/>
        <w:rPr>
          <w:sz w:val="24"/>
          <w:szCs w:val="24"/>
        </w:rPr>
      </w:pPr>
    </w:p>
    <w:p w14:paraId="2BE4F507" w14:textId="77777777" w:rsidR="00B94115" w:rsidRPr="00DD289E" w:rsidRDefault="00B94115" w:rsidP="00B94115">
      <w:pPr>
        <w:numPr>
          <w:ilvl w:val="1"/>
          <w:numId w:val="13"/>
        </w:numPr>
        <w:jc w:val="both"/>
        <w:rPr>
          <w:sz w:val="24"/>
          <w:szCs w:val="24"/>
        </w:rPr>
      </w:pPr>
      <w:r w:rsidRPr="00DD289E">
        <w:rPr>
          <w:sz w:val="24"/>
          <w:szCs w:val="24"/>
        </w:rPr>
        <w:t>Podział zobowiązań długoterminowych według pozycji bilansu o pozostałym od dnia bilansowego, przewidywanym umową, okresie spłaty:</w:t>
      </w:r>
    </w:p>
    <w:p w14:paraId="0998DC26" w14:textId="77777777" w:rsidR="00B94115" w:rsidRPr="00DD289E" w:rsidRDefault="00B94115" w:rsidP="00B94115">
      <w:pPr>
        <w:ind w:firstLine="357"/>
        <w:jc w:val="both"/>
        <w:rPr>
          <w:sz w:val="24"/>
          <w:szCs w:val="24"/>
        </w:rPr>
      </w:pPr>
      <w:r w:rsidRPr="00DD289E">
        <w:rPr>
          <w:sz w:val="24"/>
          <w:szCs w:val="24"/>
        </w:rPr>
        <w:t>a) do 1 roku,</w:t>
      </w:r>
    </w:p>
    <w:p w14:paraId="484256AD" w14:textId="77777777" w:rsidR="00B94115" w:rsidRPr="00DD289E" w:rsidRDefault="00B94115" w:rsidP="00B94115">
      <w:pPr>
        <w:ind w:firstLine="357"/>
        <w:jc w:val="both"/>
        <w:rPr>
          <w:sz w:val="24"/>
          <w:szCs w:val="24"/>
        </w:rPr>
      </w:pPr>
      <w:r w:rsidRPr="00DD289E">
        <w:rPr>
          <w:sz w:val="24"/>
          <w:szCs w:val="24"/>
        </w:rPr>
        <w:t>b) powyżej 1 roku do 3 lat,</w:t>
      </w:r>
    </w:p>
    <w:p w14:paraId="3403FF85" w14:textId="77777777" w:rsidR="00B94115" w:rsidRPr="00DD289E" w:rsidRDefault="00B94115" w:rsidP="00B94115">
      <w:pPr>
        <w:ind w:firstLine="357"/>
        <w:jc w:val="both"/>
        <w:rPr>
          <w:sz w:val="24"/>
          <w:szCs w:val="24"/>
        </w:rPr>
      </w:pPr>
      <w:r w:rsidRPr="00DD289E">
        <w:rPr>
          <w:sz w:val="24"/>
          <w:szCs w:val="24"/>
        </w:rPr>
        <w:t>c) powyżej 3 do 5 lat,</w:t>
      </w:r>
    </w:p>
    <w:p w14:paraId="186E4E89" w14:textId="77777777" w:rsidR="00B94115" w:rsidRDefault="00B94115" w:rsidP="00B94115">
      <w:pPr>
        <w:ind w:firstLine="357"/>
        <w:jc w:val="both"/>
        <w:rPr>
          <w:sz w:val="24"/>
          <w:szCs w:val="24"/>
        </w:rPr>
      </w:pPr>
      <w:r>
        <w:rPr>
          <w:sz w:val="24"/>
          <w:szCs w:val="24"/>
        </w:rPr>
        <w:t>d) powyżej 5 lat.</w:t>
      </w:r>
    </w:p>
    <w:p w14:paraId="5AC7A09B" w14:textId="77777777" w:rsidR="00B94115" w:rsidRDefault="00B94115" w:rsidP="00B94115">
      <w:pPr>
        <w:jc w:val="both"/>
        <w:rPr>
          <w:sz w:val="24"/>
          <w:szCs w:val="24"/>
        </w:rPr>
      </w:pPr>
    </w:p>
    <w:tbl>
      <w:tblPr>
        <w:tblW w:w="10560" w:type="dxa"/>
        <w:tblInd w:w="-750" w:type="dxa"/>
        <w:tblCellMar>
          <w:left w:w="70" w:type="dxa"/>
          <w:right w:w="70" w:type="dxa"/>
        </w:tblCellMar>
        <w:tblLook w:val="04A0" w:firstRow="1" w:lastRow="0" w:firstColumn="1" w:lastColumn="0" w:noHBand="0" w:noVBand="1"/>
      </w:tblPr>
      <w:tblGrid>
        <w:gridCol w:w="2880"/>
        <w:gridCol w:w="1360"/>
        <w:gridCol w:w="1880"/>
        <w:gridCol w:w="1780"/>
        <w:gridCol w:w="1280"/>
        <w:gridCol w:w="1380"/>
      </w:tblGrid>
      <w:tr w:rsidR="00B94115" w:rsidRPr="00345556" w14:paraId="06DEB2C8" w14:textId="77777777" w:rsidTr="007E2367">
        <w:trPr>
          <w:trHeight w:val="464"/>
          <w:tblHeader/>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769350C"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Wyszczególnienie</w:t>
            </w:r>
          </w:p>
        </w:tc>
        <w:tc>
          <w:tcPr>
            <w:tcW w:w="6300" w:type="dxa"/>
            <w:gridSpan w:val="4"/>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5A24E5EC"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Stan na początek roku obrotowego</w:t>
            </w:r>
          </w:p>
        </w:tc>
        <w:tc>
          <w:tcPr>
            <w:tcW w:w="13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54958366"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Razem</w:t>
            </w:r>
          </w:p>
        </w:tc>
      </w:tr>
      <w:tr w:rsidR="00B94115" w:rsidRPr="00345556" w14:paraId="0A65499B"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287D4427" w14:textId="77777777" w:rsidR="00B94115" w:rsidRPr="00345556" w:rsidRDefault="00B94115" w:rsidP="007E2367">
            <w:pPr>
              <w:rPr>
                <w:rFonts w:ascii="Calibri" w:hAnsi="Calibri" w:cs="Calibri"/>
                <w:b/>
                <w:bCs/>
                <w:color w:val="16365C"/>
                <w:sz w:val="18"/>
                <w:szCs w:val="18"/>
              </w:rPr>
            </w:pPr>
          </w:p>
        </w:tc>
        <w:tc>
          <w:tcPr>
            <w:tcW w:w="6300" w:type="dxa"/>
            <w:gridSpan w:val="4"/>
            <w:vMerge/>
            <w:tcBorders>
              <w:top w:val="single" w:sz="4" w:space="0" w:color="auto"/>
              <w:left w:val="single" w:sz="4" w:space="0" w:color="auto"/>
              <w:bottom w:val="single" w:sz="4" w:space="0" w:color="000000"/>
              <w:right w:val="single" w:sz="4" w:space="0" w:color="000000"/>
            </w:tcBorders>
            <w:vAlign w:val="center"/>
            <w:hideMark/>
          </w:tcPr>
          <w:p w14:paraId="68AC470F" w14:textId="77777777" w:rsidR="00B94115" w:rsidRPr="00345556" w:rsidRDefault="00B94115" w:rsidP="007E2367">
            <w:pPr>
              <w:rPr>
                <w:rFonts w:ascii="Calibri" w:hAnsi="Calibri" w:cs="Calibri"/>
                <w:b/>
                <w:bCs/>
                <w:color w:val="16365C"/>
                <w:sz w:val="18"/>
                <w:szCs w:val="18"/>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342F01D0" w14:textId="77777777" w:rsidR="00B94115" w:rsidRPr="00345556" w:rsidRDefault="00B94115" w:rsidP="007E2367">
            <w:pPr>
              <w:rPr>
                <w:rFonts w:ascii="Calibri" w:hAnsi="Calibri" w:cs="Calibri"/>
                <w:b/>
                <w:bCs/>
                <w:color w:val="16365C"/>
                <w:sz w:val="18"/>
                <w:szCs w:val="18"/>
              </w:rPr>
            </w:pPr>
          </w:p>
        </w:tc>
      </w:tr>
      <w:tr w:rsidR="00B94115" w:rsidRPr="00345556" w14:paraId="301F01EB"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6AC565E5" w14:textId="77777777" w:rsidR="00B94115" w:rsidRPr="00345556" w:rsidRDefault="00B94115" w:rsidP="007E2367">
            <w:pPr>
              <w:rPr>
                <w:rFonts w:ascii="Calibri" w:hAnsi="Calibri" w:cs="Calibri"/>
                <w:b/>
                <w:bCs/>
                <w:color w:val="16365C"/>
                <w:sz w:val="18"/>
                <w:szCs w:val="18"/>
              </w:rPr>
            </w:pPr>
          </w:p>
        </w:tc>
        <w:tc>
          <w:tcPr>
            <w:tcW w:w="136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1E2F0F0"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do 1 roku</w:t>
            </w:r>
          </w:p>
        </w:tc>
        <w:tc>
          <w:tcPr>
            <w:tcW w:w="18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6A41ECA5"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1 roku do 3 lat</w:t>
            </w:r>
          </w:p>
        </w:tc>
        <w:tc>
          <w:tcPr>
            <w:tcW w:w="17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E205E63"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3 lat do 5 lat</w:t>
            </w:r>
          </w:p>
        </w:tc>
        <w:tc>
          <w:tcPr>
            <w:tcW w:w="12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AD2041C"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5 lat</w:t>
            </w: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25F481A9" w14:textId="77777777" w:rsidR="00B94115" w:rsidRPr="00345556" w:rsidRDefault="00B94115" w:rsidP="007E2367">
            <w:pPr>
              <w:rPr>
                <w:rFonts w:ascii="Calibri" w:hAnsi="Calibri" w:cs="Calibri"/>
                <w:b/>
                <w:bCs/>
                <w:color w:val="16365C"/>
                <w:sz w:val="18"/>
                <w:szCs w:val="18"/>
              </w:rPr>
            </w:pPr>
          </w:p>
        </w:tc>
      </w:tr>
      <w:tr w:rsidR="00B94115" w:rsidRPr="00345556" w14:paraId="0ED88DDE"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30995FD3" w14:textId="77777777" w:rsidR="00B94115" w:rsidRPr="00345556" w:rsidRDefault="00B94115" w:rsidP="007E2367">
            <w:pPr>
              <w:rPr>
                <w:rFonts w:ascii="Calibri" w:hAnsi="Calibri" w:cs="Calibri"/>
                <w:b/>
                <w:bCs/>
                <w:color w:val="16365C"/>
                <w:sz w:val="18"/>
                <w:szCs w:val="18"/>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14:paraId="06FDF820" w14:textId="77777777" w:rsidR="00B94115" w:rsidRPr="00345556" w:rsidRDefault="00B94115" w:rsidP="007E2367">
            <w:pPr>
              <w:rPr>
                <w:rFonts w:ascii="Calibri" w:hAnsi="Calibri" w:cs="Calibri"/>
                <w:b/>
                <w:bCs/>
                <w:color w:val="16365C"/>
                <w:sz w:val="18"/>
                <w:szCs w:val="18"/>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14:paraId="58248844" w14:textId="77777777" w:rsidR="00B94115" w:rsidRPr="00345556" w:rsidRDefault="00B94115" w:rsidP="007E2367">
            <w:pPr>
              <w:rPr>
                <w:rFonts w:ascii="Calibri" w:hAnsi="Calibri" w:cs="Calibri"/>
                <w:b/>
                <w:bCs/>
                <w:color w:val="16365C"/>
                <w:sz w:val="18"/>
                <w:szCs w:val="18"/>
              </w:rPr>
            </w:pPr>
          </w:p>
        </w:tc>
        <w:tc>
          <w:tcPr>
            <w:tcW w:w="1780" w:type="dxa"/>
            <w:vMerge/>
            <w:tcBorders>
              <w:top w:val="single" w:sz="4" w:space="0" w:color="auto"/>
              <w:left w:val="single" w:sz="4" w:space="0" w:color="auto"/>
              <w:bottom w:val="single" w:sz="4" w:space="0" w:color="000000"/>
              <w:right w:val="single" w:sz="4" w:space="0" w:color="000000"/>
            </w:tcBorders>
            <w:vAlign w:val="center"/>
            <w:hideMark/>
          </w:tcPr>
          <w:p w14:paraId="0C8C6BBA" w14:textId="77777777" w:rsidR="00B94115" w:rsidRPr="00345556" w:rsidRDefault="00B94115" w:rsidP="007E2367">
            <w:pPr>
              <w:rPr>
                <w:rFonts w:ascii="Calibri" w:hAnsi="Calibri" w:cs="Calibri"/>
                <w:b/>
                <w:bCs/>
                <w:color w:val="16365C"/>
                <w:sz w:val="18"/>
                <w:szCs w:val="18"/>
              </w:rPr>
            </w:pPr>
          </w:p>
        </w:tc>
        <w:tc>
          <w:tcPr>
            <w:tcW w:w="1280" w:type="dxa"/>
            <w:vMerge/>
            <w:tcBorders>
              <w:top w:val="single" w:sz="4" w:space="0" w:color="auto"/>
              <w:left w:val="single" w:sz="4" w:space="0" w:color="auto"/>
              <w:bottom w:val="single" w:sz="4" w:space="0" w:color="000000"/>
              <w:right w:val="single" w:sz="4" w:space="0" w:color="000000"/>
            </w:tcBorders>
            <w:vAlign w:val="center"/>
            <w:hideMark/>
          </w:tcPr>
          <w:p w14:paraId="020D7BF1" w14:textId="77777777" w:rsidR="00B94115" w:rsidRPr="00345556" w:rsidRDefault="00B94115" w:rsidP="007E2367">
            <w:pPr>
              <w:rPr>
                <w:rFonts w:ascii="Calibri" w:hAnsi="Calibri" w:cs="Calibri"/>
                <w:b/>
                <w:bCs/>
                <w:color w:val="16365C"/>
                <w:sz w:val="18"/>
                <w:szCs w:val="18"/>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5A5876F5" w14:textId="77777777" w:rsidR="00B94115" w:rsidRPr="00345556" w:rsidRDefault="00B94115" w:rsidP="007E2367">
            <w:pPr>
              <w:rPr>
                <w:rFonts w:ascii="Calibri" w:hAnsi="Calibri" w:cs="Calibri"/>
                <w:b/>
                <w:bCs/>
                <w:color w:val="16365C"/>
                <w:sz w:val="18"/>
                <w:szCs w:val="18"/>
              </w:rPr>
            </w:pPr>
          </w:p>
        </w:tc>
      </w:tr>
      <w:tr w:rsidR="00B94115" w:rsidRPr="00345556" w14:paraId="5D2202B5" w14:textId="77777777" w:rsidTr="007E2367">
        <w:trPr>
          <w:trHeight w:val="300"/>
          <w:tblHeader/>
        </w:trPr>
        <w:tc>
          <w:tcPr>
            <w:tcW w:w="2880"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24C7479B"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1</w:t>
            </w:r>
          </w:p>
        </w:tc>
        <w:tc>
          <w:tcPr>
            <w:tcW w:w="1360" w:type="dxa"/>
            <w:tcBorders>
              <w:top w:val="single" w:sz="4" w:space="0" w:color="auto"/>
              <w:left w:val="nil"/>
              <w:bottom w:val="single" w:sz="4" w:space="0" w:color="auto"/>
              <w:right w:val="single" w:sz="4" w:space="0" w:color="000000"/>
            </w:tcBorders>
            <w:shd w:val="clear" w:color="000000" w:fill="C5D9F1"/>
            <w:vAlign w:val="center"/>
            <w:hideMark/>
          </w:tcPr>
          <w:p w14:paraId="0C12C381"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2</w:t>
            </w:r>
          </w:p>
        </w:tc>
        <w:tc>
          <w:tcPr>
            <w:tcW w:w="1880" w:type="dxa"/>
            <w:tcBorders>
              <w:top w:val="single" w:sz="4" w:space="0" w:color="auto"/>
              <w:left w:val="nil"/>
              <w:bottom w:val="single" w:sz="4" w:space="0" w:color="auto"/>
              <w:right w:val="single" w:sz="4" w:space="0" w:color="000000"/>
            </w:tcBorders>
            <w:shd w:val="clear" w:color="000000" w:fill="C5D9F1"/>
            <w:vAlign w:val="center"/>
            <w:hideMark/>
          </w:tcPr>
          <w:p w14:paraId="46E2D633"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3</w:t>
            </w:r>
          </w:p>
        </w:tc>
        <w:tc>
          <w:tcPr>
            <w:tcW w:w="1780" w:type="dxa"/>
            <w:tcBorders>
              <w:top w:val="single" w:sz="4" w:space="0" w:color="auto"/>
              <w:left w:val="nil"/>
              <w:bottom w:val="single" w:sz="4" w:space="0" w:color="auto"/>
              <w:right w:val="single" w:sz="4" w:space="0" w:color="000000"/>
            </w:tcBorders>
            <w:shd w:val="clear" w:color="000000" w:fill="C5D9F1"/>
            <w:vAlign w:val="center"/>
            <w:hideMark/>
          </w:tcPr>
          <w:p w14:paraId="07402E0F"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4</w:t>
            </w:r>
          </w:p>
        </w:tc>
        <w:tc>
          <w:tcPr>
            <w:tcW w:w="1280" w:type="dxa"/>
            <w:tcBorders>
              <w:top w:val="single" w:sz="4" w:space="0" w:color="auto"/>
              <w:left w:val="nil"/>
              <w:bottom w:val="single" w:sz="4" w:space="0" w:color="auto"/>
              <w:right w:val="single" w:sz="4" w:space="0" w:color="000000"/>
            </w:tcBorders>
            <w:shd w:val="clear" w:color="000000" w:fill="C5D9F1"/>
            <w:vAlign w:val="center"/>
            <w:hideMark/>
          </w:tcPr>
          <w:p w14:paraId="4433AC86"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5</w:t>
            </w:r>
          </w:p>
        </w:tc>
        <w:tc>
          <w:tcPr>
            <w:tcW w:w="1380" w:type="dxa"/>
            <w:tcBorders>
              <w:top w:val="single" w:sz="4" w:space="0" w:color="auto"/>
              <w:left w:val="nil"/>
              <w:bottom w:val="single" w:sz="4" w:space="0" w:color="auto"/>
              <w:right w:val="single" w:sz="4" w:space="0" w:color="000000"/>
            </w:tcBorders>
            <w:shd w:val="clear" w:color="000000" w:fill="C5D9F1"/>
            <w:vAlign w:val="center"/>
            <w:hideMark/>
          </w:tcPr>
          <w:p w14:paraId="0D6E5791"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6</w:t>
            </w:r>
          </w:p>
        </w:tc>
      </w:tr>
      <w:tr w:rsidR="00B94115" w:rsidRPr="00345556" w14:paraId="23DCF56B"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7CCEB9F5"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1. Zobowiązania wobec jednostek powiązanych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1C0F4E6"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880" w:type="dxa"/>
            <w:tcBorders>
              <w:top w:val="single" w:sz="4" w:space="0" w:color="auto"/>
              <w:left w:val="nil"/>
              <w:bottom w:val="single" w:sz="4" w:space="0" w:color="auto"/>
              <w:right w:val="single" w:sz="4" w:space="0" w:color="000000"/>
            </w:tcBorders>
            <w:shd w:val="clear" w:color="auto" w:fill="auto"/>
            <w:vAlign w:val="center"/>
          </w:tcPr>
          <w:p w14:paraId="027FF001"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0126FEAE"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5005020C"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tcPr>
          <w:p w14:paraId="6B2C76F8"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778985E8"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6EBFBDF2"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4CE6CFF8"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4DC53C07"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229CB7B4"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71404217"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934540E" w14:textId="77777777" w:rsidR="00B94115" w:rsidRPr="00345556" w:rsidRDefault="00B94115" w:rsidP="007E2367">
            <w:pPr>
              <w:jc w:val="center"/>
              <w:rPr>
                <w:rFonts w:ascii="Calibri" w:hAnsi="Calibri" w:cs="Calibri"/>
                <w:sz w:val="18"/>
                <w:szCs w:val="18"/>
              </w:rPr>
            </w:pPr>
          </w:p>
        </w:tc>
      </w:tr>
      <w:tr w:rsidR="00B94115" w:rsidRPr="00345556" w14:paraId="3B1687A7"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71E319E7"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3065A03D"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45C11E99"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1CBFB6A4"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1CE6A01"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66C55338" w14:textId="77777777" w:rsidR="00B94115" w:rsidRPr="00345556" w:rsidRDefault="00B94115" w:rsidP="007E2367">
            <w:pPr>
              <w:jc w:val="center"/>
              <w:rPr>
                <w:rFonts w:ascii="Calibri" w:hAnsi="Calibri" w:cs="Calibri"/>
                <w:sz w:val="18"/>
                <w:szCs w:val="18"/>
              </w:rPr>
            </w:pPr>
          </w:p>
        </w:tc>
      </w:tr>
      <w:tr w:rsidR="00B94115" w:rsidRPr="00345556" w14:paraId="348D234F"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6A5EE942"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2. Zobowiązania wobec pozostałych jednostek, w których jednostka posiada zaangażowanie w kapitale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56276FC7"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880" w:type="dxa"/>
            <w:tcBorders>
              <w:top w:val="single" w:sz="4" w:space="0" w:color="auto"/>
              <w:left w:val="nil"/>
              <w:bottom w:val="single" w:sz="4" w:space="0" w:color="auto"/>
              <w:right w:val="single" w:sz="4" w:space="0" w:color="000000"/>
            </w:tcBorders>
            <w:shd w:val="clear" w:color="auto" w:fill="auto"/>
            <w:vAlign w:val="center"/>
          </w:tcPr>
          <w:p w14:paraId="41F80739"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6339FF0E"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42FAA4C3"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tcPr>
          <w:p w14:paraId="248F9D2A"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7DB3D16B"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5905961"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DC1A340"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78A08CE3"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249DAF9"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26625BB3"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2664A251" w14:textId="77777777" w:rsidR="00B94115" w:rsidRPr="00345556" w:rsidRDefault="00B94115" w:rsidP="007E2367">
            <w:pPr>
              <w:jc w:val="center"/>
              <w:rPr>
                <w:rFonts w:ascii="Calibri" w:hAnsi="Calibri" w:cs="Calibri"/>
                <w:sz w:val="18"/>
                <w:szCs w:val="18"/>
              </w:rPr>
            </w:pPr>
          </w:p>
        </w:tc>
      </w:tr>
      <w:tr w:rsidR="00B94115" w:rsidRPr="00345556" w14:paraId="56F904D0"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675E776"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43D81CB"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66A9202F"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0144AA4E"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42463625"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1A98120C" w14:textId="77777777" w:rsidR="00B94115" w:rsidRPr="00345556" w:rsidRDefault="00B94115" w:rsidP="007E2367">
            <w:pPr>
              <w:jc w:val="center"/>
              <w:rPr>
                <w:rFonts w:ascii="Calibri" w:hAnsi="Calibri" w:cs="Calibri"/>
                <w:sz w:val="18"/>
                <w:szCs w:val="18"/>
              </w:rPr>
            </w:pPr>
          </w:p>
        </w:tc>
      </w:tr>
      <w:tr w:rsidR="00B94115" w:rsidRPr="00345556" w14:paraId="624CC41C"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A3A9115"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3. Zobowiązania wobec pozostałych jednostek</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3DC8D3A"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5F229F31"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99 806,81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4E4212AF"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64 070,46 </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57D3B564"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32 781,60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6FE293CB"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196 658,87 </w:t>
            </w:r>
          </w:p>
        </w:tc>
      </w:tr>
      <w:tr w:rsidR="00B94115" w:rsidRPr="00345556" w14:paraId="70CB79B7"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360C5FA2"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kredyty i pożyczki</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13BD8E30"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6A049416"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CB2093A"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6518CBDC"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0351B64E" w14:textId="77777777" w:rsidR="00B94115" w:rsidRPr="00345556" w:rsidRDefault="00B94115" w:rsidP="007E2367">
            <w:pPr>
              <w:jc w:val="center"/>
              <w:rPr>
                <w:rFonts w:ascii="Calibri" w:hAnsi="Calibri" w:cs="Calibri"/>
                <w:sz w:val="18"/>
                <w:szCs w:val="18"/>
              </w:rPr>
            </w:pPr>
          </w:p>
        </w:tc>
      </w:tr>
      <w:tr w:rsidR="00B94115" w:rsidRPr="00345556" w14:paraId="101C8EF6"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49096834"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emisji dłużnych papierów wartościowych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08EF7414"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6544C6EE"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1A9083FC"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35242720"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6FDC287" w14:textId="77777777" w:rsidR="00B94115" w:rsidRPr="00345556" w:rsidRDefault="00B94115" w:rsidP="007E2367">
            <w:pPr>
              <w:jc w:val="center"/>
              <w:rPr>
                <w:rFonts w:ascii="Calibri" w:hAnsi="Calibri" w:cs="Calibri"/>
                <w:sz w:val="18"/>
                <w:szCs w:val="18"/>
              </w:rPr>
            </w:pPr>
          </w:p>
        </w:tc>
      </w:tr>
      <w:tr w:rsidR="00B94115" w:rsidRPr="00345556" w14:paraId="6A6F50DE"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32A525A5"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 zobowiązania finansowe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04A2003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55EEE63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63 420,72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4902BA93"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64 070,46 </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08BC772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41335C7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127 491,18 </w:t>
            </w:r>
          </w:p>
        </w:tc>
      </w:tr>
      <w:tr w:rsidR="00B94115" w:rsidRPr="00345556" w14:paraId="4F5EF2AC"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4B7E365B"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43F81581"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1F5DC48A"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6B49B154"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524E37F"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73383BE7" w14:textId="77777777" w:rsidR="00B94115" w:rsidRPr="00345556" w:rsidRDefault="00B94115" w:rsidP="007E2367">
            <w:pPr>
              <w:jc w:val="center"/>
              <w:rPr>
                <w:rFonts w:ascii="Calibri" w:hAnsi="Calibri" w:cs="Calibri"/>
                <w:sz w:val="18"/>
                <w:szCs w:val="18"/>
              </w:rPr>
            </w:pPr>
          </w:p>
        </w:tc>
      </w:tr>
      <w:tr w:rsidR="00B94115" w:rsidRPr="00345556" w14:paraId="2DD4E067"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08907DBD"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zaliczki otrzymane na dostawy i usługi</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A34798D"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A27F169"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29652528"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284F4B78"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050F0F91" w14:textId="77777777" w:rsidR="00B94115" w:rsidRPr="00345556" w:rsidRDefault="00B94115" w:rsidP="007E2367">
            <w:pPr>
              <w:jc w:val="center"/>
              <w:rPr>
                <w:rFonts w:ascii="Calibri" w:hAnsi="Calibri" w:cs="Calibri"/>
                <w:sz w:val="18"/>
                <w:szCs w:val="18"/>
              </w:rPr>
            </w:pPr>
          </w:p>
        </w:tc>
      </w:tr>
      <w:tr w:rsidR="00B94115" w:rsidRPr="00345556" w14:paraId="385D8DC8"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5AB1A822"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zobowiązania wekslowe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6C8BFC96"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5165F755"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FCE66FF"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3C522CCA"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378D074B" w14:textId="77777777" w:rsidR="00B94115" w:rsidRPr="00345556" w:rsidRDefault="00B94115" w:rsidP="007E2367">
            <w:pPr>
              <w:jc w:val="center"/>
              <w:rPr>
                <w:rFonts w:ascii="Calibri" w:hAnsi="Calibri" w:cs="Calibri"/>
                <w:sz w:val="18"/>
                <w:szCs w:val="18"/>
              </w:rPr>
            </w:pPr>
          </w:p>
        </w:tc>
      </w:tr>
      <w:tr w:rsidR="00B94115" w:rsidRPr="00345556" w14:paraId="074CE3CB"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814FAB5"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xml:space="preserve">- z tytułu podatków, ceł, </w:t>
            </w:r>
            <w:proofErr w:type="spellStart"/>
            <w:r w:rsidRPr="00345556">
              <w:rPr>
                <w:rFonts w:ascii="Calibri" w:hAnsi="Calibri" w:cs="Calibri"/>
                <w:color w:val="16365C"/>
                <w:sz w:val="18"/>
                <w:szCs w:val="18"/>
              </w:rPr>
              <w:t>ubezp</w:t>
            </w:r>
            <w:proofErr w:type="spellEnd"/>
            <w:r w:rsidRPr="00345556">
              <w:rPr>
                <w:rFonts w:ascii="Calibri" w:hAnsi="Calibri" w:cs="Calibri"/>
                <w:color w:val="16365C"/>
                <w:sz w:val="18"/>
                <w:szCs w:val="18"/>
              </w:rPr>
              <w:t>. społ. i zdrowotnych oraz innych tyt. publicznoprawnych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57E2F5C7"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8FBAF3B"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2A7E3F67"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48532B82"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39B8F2F1" w14:textId="77777777" w:rsidR="00B94115" w:rsidRPr="00345556" w:rsidRDefault="00B94115" w:rsidP="007E2367">
            <w:pPr>
              <w:jc w:val="center"/>
              <w:rPr>
                <w:rFonts w:ascii="Calibri" w:hAnsi="Calibri" w:cs="Calibri"/>
                <w:sz w:val="18"/>
                <w:szCs w:val="18"/>
              </w:rPr>
            </w:pPr>
          </w:p>
        </w:tc>
      </w:tr>
      <w:tr w:rsidR="00B94115" w:rsidRPr="00345556" w14:paraId="44C22426"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BCB86DD"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wynagrodzeń</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3A0194E4"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69B9C90A"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17627926"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37CE6B97"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05024FF5" w14:textId="77777777" w:rsidR="00B94115" w:rsidRPr="00345556" w:rsidRDefault="00B94115" w:rsidP="007E2367">
            <w:pPr>
              <w:jc w:val="center"/>
              <w:rPr>
                <w:rFonts w:ascii="Calibri" w:hAnsi="Calibri" w:cs="Calibri"/>
                <w:sz w:val="18"/>
                <w:szCs w:val="18"/>
              </w:rPr>
            </w:pPr>
          </w:p>
        </w:tc>
      </w:tr>
      <w:tr w:rsidR="00B94115" w:rsidRPr="00345556" w14:paraId="6DE8ABA7"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66F19DD8"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5E4151B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0AE8C90D" w14:textId="77777777" w:rsidR="00B94115" w:rsidRPr="008011E1" w:rsidRDefault="00B94115" w:rsidP="007E2367">
            <w:pPr>
              <w:jc w:val="right"/>
              <w:rPr>
                <w:rFonts w:ascii="Calibri" w:hAnsi="Calibri" w:cs="Calibri"/>
                <w:color w:val="000000"/>
                <w:sz w:val="18"/>
                <w:szCs w:val="18"/>
              </w:rPr>
            </w:pPr>
            <w:r w:rsidRPr="008011E1">
              <w:rPr>
                <w:rFonts w:ascii="Calibri" w:hAnsi="Calibri" w:cs="Calibri"/>
                <w:color w:val="000000"/>
                <w:sz w:val="18"/>
                <w:szCs w:val="18"/>
              </w:rPr>
              <w:t xml:space="preserve">36 386,09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1F75BCF5" w14:textId="77777777" w:rsidR="00B94115" w:rsidRPr="008011E1" w:rsidRDefault="00B94115" w:rsidP="007E2367">
            <w:pPr>
              <w:jc w:val="right"/>
              <w:rPr>
                <w:rFonts w:ascii="Calibri" w:hAnsi="Calibri" w:cs="Calibri"/>
                <w:color w:val="000000"/>
                <w:sz w:val="18"/>
                <w:szCs w:val="18"/>
              </w:rPr>
            </w:pPr>
            <w:r w:rsidRPr="008011E1">
              <w:rPr>
                <w:rFonts w:ascii="Calibri" w:hAnsi="Calibri" w:cs="Calibri"/>
                <w:color w:val="000000"/>
                <w:sz w:val="18"/>
                <w:szCs w:val="18"/>
              </w:rPr>
              <w:t> </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02DED68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32 781,60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39D9A70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69 167,69 </w:t>
            </w:r>
          </w:p>
        </w:tc>
      </w:tr>
      <w:tr w:rsidR="00B94115" w:rsidRPr="00345556" w14:paraId="3D820489"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120E11CB"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4. Fundusze specjalne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40CD506B"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1F92F124"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6339A481"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3568CC12"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106994E6"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70EF1DFD"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3FF4D276"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zakładowy fundusz świadczeń socjalnych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E3AD8C7"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229B10F4"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31E61F22"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6445218F"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B254C5B" w14:textId="77777777" w:rsidR="00B94115" w:rsidRPr="00345556" w:rsidRDefault="00B94115" w:rsidP="007E2367">
            <w:pPr>
              <w:jc w:val="center"/>
              <w:rPr>
                <w:rFonts w:ascii="Calibri" w:hAnsi="Calibri" w:cs="Calibri"/>
                <w:sz w:val="18"/>
                <w:szCs w:val="18"/>
              </w:rPr>
            </w:pPr>
          </w:p>
        </w:tc>
      </w:tr>
      <w:tr w:rsidR="00B94115" w:rsidRPr="00345556" w14:paraId="3032A6DC"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05E786F"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633F082C"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042975A0"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5923558"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15154FFB"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6DAA0FF2" w14:textId="77777777" w:rsidR="00B94115" w:rsidRPr="00345556" w:rsidRDefault="00B94115" w:rsidP="007E2367">
            <w:pPr>
              <w:jc w:val="center"/>
              <w:rPr>
                <w:rFonts w:ascii="Calibri" w:hAnsi="Calibri" w:cs="Calibri"/>
                <w:sz w:val="18"/>
                <w:szCs w:val="18"/>
              </w:rPr>
            </w:pPr>
          </w:p>
        </w:tc>
      </w:tr>
      <w:tr w:rsidR="00B94115" w:rsidRPr="00345556" w14:paraId="277B6104"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C5D9F1"/>
            <w:hideMark/>
          </w:tcPr>
          <w:p w14:paraId="223807C9" w14:textId="77777777" w:rsidR="00B94115" w:rsidRPr="00345556" w:rsidRDefault="00B94115" w:rsidP="007E2367">
            <w:pPr>
              <w:rPr>
                <w:rFonts w:ascii="Cambria" w:hAnsi="Cambria" w:cs="Calibri"/>
                <w:b/>
                <w:bCs/>
                <w:color w:val="16365C"/>
                <w:sz w:val="18"/>
                <w:szCs w:val="18"/>
              </w:rPr>
            </w:pPr>
            <w:r w:rsidRPr="00345556">
              <w:rPr>
                <w:rFonts w:ascii="Cambria" w:hAnsi="Cambria" w:cs="Calibri"/>
                <w:b/>
                <w:bCs/>
                <w:color w:val="16365C"/>
                <w:sz w:val="18"/>
                <w:szCs w:val="18"/>
              </w:rPr>
              <w:t>Razem</w:t>
            </w:r>
          </w:p>
        </w:tc>
        <w:tc>
          <w:tcPr>
            <w:tcW w:w="1360" w:type="dxa"/>
            <w:tcBorders>
              <w:top w:val="single" w:sz="4" w:space="0" w:color="auto"/>
              <w:left w:val="nil"/>
              <w:bottom w:val="single" w:sz="4" w:space="0" w:color="auto"/>
              <w:right w:val="single" w:sz="4" w:space="0" w:color="000000"/>
            </w:tcBorders>
            <w:shd w:val="clear" w:color="000000" w:fill="C5D9F1"/>
            <w:vAlign w:val="center"/>
          </w:tcPr>
          <w:p w14:paraId="5A8F76E5"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880" w:type="dxa"/>
            <w:tcBorders>
              <w:top w:val="single" w:sz="4" w:space="0" w:color="auto"/>
              <w:left w:val="nil"/>
              <w:bottom w:val="single" w:sz="4" w:space="0" w:color="auto"/>
              <w:right w:val="single" w:sz="4" w:space="0" w:color="000000"/>
            </w:tcBorders>
            <w:shd w:val="clear" w:color="000000" w:fill="C5D9F1"/>
            <w:vAlign w:val="center"/>
            <w:hideMark/>
          </w:tcPr>
          <w:p w14:paraId="4CD116F7"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99 806,81 </w:t>
            </w:r>
          </w:p>
        </w:tc>
        <w:tc>
          <w:tcPr>
            <w:tcW w:w="1780" w:type="dxa"/>
            <w:tcBorders>
              <w:top w:val="single" w:sz="4" w:space="0" w:color="auto"/>
              <w:left w:val="nil"/>
              <w:bottom w:val="single" w:sz="4" w:space="0" w:color="auto"/>
              <w:right w:val="single" w:sz="4" w:space="0" w:color="000000"/>
            </w:tcBorders>
            <w:shd w:val="clear" w:color="000000" w:fill="C5D9F1"/>
            <w:vAlign w:val="center"/>
            <w:hideMark/>
          </w:tcPr>
          <w:p w14:paraId="0C6AF187"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64 070,46 </w:t>
            </w:r>
          </w:p>
        </w:tc>
        <w:tc>
          <w:tcPr>
            <w:tcW w:w="1280" w:type="dxa"/>
            <w:tcBorders>
              <w:top w:val="single" w:sz="4" w:space="0" w:color="auto"/>
              <w:left w:val="nil"/>
              <w:bottom w:val="single" w:sz="4" w:space="0" w:color="auto"/>
              <w:right w:val="single" w:sz="4" w:space="0" w:color="000000"/>
            </w:tcBorders>
            <w:shd w:val="clear" w:color="000000" w:fill="C5D9F1"/>
            <w:vAlign w:val="center"/>
            <w:hideMark/>
          </w:tcPr>
          <w:p w14:paraId="7DC07BD1"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32 781,60 </w:t>
            </w:r>
          </w:p>
        </w:tc>
        <w:tc>
          <w:tcPr>
            <w:tcW w:w="1380" w:type="dxa"/>
            <w:tcBorders>
              <w:top w:val="single" w:sz="4" w:space="0" w:color="auto"/>
              <w:left w:val="nil"/>
              <w:bottom w:val="single" w:sz="4" w:space="0" w:color="auto"/>
              <w:right w:val="single" w:sz="4" w:space="0" w:color="000000"/>
            </w:tcBorders>
            <w:shd w:val="clear" w:color="000000" w:fill="C5D9F1"/>
            <w:vAlign w:val="center"/>
            <w:hideMark/>
          </w:tcPr>
          <w:p w14:paraId="5C5AEE78"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196 658,87 </w:t>
            </w:r>
          </w:p>
        </w:tc>
      </w:tr>
    </w:tbl>
    <w:p w14:paraId="43458DC0" w14:textId="77777777" w:rsidR="00B94115" w:rsidRDefault="00B94115" w:rsidP="00B94115">
      <w:pPr>
        <w:jc w:val="both"/>
        <w:rPr>
          <w:sz w:val="24"/>
          <w:szCs w:val="24"/>
        </w:rPr>
      </w:pPr>
    </w:p>
    <w:p w14:paraId="5E5BDA89" w14:textId="77777777" w:rsidR="00B94115" w:rsidRDefault="00B94115" w:rsidP="00B94115">
      <w:pPr>
        <w:ind w:firstLine="357"/>
        <w:jc w:val="both"/>
        <w:rPr>
          <w:sz w:val="24"/>
          <w:szCs w:val="24"/>
        </w:rPr>
      </w:pPr>
    </w:p>
    <w:tbl>
      <w:tblPr>
        <w:tblW w:w="10560" w:type="dxa"/>
        <w:tblInd w:w="-750" w:type="dxa"/>
        <w:tblCellMar>
          <w:left w:w="70" w:type="dxa"/>
          <w:right w:w="70" w:type="dxa"/>
        </w:tblCellMar>
        <w:tblLook w:val="04A0" w:firstRow="1" w:lastRow="0" w:firstColumn="1" w:lastColumn="0" w:noHBand="0" w:noVBand="1"/>
      </w:tblPr>
      <w:tblGrid>
        <w:gridCol w:w="2880"/>
        <w:gridCol w:w="1360"/>
        <w:gridCol w:w="1880"/>
        <w:gridCol w:w="1780"/>
        <w:gridCol w:w="1280"/>
        <w:gridCol w:w="1380"/>
      </w:tblGrid>
      <w:tr w:rsidR="00B94115" w:rsidRPr="00345556" w14:paraId="502AC2B8" w14:textId="77777777" w:rsidTr="007E2367">
        <w:trPr>
          <w:trHeight w:val="464"/>
          <w:tblHeader/>
        </w:trPr>
        <w:tc>
          <w:tcPr>
            <w:tcW w:w="28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04DBA72B"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Wyszczególnienie</w:t>
            </w:r>
          </w:p>
        </w:tc>
        <w:tc>
          <w:tcPr>
            <w:tcW w:w="6300" w:type="dxa"/>
            <w:gridSpan w:val="4"/>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9A8D796"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Stan na koniec roku obrotowego</w:t>
            </w:r>
          </w:p>
        </w:tc>
        <w:tc>
          <w:tcPr>
            <w:tcW w:w="13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5D6393D2"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Razem</w:t>
            </w:r>
          </w:p>
        </w:tc>
      </w:tr>
      <w:tr w:rsidR="00B94115" w:rsidRPr="00345556" w14:paraId="60BD68DE"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137CE81C" w14:textId="77777777" w:rsidR="00B94115" w:rsidRPr="00345556" w:rsidRDefault="00B94115" w:rsidP="007E2367">
            <w:pPr>
              <w:rPr>
                <w:rFonts w:ascii="Calibri" w:hAnsi="Calibri" w:cs="Calibri"/>
                <w:b/>
                <w:bCs/>
                <w:color w:val="16365C"/>
                <w:sz w:val="18"/>
                <w:szCs w:val="18"/>
              </w:rPr>
            </w:pPr>
          </w:p>
        </w:tc>
        <w:tc>
          <w:tcPr>
            <w:tcW w:w="6300" w:type="dxa"/>
            <w:gridSpan w:val="4"/>
            <w:vMerge/>
            <w:tcBorders>
              <w:top w:val="single" w:sz="4" w:space="0" w:color="auto"/>
              <w:left w:val="single" w:sz="4" w:space="0" w:color="auto"/>
              <w:bottom w:val="single" w:sz="4" w:space="0" w:color="000000"/>
              <w:right w:val="single" w:sz="4" w:space="0" w:color="000000"/>
            </w:tcBorders>
            <w:vAlign w:val="center"/>
            <w:hideMark/>
          </w:tcPr>
          <w:p w14:paraId="39E136CA" w14:textId="77777777" w:rsidR="00B94115" w:rsidRPr="00345556" w:rsidRDefault="00B94115" w:rsidP="007E2367">
            <w:pPr>
              <w:rPr>
                <w:rFonts w:ascii="Calibri" w:hAnsi="Calibri" w:cs="Calibri"/>
                <w:b/>
                <w:bCs/>
                <w:color w:val="16365C"/>
                <w:sz w:val="18"/>
                <w:szCs w:val="18"/>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0FFFBB34" w14:textId="77777777" w:rsidR="00B94115" w:rsidRPr="00345556" w:rsidRDefault="00B94115" w:rsidP="007E2367">
            <w:pPr>
              <w:rPr>
                <w:rFonts w:ascii="Calibri" w:hAnsi="Calibri" w:cs="Calibri"/>
                <w:b/>
                <w:bCs/>
                <w:color w:val="16365C"/>
                <w:sz w:val="18"/>
                <w:szCs w:val="18"/>
              </w:rPr>
            </w:pPr>
          </w:p>
        </w:tc>
      </w:tr>
      <w:tr w:rsidR="00B94115" w:rsidRPr="00345556" w14:paraId="51D6EA7E"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5D6D0894" w14:textId="77777777" w:rsidR="00B94115" w:rsidRPr="00345556" w:rsidRDefault="00B94115" w:rsidP="007E2367">
            <w:pPr>
              <w:rPr>
                <w:rFonts w:ascii="Calibri" w:hAnsi="Calibri" w:cs="Calibri"/>
                <w:b/>
                <w:bCs/>
                <w:color w:val="16365C"/>
                <w:sz w:val="18"/>
                <w:szCs w:val="18"/>
              </w:rPr>
            </w:pPr>
          </w:p>
        </w:tc>
        <w:tc>
          <w:tcPr>
            <w:tcW w:w="136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AEF003D"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do 1 roku</w:t>
            </w:r>
          </w:p>
        </w:tc>
        <w:tc>
          <w:tcPr>
            <w:tcW w:w="18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DE90244"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1 roku do 3 lat</w:t>
            </w:r>
          </w:p>
        </w:tc>
        <w:tc>
          <w:tcPr>
            <w:tcW w:w="17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6F08F04C"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3 lat do 5 lat</w:t>
            </w:r>
          </w:p>
        </w:tc>
        <w:tc>
          <w:tcPr>
            <w:tcW w:w="1280"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44F78EB7"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powyżej 5 lat</w:t>
            </w: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682AED1A" w14:textId="77777777" w:rsidR="00B94115" w:rsidRPr="00345556" w:rsidRDefault="00B94115" w:rsidP="007E2367">
            <w:pPr>
              <w:rPr>
                <w:rFonts w:ascii="Calibri" w:hAnsi="Calibri" w:cs="Calibri"/>
                <w:b/>
                <w:bCs/>
                <w:color w:val="16365C"/>
                <w:sz w:val="18"/>
                <w:szCs w:val="18"/>
              </w:rPr>
            </w:pPr>
          </w:p>
        </w:tc>
      </w:tr>
      <w:tr w:rsidR="00B94115" w:rsidRPr="00345556" w14:paraId="72AF96B5" w14:textId="77777777" w:rsidTr="007E2367">
        <w:trPr>
          <w:trHeight w:val="464"/>
          <w:tblHeader/>
        </w:trPr>
        <w:tc>
          <w:tcPr>
            <w:tcW w:w="2880" w:type="dxa"/>
            <w:vMerge/>
            <w:tcBorders>
              <w:top w:val="single" w:sz="4" w:space="0" w:color="auto"/>
              <w:left w:val="single" w:sz="4" w:space="0" w:color="auto"/>
              <w:bottom w:val="single" w:sz="4" w:space="0" w:color="000000"/>
              <w:right w:val="single" w:sz="4" w:space="0" w:color="000000"/>
            </w:tcBorders>
            <w:vAlign w:val="center"/>
            <w:hideMark/>
          </w:tcPr>
          <w:p w14:paraId="3CEEBAC4" w14:textId="77777777" w:rsidR="00B94115" w:rsidRPr="00345556" w:rsidRDefault="00B94115" w:rsidP="007E2367">
            <w:pPr>
              <w:rPr>
                <w:rFonts w:ascii="Calibri" w:hAnsi="Calibri" w:cs="Calibri"/>
                <w:b/>
                <w:bCs/>
                <w:color w:val="16365C"/>
                <w:sz w:val="18"/>
                <w:szCs w:val="18"/>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14:paraId="2D7FC69F" w14:textId="77777777" w:rsidR="00B94115" w:rsidRPr="00345556" w:rsidRDefault="00B94115" w:rsidP="007E2367">
            <w:pPr>
              <w:rPr>
                <w:rFonts w:ascii="Calibri" w:hAnsi="Calibri" w:cs="Calibri"/>
                <w:b/>
                <w:bCs/>
                <w:color w:val="16365C"/>
                <w:sz w:val="18"/>
                <w:szCs w:val="18"/>
              </w:rPr>
            </w:pPr>
          </w:p>
        </w:tc>
        <w:tc>
          <w:tcPr>
            <w:tcW w:w="1880" w:type="dxa"/>
            <w:vMerge/>
            <w:tcBorders>
              <w:top w:val="single" w:sz="4" w:space="0" w:color="auto"/>
              <w:left w:val="single" w:sz="4" w:space="0" w:color="auto"/>
              <w:bottom w:val="single" w:sz="4" w:space="0" w:color="000000"/>
              <w:right w:val="single" w:sz="4" w:space="0" w:color="000000"/>
            </w:tcBorders>
            <w:vAlign w:val="center"/>
            <w:hideMark/>
          </w:tcPr>
          <w:p w14:paraId="19F39E4D" w14:textId="77777777" w:rsidR="00B94115" w:rsidRPr="00345556" w:rsidRDefault="00B94115" w:rsidP="007E2367">
            <w:pPr>
              <w:rPr>
                <w:rFonts w:ascii="Calibri" w:hAnsi="Calibri" w:cs="Calibri"/>
                <w:b/>
                <w:bCs/>
                <w:color w:val="16365C"/>
                <w:sz w:val="18"/>
                <w:szCs w:val="18"/>
              </w:rPr>
            </w:pPr>
          </w:p>
        </w:tc>
        <w:tc>
          <w:tcPr>
            <w:tcW w:w="1780" w:type="dxa"/>
            <w:vMerge/>
            <w:tcBorders>
              <w:top w:val="single" w:sz="4" w:space="0" w:color="auto"/>
              <w:left w:val="single" w:sz="4" w:space="0" w:color="auto"/>
              <w:bottom w:val="single" w:sz="4" w:space="0" w:color="000000"/>
              <w:right w:val="single" w:sz="4" w:space="0" w:color="000000"/>
            </w:tcBorders>
            <w:vAlign w:val="center"/>
            <w:hideMark/>
          </w:tcPr>
          <w:p w14:paraId="320CAFF6" w14:textId="77777777" w:rsidR="00B94115" w:rsidRPr="00345556" w:rsidRDefault="00B94115" w:rsidP="007E2367">
            <w:pPr>
              <w:rPr>
                <w:rFonts w:ascii="Calibri" w:hAnsi="Calibri" w:cs="Calibri"/>
                <w:b/>
                <w:bCs/>
                <w:color w:val="16365C"/>
                <w:sz w:val="18"/>
                <w:szCs w:val="18"/>
              </w:rPr>
            </w:pPr>
          </w:p>
        </w:tc>
        <w:tc>
          <w:tcPr>
            <w:tcW w:w="1280" w:type="dxa"/>
            <w:vMerge/>
            <w:tcBorders>
              <w:top w:val="single" w:sz="4" w:space="0" w:color="auto"/>
              <w:left w:val="single" w:sz="4" w:space="0" w:color="auto"/>
              <w:bottom w:val="single" w:sz="4" w:space="0" w:color="000000"/>
              <w:right w:val="single" w:sz="4" w:space="0" w:color="000000"/>
            </w:tcBorders>
            <w:vAlign w:val="center"/>
            <w:hideMark/>
          </w:tcPr>
          <w:p w14:paraId="2BC74EDA" w14:textId="77777777" w:rsidR="00B94115" w:rsidRPr="00345556" w:rsidRDefault="00B94115" w:rsidP="007E2367">
            <w:pPr>
              <w:rPr>
                <w:rFonts w:ascii="Calibri" w:hAnsi="Calibri" w:cs="Calibri"/>
                <w:b/>
                <w:bCs/>
                <w:color w:val="16365C"/>
                <w:sz w:val="18"/>
                <w:szCs w:val="18"/>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14:paraId="1828DCE9" w14:textId="77777777" w:rsidR="00B94115" w:rsidRPr="00345556" w:rsidRDefault="00B94115" w:rsidP="007E2367">
            <w:pPr>
              <w:rPr>
                <w:rFonts w:ascii="Calibri" w:hAnsi="Calibri" w:cs="Calibri"/>
                <w:b/>
                <w:bCs/>
                <w:color w:val="16365C"/>
                <w:sz w:val="18"/>
                <w:szCs w:val="18"/>
              </w:rPr>
            </w:pPr>
          </w:p>
        </w:tc>
      </w:tr>
      <w:tr w:rsidR="00B94115" w:rsidRPr="00345556" w14:paraId="66C3221F" w14:textId="77777777" w:rsidTr="007E2367">
        <w:trPr>
          <w:trHeight w:val="300"/>
          <w:tblHeader/>
        </w:trPr>
        <w:tc>
          <w:tcPr>
            <w:tcW w:w="2880"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55358335"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1</w:t>
            </w:r>
          </w:p>
        </w:tc>
        <w:tc>
          <w:tcPr>
            <w:tcW w:w="1360" w:type="dxa"/>
            <w:tcBorders>
              <w:top w:val="single" w:sz="4" w:space="0" w:color="auto"/>
              <w:left w:val="nil"/>
              <w:bottom w:val="single" w:sz="4" w:space="0" w:color="auto"/>
              <w:right w:val="single" w:sz="4" w:space="0" w:color="000000"/>
            </w:tcBorders>
            <w:shd w:val="clear" w:color="000000" w:fill="C5D9F1"/>
            <w:vAlign w:val="center"/>
            <w:hideMark/>
          </w:tcPr>
          <w:p w14:paraId="00F76000"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2</w:t>
            </w:r>
          </w:p>
        </w:tc>
        <w:tc>
          <w:tcPr>
            <w:tcW w:w="1880" w:type="dxa"/>
            <w:tcBorders>
              <w:top w:val="single" w:sz="4" w:space="0" w:color="auto"/>
              <w:left w:val="nil"/>
              <w:bottom w:val="single" w:sz="4" w:space="0" w:color="auto"/>
              <w:right w:val="single" w:sz="4" w:space="0" w:color="000000"/>
            </w:tcBorders>
            <w:shd w:val="clear" w:color="000000" w:fill="C5D9F1"/>
            <w:vAlign w:val="center"/>
            <w:hideMark/>
          </w:tcPr>
          <w:p w14:paraId="2D2A8803"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3</w:t>
            </w:r>
          </w:p>
        </w:tc>
        <w:tc>
          <w:tcPr>
            <w:tcW w:w="1780" w:type="dxa"/>
            <w:tcBorders>
              <w:top w:val="single" w:sz="4" w:space="0" w:color="auto"/>
              <w:left w:val="nil"/>
              <w:bottom w:val="single" w:sz="4" w:space="0" w:color="auto"/>
              <w:right w:val="single" w:sz="4" w:space="0" w:color="000000"/>
            </w:tcBorders>
            <w:shd w:val="clear" w:color="000000" w:fill="C5D9F1"/>
            <w:vAlign w:val="center"/>
            <w:hideMark/>
          </w:tcPr>
          <w:p w14:paraId="53B0B4C8"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4</w:t>
            </w:r>
          </w:p>
        </w:tc>
        <w:tc>
          <w:tcPr>
            <w:tcW w:w="1280" w:type="dxa"/>
            <w:tcBorders>
              <w:top w:val="single" w:sz="4" w:space="0" w:color="auto"/>
              <w:left w:val="nil"/>
              <w:bottom w:val="single" w:sz="4" w:space="0" w:color="auto"/>
              <w:right w:val="single" w:sz="4" w:space="0" w:color="000000"/>
            </w:tcBorders>
            <w:shd w:val="clear" w:color="000000" w:fill="C5D9F1"/>
            <w:vAlign w:val="center"/>
            <w:hideMark/>
          </w:tcPr>
          <w:p w14:paraId="3D142BE5"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5</w:t>
            </w:r>
          </w:p>
        </w:tc>
        <w:tc>
          <w:tcPr>
            <w:tcW w:w="1380" w:type="dxa"/>
            <w:tcBorders>
              <w:top w:val="single" w:sz="4" w:space="0" w:color="auto"/>
              <w:left w:val="nil"/>
              <w:bottom w:val="single" w:sz="4" w:space="0" w:color="auto"/>
              <w:right w:val="single" w:sz="4" w:space="0" w:color="000000"/>
            </w:tcBorders>
            <w:shd w:val="clear" w:color="000000" w:fill="C5D9F1"/>
            <w:vAlign w:val="center"/>
            <w:hideMark/>
          </w:tcPr>
          <w:p w14:paraId="49E4BA12" w14:textId="77777777" w:rsidR="00B94115" w:rsidRPr="00345556" w:rsidRDefault="00B94115" w:rsidP="007E2367">
            <w:pPr>
              <w:jc w:val="center"/>
              <w:rPr>
                <w:rFonts w:ascii="Calibri" w:hAnsi="Calibri" w:cs="Calibri"/>
                <w:b/>
                <w:bCs/>
                <w:color w:val="16365C"/>
                <w:sz w:val="18"/>
                <w:szCs w:val="18"/>
              </w:rPr>
            </w:pPr>
            <w:r w:rsidRPr="00345556">
              <w:rPr>
                <w:rFonts w:ascii="Calibri" w:hAnsi="Calibri" w:cs="Calibri"/>
                <w:b/>
                <w:bCs/>
                <w:color w:val="16365C"/>
                <w:sz w:val="18"/>
                <w:szCs w:val="18"/>
              </w:rPr>
              <w:t>6</w:t>
            </w:r>
          </w:p>
        </w:tc>
      </w:tr>
      <w:tr w:rsidR="00B94115" w:rsidRPr="00345556" w14:paraId="6453D8D0"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6700FA71"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1. Zobowiązania wobec jednostek powiązanych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B94B292"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880" w:type="dxa"/>
            <w:tcBorders>
              <w:top w:val="single" w:sz="4" w:space="0" w:color="auto"/>
              <w:left w:val="nil"/>
              <w:bottom w:val="single" w:sz="4" w:space="0" w:color="auto"/>
              <w:right w:val="single" w:sz="4" w:space="0" w:color="000000"/>
            </w:tcBorders>
            <w:shd w:val="clear" w:color="auto" w:fill="auto"/>
            <w:vAlign w:val="center"/>
          </w:tcPr>
          <w:p w14:paraId="029345A3"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66E33356"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35356221"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tcPr>
          <w:p w14:paraId="5C026E71"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5C87C0DF"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7FB195C0"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5ACAE00F"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4027C49"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5E66D861"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2A87F59B"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3CE5F228" w14:textId="77777777" w:rsidR="00B94115" w:rsidRPr="00345556" w:rsidRDefault="00B94115" w:rsidP="007E2367">
            <w:pPr>
              <w:jc w:val="center"/>
              <w:rPr>
                <w:rFonts w:ascii="Calibri" w:hAnsi="Calibri" w:cs="Calibri"/>
                <w:sz w:val="18"/>
                <w:szCs w:val="18"/>
              </w:rPr>
            </w:pPr>
          </w:p>
        </w:tc>
      </w:tr>
      <w:tr w:rsidR="00B94115" w:rsidRPr="00345556" w14:paraId="5F54EDBC"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5EFF0AC5"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794D06A6"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1B04FB67"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292D63E1"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4D5D70D3"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14BE3070" w14:textId="77777777" w:rsidR="00B94115" w:rsidRPr="00345556" w:rsidRDefault="00B94115" w:rsidP="007E2367">
            <w:pPr>
              <w:jc w:val="center"/>
              <w:rPr>
                <w:rFonts w:ascii="Calibri" w:hAnsi="Calibri" w:cs="Calibri"/>
                <w:sz w:val="18"/>
                <w:szCs w:val="18"/>
              </w:rPr>
            </w:pPr>
          </w:p>
        </w:tc>
      </w:tr>
      <w:tr w:rsidR="00B94115" w:rsidRPr="00345556" w14:paraId="49A46C54"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58313636"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 xml:space="preserve">2. Zobowiązania wobec pozostałych </w:t>
            </w:r>
            <w:r w:rsidRPr="00345556">
              <w:rPr>
                <w:rFonts w:ascii="Calibri" w:hAnsi="Calibri" w:cs="Calibri"/>
                <w:b/>
                <w:bCs/>
                <w:color w:val="16365C"/>
                <w:sz w:val="18"/>
                <w:szCs w:val="18"/>
              </w:rPr>
              <w:lastRenderedPageBreak/>
              <w:t>jednostek, w których jednostka posiada zaangażowanie w kapitale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72F9AB8D"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lastRenderedPageBreak/>
              <w:t>0,00</w:t>
            </w:r>
          </w:p>
        </w:tc>
        <w:tc>
          <w:tcPr>
            <w:tcW w:w="1880" w:type="dxa"/>
            <w:tcBorders>
              <w:top w:val="single" w:sz="4" w:space="0" w:color="auto"/>
              <w:left w:val="nil"/>
              <w:bottom w:val="single" w:sz="4" w:space="0" w:color="auto"/>
              <w:right w:val="single" w:sz="4" w:space="0" w:color="000000"/>
            </w:tcBorders>
            <w:shd w:val="clear" w:color="auto" w:fill="auto"/>
            <w:vAlign w:val="center"/>
          </w:tcPr>
          <w:p w14:paraId="6F373CAD"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351FADD0"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1B5BCCDF"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tcPr>
          <w:p w14:paraId="2BCF455B"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19CB2DBA"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43DCBC2A"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062B7572"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4C455641"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1B0ACC2A"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84724DA"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2C5D7E83" w14:textId="77777777" w:rsidR="00B94115" w:rsidRPr="00345556" w:rsidRDefault="00B94115" w:rsidP="007E2367">
            <w:pPr>
              <w:jc w:val="center"/>
              <w:rPr>
                <w:rFonts w:ascii="Calibri" w:hAnsi="Calibri" w:cs="Calibri"/>
                <w:sz w:val="18"/>
                <w:szCs w:val="18"/>
              </w:rPr>
            </w:pPr>
          </w:p>
        </w:tc>
      </w:tr>
      <w:tr w:rsidR="00B94115" w:rsidRPr="00345556" w14:paraId="68B2D6A7"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tcPr>
          <w:p w14:paraId="22A5ECA6"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527458FF"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54870D6C"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5C1AB975"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8499373"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09AA635F" w14:textId="77777777" w:rsidR="00B94115" w:rsidRPr="00345556" w:rsidRDefault="00B94115" w:rsidP="007E2367">
            <w:pPr>
              <w:jc w:val="center"/>
              <w:rPr>
                <w:rFonts w:ascii="Calibri" w:hAnsi="Calibri" w:cs="Calibri"/>
                <w:sz w:val="18"/>
                <w:szCs w:val="18"/>
              </w:rPr>
            </w:pPr>
          </w:p>
        </w:tc>
      </w:tr>
      <w:tr w:rsidR="00B94115" w:rsidRPr="00345556" w14:paraId="44A49254"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FE1A5C7"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3. Zobowiązania wobec pozostałych jednostek</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7EA1865A"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15AC1A57"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207 967,08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067B47F6"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187 004,46 </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42845F5D"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32 544,00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6B4B590F"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427 515,54 </w:t>
            </w:r>
          </w:p>
        </w:tc>
      </w:tr>
      <w:tr w:rsidR="00B94115" w:rsidRPr="00345556" w14:paraId="4E2BA63A"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88E8059"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kredyty i pożyczki</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0DDEBC63"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4EDE4BA" w14:textId="77777777" w:rsidR="00B94115" w:rsidRPr="00345556" w:rsidRDefault="00B94115" w:rsidP="007E2367">
            <w:pPr>
              <w:jc w:val="right"/>
              <w:rPr>
                <w:rFonts w:ascii="Calibri" w:hAnsi="Calibri" w:cs="Calibri"/>
                <w:sz w:val="18"/>
                <w:szCs w:val="18"/>
              </w:rPr>
            </w:pPr>
            <w:r w:rsidRPr="00BF63C3">
              <w:rPr>
                <w:rFonts w:ascii="Calibri" w:hAnsi="Calibri" w:cs="Calibri"/>
                <w:sz w:val="18"/>
                <w:szCs w:val="18"/>
              </w:rPr>
              <w:t>69</w:t>
            </w:r>
            <w:r>
              <w:rPr>
                <w:rFonts w:ascii="Calibri" w:hAnsi="Calibri" w:cs="Calibri"/>
                <w:sz w:val="18"/>
                <w:szCs w:val="18"/>
              </w:rPr>
              <w:t xml:space="preserve"> </w:t>
            </w:r>
            <w:r w:rsidRPr="00BF63C3">
              <w:rPr>
                <w:rFonts w:ascii="Calibri" w:hAnsi="Calibri" w:cs="Calibri"/>
                <w:sz w:val="18"/>
                <w:szCs w:val="18"/>
              </w:rPr>
              <w:t>792</w:t>
            </w:r>
            <w:r>
              <w:rPr>
                <w:rFonts w:ascii="Calibri" w:hAnsi="Calibri" w:cs="Calibri"/>
                <w:sz w:val="18"/>
                <w:szCs w:val="18"/>
              </w:rPr>
              <w:t>,00</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256C8758" w14:textId="77777777" w:rsidR="00B94115" w:rsidRPr="00345556" w:rsidRDefault="00B94115" w:rsidP="007E2367">
            <w:pPr>
              <w:jc w:val="right"/>
              <w:rPr>
                <w:rFonts w:ascii="Calibri" w:hAnsi="Calibri" w:cs="Calibri"/>
                <w:sz w:val="18"/>
                <w:szCs w:val="18"/>
              </w:rPr>
            </w:pPr>
            <w:r w:rsidRPr="00BF63C3">
              <w:rPr>
                <w:rFonts w:ascii="Calibri" w:hAnsi="Calibri" w:cs="Calibri"/>
                <w:sz w:val="18"/>
                <w:szCs w:val="18"/>
              </w:rPr>
              <w:t>69</w:t>
            </w:r>
            <w:r>
              <w:rPr>
                <w:rFonts w:ascii="Calibri" w:hAnsi="Calibri" w:cs="Calibri"/>
                <w:sz w:val="18"/>
                <w:szCs w:val="18"/>
              </w:rPr>
              <w:t xml:space="preserve"> </w:t>
            </w:r>
            <w:r w:rsidRPr="00BF63C3">
              <w:rPr>
                <w:rFonts w:ascii="Calibri" w:hAnsi="Calibri" w:cs="Calibri"/>
                <w:sz w:val="18"/>
                <w:szCs w:val="18"/>
              </w:rPr>
              <w:t>260</w:t>
            </w:r>
            <w:r>
              <w:rPr>
                <w:rFonts w:ascii="Calibri" w:hAnsi="Calibri" w:cs="Calibri"/>
                <w:sz w:val="18"/>
                <w:szCs w:val="18"/>
              </w:rPr>
              <w:t>,00</w:t>
            </w:r>
          </w:p>
        </w:tc>
        <w:tc>
          <w:tcPr>
            <w:tcW w:w="1280" w:type="dxa"/>
            <w:tcBorders>
              <w:top w:val="single" w:sz="4" w:space="0" w:color="auto"/>
              <w:left w:val="nil"/>
              <w:bottom w:val="single" w:sz="4" w:space="0" w:color="auto"/>
              <w:right w:val="single" w:sz="4" w:space="0" w:color="000000"/>
            </w:tcBorders>
            <w:shd w:val="clear" w:color="auto" w:fill="auto"/>
            <w:vAlign w:val="center"/>
          </w:tcPr>
          <w:p w14:paraId="4F90F14B" w14:textId="77777777" w:rsidR="00B94115" w:rsidRPr="00345556" w:rsidRDefault="00B94115" w:rsidP="007E2367">
            <w:pPr>
              <w:jc w:val="right"/>
              <w:rPr>
                <w:rFonts w:ascii="Calibri" w:hAnsi="Calibri" w:cs="Calibri"/>
                <w:sz w:val="18"/>
                <w:szCs w:val="18"/>
              </w:rPr>
            </w:pPr>
            <w:r w:rsidRPr="00BF63C3">
              <w:rPr>
                <w:rFonts w:ascii="Calibri" w:hAnsi="Calibri" w:cs="Calibri"/>
                <w:sz w:val="18"/>
                <w:szCs w:val="18"/>
              </w:rPr>
              <w:t>9</w:t>
            </w:r>
            <w:r>
              <w:rPr>
                <w:rFonts w:ascii="Calibri" w:hAnsi="Calibri" w:cs="Calibri"/>
                <w:sz w:val="18"/>
                <w:szCs w:val="18"/>
              </w:rPr>
              <w:t xml:space="preserve"> </w:t>
            </w:r>
            <w:r w:rsidRPr="00BF63C3">
              <w:rPr>
                <w:rFonts w:ascii="Calibri" w:hAnsi="Calibri" w:cs="Calibri"/>
                <w:sz w:val="18"/>
                <w:szCs w:val="18"/>
              </w:rPr>
              <w:t>504</w:t>
            </w:r>
            <w:r>
              <w:rPr>
                <w:rFonts w:ascii="Calibri" w:hAnsi="Calibri" w:cs="Calibri"/>
                <w:sz w:val="18"/>
                <w:szCs w:val="18"/>
              </w:rPr>
              <w:t>,00</w:t>
            </w:r>
          </w:p>
        </w:tc>
        <w:tc>
          <w:tcPr>
            <w:tcW w:w="1380" w:type="dxa"/>
            <w:tcBorders>
              <w:top w:val="single" w:sz="4" w:space="0" w:color="auto"/>
              <w:left w:val="nil"/>
              <w:bottom w:val="single" w:sz="4" w:space="0" w:color="auto"/>
              <w:right w:val="single" w:sz="4" w:space="0" w:color="000000"/>
            </w:tcBorders>
            <w:shd w:val="clear" w:color="auto" w:fill="auto"/>
            <w:vAlign w:val="center"/>
          </w:tcPr>
          <w:p w14:paraId="0685982D" w14:textId="77777777" w:rsidR="00B94115" w:rsidRPr="00345556" w:rsidRDefault="00B94115" w:rsidP="007E2367">
            <w:pPr>
              <w:jc w:val="right"/>
              <w:rPr>
                <w:rFonts w:ascii="Calibri" w:hAnsi="Calibri" w:cs="Calibri"/>
                <w:sz w:val="18"/>
                <w:szCs w:val="18"/>
              </w:rPr>
            </w:pPr>
            <w:r w:rsidRPr="00BF63C3">
              <w:rPr>
                <w:rFonts w:ascii="Calibri" w:hAnsi="Calibri" w:cs="Calibri"/>
                <w:sz w:val="18"/>
                <w:szCs w:val="18"/>
              </w:rPr>
              <w:t>148</w:t>
            </w:r>
            <w:r>
              <w:rPr>
                <w:rFonts w:ascii="Calibri" w:hAnsi="Calibri" w:cs="Calibri"/>
                <w:sz w:val="18"/>
                <w:szCs w:val="18"/>
              </w:rPr>
              <w:t xml:space="preserve"> </w:t>
            </w:r>
            <w:r w:rsidRPr="00BF63C3">
              <w:rPr>
                <w:rFonts w:ascii="Calibri" w:hAnsi="Calibri" w:cs="Calibri"/>
                <w:sz w:val="18"/>
                <w:szCs w:val="18"/>
              </w:rPr>
              <w:t>556</w:t>
            </w:r>
            <w:r>
              <w:rPr>
                <w:rFonts w:ascii="Calibri" w:hAnsi="Calibri" w:cs="Calibri"/>
                <w:sz w:val="18"/>
                <w:szCs w:val="18"/>
              </w:rPr>
              <w:t>,00</w:t>
            </w:r>
          </w:p>
        </w:tc>
      </w:tr>
      <w:tr w:rsidR="00B94115" w:rsidRPr="00345556" w14:paraId="651DA3C6"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B94DB87"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emisji dłużnych papierów wartościowych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18B6CFCB"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84E5B10"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3108571F"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2802FFBA"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161956A5" w14:textId="77777777" w:rsidR="00B94115" w:rsidRPr="00345556" w:rsidRDefault="00B94115" w:rsidP="007E2367">
            <w:pPr>
              <w:jc w:val="center"/>
              <w:rPr>
                <w:rFonts w:ascii="Calibri" w:hAnsi="Calibri" w:cs="Calibri"/>
                <w:sz w:val="18"/>
                <w:szCs w:val="18"/>
              </w:rPr>
            </w:pPr>
          </w:p>
        </w:tc>
      </w:tr>
      <w:tr w:rsidR="00B94115" w:rsidRPr="00345556" w14:paraId="2BCCC5EB"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3D20C6BC"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 zobowiązania finansowe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D74F20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7A763801" w14:textId="77777777" w:rsidR="00B94115" w:rsidRDefault="00B94115" w:rsidP="007E2367">
            <w:pPr>
              <w:jc w:val="right"/>
              <w:rPr>
                <w:rFonts w:ascii="Calibri" w:hAnsi="Calibri" w:cs="Calibri"/>
                <w:color w:val="000000"/>
                <w:sz w:val="18"/>
                <w:szCs w:val="18"/>
              </w:rPr>
            </w:pPr>
            <w:r w:rsidRPr="00BF63C3">
              <w:rPr>
                <w:rFonts w:ascii="Calibri" w:hAnsi="Calibri" w:cs="Calibri"/>
                <w:color w:val="000000"/>
                <w:sz w:val="18"/>
                <w:szCs w:val="18"/>
              </w:rPr>
              <w:t>100</w:t>
            </w:r>
            <w:r>
              <w:rPr>
                <w:rFonts w:ascii="Calibri" w:hAnsi="Calibri" w:cs="Calibri"/>
                <w:color w:val="000000"/>
                <w:sz w:val="18"/>
                <w:szCs w:val="18"/>
              </w:rPr>
              <w:t xml:space="preserve"> </w:t>
            </w:r>
            <w:r w:rsidRPr="00BF63C3">
              <w:rPr>
                <w:rFonts w:ascii="Calibri" w:hAnsi="Calibri" w:cs="Calibri"/>
                <w:color w:val="000000"/>
                <w:sz w:val="18"/>
                <w:szCs w:val="18"/>
              </w:rPr>
              <w:t>179,78</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244F7E6B" w14:textId="77777777" w:rsidR="00B94115" w:rsidRDefault="00B94115" w:rsidP="007E2367">
            <w:pPr>
              <w:jc w:val="right"/>
              <w:rPr>
                <w:rFonts w:ascii="Calibri" w:hAnsi="Calibri" w:cs="Calibri"/>
                <w:color w:val="000000"/>
                <w:sz w:val="18"/>
                <w:szCs w:val="18"/>
              </w:rPr>
            </w:pPr>
            <w:r w:rsidRPr="00BF63C3">
              <w:rPr>
                <w:rFonts w:ascii="Calibri" w:hAnsi="Calibri" w:cs="Calibri"/>
                <w:color w:val="000000"/>
                <w:sz w:val="18"/>
                <w:szCs w:val="18"/>
              </w:rPr>
              <w:t>108</w:t>
            </w:r>
            <w:r>
              <w:rPr>
                <w:rFonts w:ascii="Calibri" w:hAnsi="Calibri" w:cs="Calibri"/>
                <w:color w:val="000000"/>
                <w:sz w:val="18"/>
                <w:szCs w:val="18"/>
              </w:rPr>
              <w:t xml:space="preserve"> </w:t>
            </w:r>
            <w:r w:rsidRPr="00BF63C3">
              <w:rPr>
                <w:rFonts w:ascii="Calibri" w:hAnsi="Calibri" w:cs="Calibri"/>
                <w:color w:val="000000"/>
                <w:sz w:val="18"/>
                <w:szCs w:val="18"/>
              </w:rPr>
              <w:t>002,86</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18B192A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6F5505CF" w14:textId="77777777" w:rsidR="00B94115" w:rsidRDefault="00B94115" w:rsidP="007E2367">
            <w:pPr>
              <w:jc w:val="right"/>
              <w:rPr>
                <w:rFonts w:ascii="Calibri" w:hAnsi="Calibri" w:cs="Calibri"/>
                <w:color w:val="000000"/>
                <w:sz w:val="18"/>
                <w:szCs w:val="18"/>
              </w:rPr>
            </w:pPr>
            <w:r w:rsidRPr="00BF63C3">
              <w:rPr>
                <w:rFonts w:ascii="Calibri" w:hAnsi="Calibri" w:cs="Calibri"/>
                <w:color w:val="000000"/>
                <w:sz w:val="18"/>
                <w:szCs w:val="18"/>
              </w:rPr>
              <w:t>208</w:t>
            </w:r>
            <w:r>
              <w:rPr>
                <w:rFonts w:ascii="Calibri" w:hAnsi="Calibri" w:cs="Calibri"/>
                <w:color w:val="000000"/>
                <w:sz w:val="18"/>
                <w:szCs w:val="18"/>
              </w:rPr>
              <w:t xml:space="preserve"> </w:t>
            </w:r>
            <w:r w:rsidRPr="00BF63C3">
              <w:rPr>
                <w:rFonts w:ascii="Calibri" w:hAnsi="Calibri" w:cs="Calibri"/>
                <w:color w:val="000000"/>
                <w:sz w:val="18"/>
                <w:szCs w:val="18"/>
              </w:rPr>
              <w:t>182,64</w:t>
            </w:r>
          </w:p>
        </w:tc>
      </w:tr>
      <w:tr w:rsidR="00B94115" w:rsidRPr="00345556" w14:paraId="5403B1ED"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69D19B9D"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dostaw i usług</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294BCEAC"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5C4460E4"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64604D0"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7336E51"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5B1BC93B" w14:textId="77777777" w:rsidR="00B94115" w:rsidRPr="00345556" w:rsidRDefault="00B94115" w:rsidP="007E2367">
            <w:pPr>
              <w:jc w:val="center"/>
              <w:rPr>
                <w:rFonts w:ascii="Calibri" w:hAnsi="Calibri" w:cs="Calibri"/>
                <w:sz w:val="18"/>
                <w:szCs w:val="18"/>
              </w:rPr>
            </w:pPr>
          </w:p>
        </w:tc>
      </w:tr>
      <w:tr w:rsidR="00B94115" w:rsidRPr="00345556" w14:paraId="3AF08D9C"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2CCDB49B"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zaliczki otrzymane na dostawy i usługi</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6A965A2D"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250E4F35"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31017C72"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210FF33D"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7BF32C1F" w14:textId="77777777" w:rsidR="00B94115" w:rsidRPr="00345556" w:rsidRDefault="00B94115" w:rsidP="007E2367">
            <w:pPr>
              <w:jc w:val="center"/>
              <w:rPr>
                <w:rFonts w:ascii="Calibri" w:hAnsi="Calibri" w:cs="Calibri"/>
                <w:sz w:val="18"/>
                <w:szCs w:val="18"/>
              </w:rPr>
            </w:pPr>
          </w:p>
        </w:tc>
      </w:tr>
      <w:tr w:rsidR="00B94115" w:rsidRPr="00345556" w14:paraId="7EF0A4DA"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39756653"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zobowiązania wekslowe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67E35105"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16A828FA"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4C38B179"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35FD40B4"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FA819BF" w14:textId="77777777" w:rsidR="00B94115" w:rsidRPr="00345556" w:rsidRDefault="00B94115" w:rsidP="007E2367">
            <w:pPr>
              <w:jc w:val="center"/>
              <w:rPr>
                <w:rFonts w:ascii="Calibri" w:hAnsi="Calibri" w:cs="Calibri"/>
                <w:sz w:val="18"/>
                <w:szCs w:val="18"/>
              </w:rPr>
            </w:pPr>
          </w:p>
        </w:tc>
      </w:tr>
      <w:tr w:rsidR="00B94115" w:rsidRPr="00345556" w14:paraId="7CFAE482"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0F131AF"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xml:space="preserve">- z tytułu podatków, ceł, </w:t>
            </w:r>
            <w:proofErr w:type="spellStart"/>
            <w:r w:rsidRPr="00345556">
              <w:rPr>
                <w:rFonts w:ascii="Calibri" w:hAnsi="Calibri" w:cs="Calibri"/>
                <w:color w:val="16365C"/>
                <w:sz w:val="18"/>
                <w:szCs w:val="18"/>
              </w:rPr>
              <w:t>ubezp</w:t>
            </w:r>
            <w:proofErr w:type="spellEnd"/>
            <w:r w:rsidRPr="00345556">
              <w:rPr>
                <w:rFonts w:ascii="Calibri" w:hAnsi="Calibri" w:cs="Calibri"/>
                <w:color w:val="16365C"/>
                <w:sz w:val="18"/>
                <w:szCs w:val="18"/>
              </w:rPr>
              <w:t>. społ. i zdrowotnych oraz innych tyt. publicznoprawnych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700BF564"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15D1F00C"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31F2B36F"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46DA7035"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50F74A6" w14:textId="77777777" w:rsidR="00B94115" w:rsidRPr="00345556" w:rsidRDefault="00B94115" w:rsidP="007E2367">
            <w:pPr>
              <w:jc w:val="center"/>
              <w:rPr>
                <w:rFonts w:ascii="Calibri" w:hAnsi="Calibri" w:cs="Calibri"/>
                <w:sz w:val="18"/>
                <w:szCs w:val="18"/>
              </w:rPr>
            </w:pPr>
          </w:p>
        </w:tc>
      </w:tr>
      <w:tr w:rsidR="00B94115" w:rsidRPr="00345556" w14:paraId="392C7ED0"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401D581F"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 tytułu wynagrodzeń</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40CA71B5"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178FB6E"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09527A2A"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3C255082"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7E8E6E5A" w14:textId="77777777" w:rsidR="00B94115" w:rsidRPr="00345556" w:rsidRDefault="00B94115" w:rsidP="007E2367">
            <w:pPr>
              <w:jc w:val="center"/>
              <w:rPr>
                <w:rFonts w:ascii="Calibri" w:hAnsi="Calibri" w:cs="Calibri"/>
                <w:sz w:val="18"/>
                <w:szCs w:val="18"/>
              </w:rPr>
            </w:pPr>
          </w:p>
        </w:tc>
      </w:tr>
      <w:tr w:rsidR="00B94115" w:rsidRPr="00345556" w14:paraId="2D322A18"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B09BECF"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3FEA15D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1253CE44" w14:textId="77777777" w:rsidR="00B94115" w:rsidRPr="00235639" w:rsidRDefault="00B94115" w:rsidP="007E2367">
            <w:pPr>
              <w:jc w:val="right"/>
              <w:rPr>
                <w:rFonts w:ascii="Calibri" w:hAnsi="Calibri" w:cs="Calibri"/>
                <w:color w:val="000000"/>
                <w:sz w:val="18"/>
                <w:szCs w:val="18"/>
              </w:rPr>
            </w:pPr>
            <w:r w:rsidRPr="00235639">
              <w:rPr>
                <w:rFonts w:ascii="Calibri" w:hAnsi="Calibri" w:cs="Calibri"/>
                <w:color w:val="000000"/>
                <w:sz w:val="18"/>
                <w:szCs w:val="18"/>
              </w:rPr>
              <w:t xml:space="preserve">37 995,30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341CCA4A" w14:textId="77777777" w:rsidR="00B94115" w:rsidRPr="00235639" w:rsidRDefault="00B94115" w:rsidP="007E2367">
            <w:pPr>
              <w:jc w:val="right"/>
              <w:rPr>
                <w:rFonts w:ascii="Calibri" w:hAnsi="Calibri" w:cs="Calibri"/>
                <w:color w:val="000000"/>
                <w:sz w:val="18"/>
                <w:szCs w:val="18"/>
              </w:rPr>
            </w:pPr>
            <w:r w:rsidRPr="00235639">
              <w:rPr>
                <w:rFonts w:ascii="Calibri" w:hAnsi="Calibri" w:cs="Calibri"/>
                <w:color w:val="000000"/>
                <w:sz w:val="18"/>
                <w:szCs w:val="18"/>
              </w:rPr>
              <w:t xml:space="preserve">9 741,60 </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4F894C94" w14:textId="77777777" w:rsidR="00B94115" w:rsidRPr="00235639" w:rsidRDefault="00B94115" w:rsidP="007E2367">
            <w:pPr>
              <w:jc w:val="right"/>
              <w:rPr>
                <w:rFonts w:ascii="Calibri" w:hAnsi="Calibri" w:cs="Calibri"/>
                <w:color w:val="000000"/>
                <w:sz w:val="18"/>
                <w:szCs w:val="18"/>
              </w:rPr>
            </w:pPr>
            <w:r w:rsidRPr="00235639">
              <w:rPr>
                <w:rFonts w:ascii="Calibri" w:hAnsi="Calibri" w:cs="Calibri"/>
                <w:color w:val="000000"/>
                <w:sz w:val="18"/>
                <w:szCs w:val="18"/>
              </w:rPr>
              <w:t xml:space="preserve">23 040,00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614B9F7B" w14:textId="77777777" w:rsidR="00B94115" w:rsidRPr="00235639" w:rsidRDefault="00B94115" w:rsidP="007E2367">
            <w:pPr>
              <w:jc w:val="right"/>
              <w:rPr>
                <w:rFonts w:ascii="Calibri" w:hAnsi="Calibri" w:cs="Calibri"/>
                <w:color w:val="000000"/>
                <w:sz w:val="18"/>
                <w:szCs w:val="18"/>
              </w:rPr>
            </w:pPr>
            <w:r w:rsidRPr="00235639">
              <w:rPr>
                <w:rFonts w:ascii="Calibri" w:hAnsi="Calibri" w:cs="Calibri"/>
                <w:color w:val="000000"/>
                <w:sz w:val="18"/>
                <w:szCs w:val="18"/>
              </w:rPr>
              <w:t xml:space="preserve">70 776,90 </w:t>
            </w:r>
          </w:p>
        </w:tc>
      </w:tr>
      <w:tr w:rsidR="00B94115" w:rsidRPr="00345556" w14:paraId="6138C943"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7885B095" w14:textId="77777777" w:rsidR="00B94115" w:rsidRPr="00345556" w:rsidRDefault="00B94115" w:rsidP="007E2367">
            <w:pPr>
              <w:rPr>
                <w:rFonts w:ascii="Calibri" w:hAnsi="Calibri" w:cs="Calibri"/>
                <w:b/>
                <w:bCs/>
                <w:color w:val="16365C"/>
                <w:sz w:val="18"/>
                <w:szCs w:val="18"/>
              </w:rPr>
            </w:pPr>
            <w:r w:rsidRPr="00345556">
              <w:rPr>
                <w:rFonts w:ascii="Calibri" w:hAnsi="Calibri" w:cs="Calibri"/>
                <w:b/>
                <w:bCs/>
                <w:color w:val="16365C"/>
                <w:sz w:val="18"/>
                <w:szCs w:val="18"/>
              </w:rPr>
              <w:t>4. Fundusze specjalne</w:t>
            </w:r>
          </w:p>
        </w:tc>
        <w:tc>
          <w:tcPr>
            <w:tcW w:w="1360" w:type="dxa"/>
            <w:tcBorders>
              <w:top w:val="single" w:sz="4" w:space="0" w:color="auto"/>
              <w:left w:val="nil"/>
              <w:bottom w:val="single" w:sz="4" w:space="0" w:color="auto"/>
              <w:right w:val="single" w:sz="4" w:space="0" w:color="000000"/>
            </w:tcBorders>
            <w:shd w:val="clear" w:color="auto" w:fill="auto"/>
            <w:vAlign w:val="center"/>
            <w:hideMark/>
          </w:tcPr>
          <w:p w14:paraId="3BD44A7A"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14:paraId="5A39F805"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7CECBF84"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280" w:type="dxa"/>
            <w:tcBorders>
              <w:top w:val="single" w:sz="4" w:space="0" w:color="auto"/>
              <w:left w:val="nil"/>
              <w:bottom w:val="single" w:sz="4" w:space="0" w:color="auto"/>
              <w:right w:val="single" w:sz="4" w:space="0" w:color="000000"/>
            </w:tcBorders>
            <w:shd w:val="clear" w:color="auto" w:fill="auto"/>
            <w:vAlign w:val="center"/>
            <w:hideMark/>
          </w:tcPr>
          <w:p w14:paraId="217C13C8"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14:paraId="300F97A1" w14:textId="77777777" w:rsidR="00B94115" w:rsidRPr="00345556"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345556" w14:paraId="4692D8AD"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5A8DFE02"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zakładowy fundusz świadczeń socjalnych</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1456776F"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54309598"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66E7D1DE"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666B0FD5"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344B4495" w14:textId="77777777" w:rsidR="00B94115" w:rsidRPr="00345556" w:rsidRDefault="00B94115" w:rsidP="007E2367">
            <w:pPr>
              <w:jc w:val="center"/>
              <w:rPr>
                <w:rFonts w:ascii="Calibri" w:hAnsi="Calibri" w:cs="Calibri"/>
                <w:sz w:val="18"/>
                <w:szCs w:val="18"/>
              </w:rPr>
            </w:pPr>
          </w:p>
        </w:tc>
      </w:tr>
      <w:tr w:rsidR="00B94115" w:rsidRPr="00345556" w14:paraId="50207C49"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auto" w:fill="auto"/>
            <w:hideMark/>
          </w:tcPr>
          <w:p w14:paraId="0A8F48CE" w14:textId="77777777" w:rsidR="00B94115" w:rsidRPr="00345556" w:rsidRDefault="00B94115" w:rsidP="007E2367">
            <w:pPr>
              <w:rPr>
                <w:rFonts w:ascii="Calibri" w:hAnsi="Calibri" w:cs="Calibri"/>
                <w:color w:val="16365C"/>
                <w:sz w:val="18"/>
                <w:szCs w:val="18"/>
              </w:rPr>
            </w:pPr>
            <w:r w:rsidRPr="00345556">
              <w:rPr>
                <w:rFonts w:ascii="Calibri" w:hAnsi="Calibri" w:cs="Calibri"/>
                <w:color w:val="16365C"/>
                <w:sz w:val="18"/>
                <w:szCs w:val="18"/>
              </w:rPr>
              <w:t>- inne</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35E8C627" w14:textId="77777777" w:rsidR="00B94115" w:rsidRPr="00345556" w:rsidRDefault="00B94115" w:rsidP="007E2367">
            <w:pPr>
              <w:jc w:val="center"/>
              <w:rPr>
                <w:rFonts w:ascii="Calibri" w:hAnsi="Calibri" w:cs="Calibri"/>
                <w:sz w:val="18"/>
                <w:szCs w:val="18"/>
              </w:rPr>
            </w:pPr>
          </w:p>
        </w:tc>
        <w:tc>
          <w:tcPr>
            <w:tcW w:w="1880" w:type="dxa"/>
            <w:tcBorders>
              <w:top w:val="single" w:sz="4" w:space="0" w:color="auto"/>
              <w:left w:val="nil"/>
              <w:bottom w:val="single" w:sz="4" w:space="0" w:color="auto"/>
              <w:right w:val="single" w:sz="4" w:space="0" w:color="000000"/>
            </w:tcBorders>
            <w:shd w:val="clear" w:color="auto" w:fill="auto"/>
            <w:vAlign w:val="center"/>
          </w:tcPr>
          <w:p w14:paraId="3E068C4D" w14:textId="77777777" w:rsidR="00B94115" w:rsidRPr="00345556" w:rsidRDefault="00B94115" w:rsidP="007E2367">
            <w:pPr>
              <w:jc w:val="center"/>
              <w:rPr>
                <w:rFonts w:ascii="Calibri" w:hAnsi="Calibri" w:cs="Calibri"/>
                <w:sz w:val="18"/>
                <w:szCs w:val="18"/>
              </w:rPr>
            </w:pPr>
          </w:p>
        </w:tc>
        <w:tc>
          <w:tcPr>
            <w:tcW w:w="1780" w:type="dxa"/>
            <w:tcBorders>
              <w:top w:val="single" w:sz="4" w:space="0" w:color="auto"/>
              <w:left w:val="nil"/>
              <w:bottom w:val="single" w:sz="4" w:space="0" w:color="auto"/>
              <w:right w:val="single" w:sz="4" w:space="0" w:color="000000"/>
            </w:tcBorders>
            <w:shd w:val="clear" w:color="auto" w:fill="auto"/>
            <w:vAlign w:val="center"/>
          </w:tcPr>
          <w:p w14:paraId="1C41406A" w14:textId="77777777" w:rsidR="00B94115" w:rsidRPr="00345556" w:rsidRDefault="00B94115" w:rsidP="007E2367">
            <w:pPr>
              <w:jc w:val="center"/>
              <w:rPr>
                <w:rFonts w:ascii="Calibri" w:hAnsi="Calibri" w:cs="Calibri"/>
                <w:sz w:val="18"/>
                <w:szCs w:val="18"/>
              </w:rPr>
            </w:pPr>
          </w:p>
        </w:tc>
        <w:tc>
          <w:tcPr>
            <w:tcW w:w="1280" w:type="dxa"/>
            <w:tcBorders>
              <w:top w:val="single" w:sz="4" w:space="0" w:color="auto"/>
              <w:left w:val="nil"/>
              <w:bottom w:val="single" w:sz="4" w:space="0" w:color="auto"/>
              <w:right w:val="single" w:sz="4" w:space="0" w:color="000000"/>
            </w:tcBorders>
            <w:shd w:val="clear" w:color="auto" w:fill="auto"/>
            <w:vAlign w:val="center"/>
          </w:tcPr>
          <w:p w14:paraId="0E50DF34" w14:textId="77777777" w:rsidR="00B94115" w:rsidRPr="00345556" w:rsidRDefault="00B94115" w:rsidP="007E2367">
            <w:pPr>
              <w:jc w:val="center"/>
              <w:rPr>
                <w:rFonts w:ascii="Calibri" w:hAnsi="Calibri" w:cs="Calibri"/>
                <w:sz w:val="18"/>
                <w:szCs w:val="18"/>
              </w:rPr>
            </w:pPr>
          </w:p>
        </w:tc>
        <w:tc>
          <w:tcPr>
            <w:tcW w:w="1380" w:type="dxa"/>
            <w:tcBorders>
              <w:top w:val="single" w:sz="4" w:space="0" w:color="auto"/>
              <w:left w:val="nil"/>
              <w:bottom w:val="single" w:sz="4" w:space="0" w:color="auto"/>
              <w:right w:val="single" w:sz="4" w:space="0" w:color="000000"/>
            </w:tcBorders>
            <w:shd w:val="clear" w:color="auto" w:fill="auto"/>
            <w:vAlign w:val="center"/>
          </w:tcPr>
          <w:p w14:paraId="4F8F8650" w14:textId="77777777" w:rsidR="00B94115" w:rsidRPr="00345556" w:rsidRDefault="00B94115" w:rsidP="007E2367">
            <w:pPr>
              <w:jc w:val="center"/>
              <w:rPr>
                <w:rFonts w:ascii="Calibri" w:hAnsi="Calibri" w:cs="Calibri"/>
                <w:sz w:val="18"/>
                <w:szCs w:val="18"/>
              </w:rPr>
            </w:pPr>
          </w:p>
        </w:tc>
      </w:tr>
      <w:tr w:rsidR="00B94115" w:rsidRPr="00345556" w14:paraId="3013AF33" w14:textId="77777777" w:rsidTr="007E2367">
        <w:trPr>
          <w:trHeight w:val="300"/>
        </w:trPr>
        <w:tc>
          <w:tcPr>
            <w:tcW w:w="2880" w:type="dxa"/>
            <w:tcBorders>
              <w:top w:val="single" w:sz="4" w:space="0" w:color="auto"/>
              <w:left w:val="single" w:sz="4" w:space="0" w:color="auto"/>
              <w:bottom w:val="single" w:sz="4" w:space="0" w:color="auto"/>
              <w:right w:val="single" w:sz="4" w:space="0" w:color="000000"/>
            </w:tcBorders>
            <w:shd w:val="clear" w:color="000000" w:fill="C5D9F1"/>
            <w:hideMark/>
          </w:tcPr>
          <w:p w14:paraId="094CD277" w14:textId="77777777" w:rsidR="00B94115" w:rsidRPr="00345556" w:rsidRDefault="00B94115" w:rsidP="007E2367">
            <w:pPr>
              <w:rPr>
                <w:rFonts w:ascii="Cambria" w:hAnsi="Cambria" w:cs="Calibri"/>
                <w:b/>
                <w:bCs/>
                <w:color w:val="16365C"/>
                <w:sz w:val="18"/>
                <w:szCs w:val="18"/>
              </w:rPr>
            </w:pPr>
            <w:r w:rsidRPr="00345556">
              <w:rPr>
                <w:rFonts w:ascii="Cambria" w:hAnsi="Cambria" w:cs="Calibri"/>
                <w:b/>
                <w:bCs/>
                <w:color w:val="16365C"/>
                <w:sz w:val="18"/>
                <w:szCs w:val="18"/>
              </w:rPr>
              <w:t>Razem</w:t>
            </w:r>
          </w:p>
        </w:tc>
        <w:tc>
          <w:tcPr>
            <w:tcW w:w="1360" w:type="dxa"/>
            <w:tcBorders>
              <w:top w:val="single" w:sz="4" w:space="0" w:color="auto"/>
              <w:left w:val="nil"/>
              <w:bottom w:val="single" w:sz="4" w:space="0" w:color="auto"/>
              <w:right w:val="single" w:sz="4" w:space="0" w:color="000000"/>
            </w:tcBorders>
            <w:shd w:val="clear" w:color="000000" w:fill="C5D9F1"/>
            <w:vAlign w:val="center"/>
            <w:hideMark/>
          </w:tcPr>
          <w:p w14:paraId="6332DFD1"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880" w:type="dxa"/>
            <w:tcBorders>
              <w:top w:val="single" w:sz="4" w:space="0" w:color="auto"/>
              <w:left w:val="nil"/>
              <w:bottom w:val="single" w:sz="4" w:space="0" w:color="auto"/>
              <w:right w:val="single" w:sz="4" w:space="0" w:color="000000"/>
            </w:tcBorders>
            <w:shd w:val="clear" w:color="000000" w:fill="C5D9F1"/>
            <w:vAlign w:val="center"/>
            <w:hideMark/>
          </w:tcPr>
          <w:p w14:paraId="31C144CB"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207 967,08 </w:t>
            </w:r>
          </w:p>
        </w:tc>
        <w:tc>
          <w:tcPr>
            <w:tcW w:w="1780" w:type="dxa"/>
            <w:tcBorders>
              <w:top w:val="single" w:sz="4" w:space="0" w:color="auto"/>
              <w:left w:val="nil"/>
              <w:bottom w:val="single" w:sz="4" w:space="0" w:color="auto"/>
              <w:right w:val="single" w:sz="4" w:space="0" w:color="000000"/>
            </w:tcBorders>
            <w:shd w:val="clear" w:color="000000" w:fill="C5D9F1"/>
            <w:vAlign w:val="center"/>
            <w:hideMark/>
          </w:tcPr>
          <w:p w14:paraId="5E7900DA"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187 004,46 </w:t>
            </w:r>
          </w:p>
        </w:tc>
        <w:tc>
          <w:tcPr>
            <w:tcW w:w="1280" w:type="dxa"/>
            <w:tcBorders>
              <w:top w:val="single" w:sz="4" w:space="0" w:color="auto"/>
              <w:left w:val="nil"/>
              <w:bottom w:val="single" w:sz="4" w:space="0" w:color="auto"/>
              <w:right w:val="single" w:sz="4" w:space="0" w:color="000000"/>
            </w:tcBorders>
            <w:shd w:val="clear" w:color="000000" w:fill="C5D9F1"/>
            <w:vAlign w:val="center"/>
            <w:hideMark/>
          </w:tcPr>
          <w:p w14:paraId="6322949E"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32 544,00 </w:t>
            </w:r>
          </w:p>
        </w:tc>
        <w:tc>
          <w:tcPr>
            <w:tcW w:w="1380" w:type="dxa"/>
            <w:tcBorders>
              <w:top w:val="single" w:sz="4" w:space="0" w:color="auto"/>
              <w:left w:val="nil"/>
              <w:bottom w:val="single" w:sz="4" w:space="0" w:color="auto"/>
              <w:right w:val="single" w:sz="4" w:space="0" w:color="000000"/>
            </w:tcBorders>
            <w:shd w:val="clear" w:color="000000" w:fill="C5D9F1"/>
            <w:vAlign w:val="center"/>
            <w:hideMark/>
          </w:tcPr>
          <w:p w14:paraId="40AC610B"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427 515,54 </w:t>
            </w:r>
          </w:p>
        </w:tc>
      </w:tr>
    </w:tbl>
    <w:p w14:paraId="7E3506F3" w14:textId="77777777" w:rsidR="00B94115" w:rsidRDefault="00B94115" w:rsidP="00B94115">
      <w:pPr>
        <w:ind w:firstLine="357"/>
        <w:jc w:val="both"/>
        <w:rPr>
          <w:sz w:val="24"/>
          <w:szCs w:val="24"/>
        </w:rPr>
      </w:pPr>
    </w:p>
    <w:p w14:paraId="535886CC" w14:textId="77777777" w:rsidR="00B94115" w:rsidRDefault="00B94115" w:rsidP="00B94115">
      <w:pPr>
        <w:ind w:firstLine="357"/>
        <w:jc w:val="both"/>
        <w:rPr>
          <w:sz w:val="24"/>
          <w:szCs w:val="24"/>
        </w:rPr>
      </w:pPr>
    </w:p>
    <w:p w14:paraId="063816F5" w14:textId="77777777" w:rsidR="00B94115" w:rsidRPr="00123AA5" w:rsidRDefault="00B94115" w:rsidP="00B94115">
      <w:pPr>
        <w:numPr>
          <w:ilvl w:val="1"/>
          <w:numId w:val="13"/>
        </w:numPr>
        <w:jc w:val="both"/>
        <w:rPr>
          <w:sz w:val="24"/>
          <w:szCs w:val="24"/>
        </w:rPr>
      </w:pPr>
      <w:r w:rsidRPr="00DD289E">
        <w:rPr>
          <w:sz w:val="24"/>
          <w:szCs w:val="24"/>
        </w:rPr>
        <w:t>Łączna kwota zobowiązań zabezpieczonych na majątku jednostki ze wskazaniem charakteru i formy tych zabezpieczeń.</w:t>
      </w:r>
    </w:p>
    <w:p w14:paraId="30D55620" w14:textId="77777777" w:rsidR="00B94115" w:rsidRPr="00DD289E" w:rsidRDefault="00B94115" w:rsidP="00B94115">
      <w:pPr>
        <w:jc w:val="both"/>
        <w:rPr>
          <w:sz w:val="24"/>
          <w:szCs w:val="24"/>
        </w:rPr>
      </w:pPr>
    </w:p>
    <w:tbl>
      <w:tblPr>
        <w:tblW w:w="8440" w:type="dxa"/>
        <w:tblInd w:w="628" w:type="dxa"/>
        <w:tblCellMar>
          <w:left w:w="70" w:type="dxa"/>
          <w:right w:w="70" w:type="dxa"/>
        </w:tblCellMar>
        <w:tblLook w:val="04A0" w:firstRow="1" w:lastRow="0" w:firstColumn="1" w:lastColumn="0" w:noHBand="0" w:noVBand="1"/>
      </w:tblPr>
      <w:tblGrid>
        <w:gridCol w:w="1560"/>
        <w:gridCol w:w="1760"/>
        <w:gridCol w:w="1820"/>
        <w:gridCol w:w="1800"/>
        <w:gridCol w:w="1500"/>
      </w:tblGrid>
      <w:tr w:rsidR="00B94115" w:rsidRPr="006C756A" w14:paraId="5699466A" w14:textId="77777777" w:rsidTr="007E2367">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355C80B"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Wyszczególnienie</w:t>
            </w:r>
          </w:p>
        </w:tc>
        <w:tc>
          <w:tcPr>
            <w:tcW w:w="1760" w:type="dxa"/>
            <w:tcBorders>
              <w:top w:val="single" w:sz="4" w:space="0" w:color="auto"/>
              <w:left w:val="nil"/>
              <w:bottom w:val="single" w:sz="4" w:space="0" w:color="auto"/>
              <w:right w:val="single" w:sz="4" w:space="0" w:color="auto"/>
            </w:tcBorders>
            <w:shd w:val="clear" w:color="000000" w:fill="C5D9F1"/>
            <w:vAlign w:val="center"/>
            <w:hideMark/>
          </w:tcPr>
          <w:p w14:paraId="0CE80D3D"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Kwota zobowiązania</w:t>
            </w:r>
          </w:p>
        </w:tc>
        <w:tc>
          <w:tcPr>
            <w:tcW w:w="1820" w:type="dxa"/>
            <w:tcBorders>
              <w:top w:val="single" w:sz="4" w:space="0" w:color="auto"/>
              <w:left w:val="nil"/>
              <w:bottom w:val="single" w:sz="4" w:space="0" w:color="auto"/>
              <w:right w:val="single" w:sz="4" w:space="0" w:color="auto"/>
            </w:tcBorders>
            <w:shd w:val="clear" w:color="000000" w:fill="C5D9F1"/>
            <w:vAlign w:val="center"/>
            <w:hideMark/>
          </w:tcPr>
          <w:p w14:paraId="3D509C53"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Kwota zabezpieczenia</w:t>
            </w:r>
          </w:p>
        </w:tc>
        <w:tc>
          <w:tcPr>
            <w:tcW w:w="1800" w:type="dxa"/>
            <w:tcBorders>
              <w:top w:val="single" w:sz="4" w:space="0" w:color="auto"/>
              <w:left w:val="nil"/>
              <w:bottom w:val="single" w:sz="4" w:space="0" w:color="auto"/>
              <w:right w:val="single" w:sz="4" w:space="0" w:color="auto"/>
            </w:tcBorders>
            <w:shd w:val="clear" w:color="000000" w:fill="C5D9F1"/>
            <w:vAlign w:val="center"/>
            <w:hideMark/>
          </w:tcPr>
          <w:p w14:paraId="5889FAB6"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Na aktywach trwałych</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14:paraId="4063FACC"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Na aktywach obrotowych</w:t>
            </w:r>
          </w:p>
        </w:tc>
      </w:tr>
      <w:tr w:rsidR="00B94115" w:rsidRPr="006C756A" w14:paraId="4A87566E" w14:textId="77777777" w:rsidTr="007E2367">
        <w:trPr>
          <w:trHeight w:val="4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12F3656" w14:textId="77777777" w:rsidR="00B94115" w:rsidRPr="006C756A" w:rsidRDefault="00B94115" w:rsidP="007E2367">
            <w:pPr>
              <w:rPr>
                <w:rFonts w:ascii="Calibri" w:hAnsi="Calibri" w:cs="Calibri"/>
                <w:b/>
                <w:bCs/>
                <w:color w:val="16365C"/>
                <w:sz w:val="18"/>
                <w:szCs w:val="18"/>
              </w:rPr>
            </w:pPr>
          </w:p>
        </w:tc>
        <w:tc>
          <w:tcPr>
            <w:tcW w:w="1760" w:type="dxa"/>
            <w:tcBorders>
              <w:top w:val="single" w:sz="4" w:space="0" w:color="auto"/>
              <w:left w:val="nil"/>
              <w:bottom w:val="single" w:sz="4" w:space="0" w:color="auto"/>
              <w:right w:val="single" w:sz="4" w:space="0" w:color="000000"/>
            </w:tcBorders>
            <w:shd w:val="clear" w:color="000000" w:fill="C5D9F1"/>
            <w:vAlign w:val="center"/>
            <w:hideMark/>
          </w:tcPr>
          <w:p w14:paraId="1B445550"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na początek roku obrotowego</w:t>
            </w:r>
          </w:p>
        </w:tc>
        <w:tc>
          <w:tcPr>
            <w:tcW w:w="1820" w:type="dxa"/>
            <w:tcBorders>
              <w:top w:val="single" w:sz="4" w:space="0" w:color="auto"/>
              <w:left w:val="nil"/>
              <w:bottom w:val="single" w:sz="4" w:space="0" w:color="auto"/>
              <w:right w:val="single" w:sz="4" w:space="0" w:color="000000"/>
            </w:tcBorders>
            <w:shd w:val="clear" w:color="000000" w:fill="C5D9F1"/>
            <w:vAlign w:val="center"/>
            <w:hideMark/>
          </w:tcPr>
          <w:p w14:paraId="2789B043"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na początek roku obrotowego</w:t>
            </w:r>
          </w:p>
        </w:tc>
        <w:tc>
          <w:tcPr>
            <w:tcW w:w="1800" w:type="dxa"/>
            <w:tcBorders>
              <w:top w:val="single" w:sz="4" w:space="0" w:color="auto"/>
              <w:left w:val="nil"/>
              <w:bottom w:val="single" w:sz="4" w:space="0" w:color="auto"/>
              <w:right w:val="single" w:sz="4" w:space="0" w:color="000000"/>
            </w:tcBorders>
            <w:shd w:val="clear" w:color="000000" w:fill="C5D9F1"/>
            <w:vAlign w:val="center"/>
            <w:hideMark/>
          </w:tcPr>
          <w:p w14:paraId="683BB7C7"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na początek roku obrotowego</w:t>
            </w:r>
          </w:p>
        </w:tc>
        <w:tc>
          <w:tcPr>
            <w:tcW w:w="1500" w:type="dxa"/>
            <w:tcBorders>
              <w:top w:val="single" w:sz="4" w:space="0" w:color="auto"/>
              <w:left w:val="nil"/>
              <w:bottom w:val="single" w:sz="4" w:space="0" w:color="auto"/>
              <w:right w:val="single" w:sz="4" w:space="0" w:color="000000"/>
            </w:tcBorders>
            <w:shd w:val="clear" w:color="000000" w:fill="C5D9F1"/>
            <w:vAlign w:val="center"/>
            <w:hideMark/>
          </w:tcPr>
          <w:p w14:paraId="56064B65"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 xml:space="preserve">na początek roku </w:t>
            </w:r>
            <w:r w:rsidRPr="006C756A">
              <w:rPr>
                <w:rFonts w:ascii="Calibri" w:hAnsi="Calibri" w:cs="Calibri"/>
                <w:b/>
                <w:bCs/>
                <w:color w:val="16365C"/>
                <w:sz w:val="16"/>
                <w:szCs w:val="16"/>
              </w:rPr>
              <w:br/>
              <w:t>obrotowego</w:t>
            </w:r>
          </w:p>
        </w:tc>
      </w:tr>
      <w:tr w:rsidR="00B94115" w:rsidRPr="006C756A" w14:paraId="3B27E6FB" w14:textId="77777777" w:rsidTr="007E2367">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50B93A6"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1</w:t>
            </w:r>
          </w:p>
        </w:tc>
        <w:tc>
          <w:tcPr>
            <w:tcW w:w="1760" w:type="dxa"/>
            <w:tcBorders>
              <w:top w:val="single" w:sz="4" w:space="0" w:color="auto"/>
              <w:left w:val="nil"/>
              <w:bottom w:val="single" w:sz="4" w:space="0" w:color="auto"/>
              <w:right w:val="single" w:sz="4" w:space="0" w:color="000000"/>
            </w:tcBorders>
            <w:shd w:val="clear" w:color="000000" w:fill="C5D9F1"/>
            <w:vAlign w:val="center"/>
            <w:hideMark/>
          </w:tcPr>
          <w:p w14:paraId="682C316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2</w:t>
            </w:r>
          </w:p>
        </w:tc>
        <w:tc>
          <w:tcPr>
            <w:tcW w:w="1820" w:type="dxa"/>
            <w:tcBorders>
              <w:top w:val="single" w:sz="4" w:space="0" w:color="auto"/>
              <w:left w:val="nil"/>
              <w:bottom w:val="single" w:sz="4" w:space="0" w:color="auto"/>
              <w:right w:val="single" w:sz="4" w:space="0" w:color="000000"/>
            </w:tcBorders>
            <w:shd w:val="clear" w:color="000000" w:fill="C5D9F1"/>
            <w:vAlign w:val="center"/>
            <w:hideMark/>
          </w:tcPr>
          <w:p w14:paraId="02701E0E"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3</w:t>
            </w:r>
          </w:p>
        </w:tc>
        <w:tc>
          <w:tcPr>
            <w:tcW w:w="1800" w:type="dxa"/>
            <w:tcBorders>
              <w:top w:val="single" w:sz="4" w:space="0" w:color="auto"/>
              <w:left w:val="nil"/>
              <w:bottom w:val="single" w:sz="4" w:space="0" w:color="auto"/>
              <w:right w:val="single" w:sz="4" w:space="0" w:color="000000"/>
            </w:tcBorders>
            <w:shd w:val="clear" w:color="000000" w:fill="C5D9F1"/>
            <w:vAlign w:val="center"/>
            <w:hideMark/>
          </w:tcPr>
          <w:p w14:paraId="223DA633"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4</w:t>
            </w:r>
          </w:p>
        </w:tc>
        <w:tc>
          <w:tcPr>
            <w:tcW w:w="1500" w:type="dxa"/>
            <w:tcBorders>
              <w:top w:val="single" w:sz="4" w:space="0" w:color="auto"/>
              <w:left w:val="nil"/>
              <w:bottom w:val="single" w:sz="4" w:space="0" w:color="auto"/>
              <w:right w:val="single" w:sz="4" w:space="0" w:color="000000"/>
            </w:tcBorders>
            <w:shd w:val="clear" w:color="000000" w:fill="C5D9F1"/>
            <w:vAlign w:val="center"/>
            <w:hideMark/>
          </w:tcPr>
          <w:p w14:paraId="321DC554"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5</w:t>
            </w:r>
          </w:p>
        </w:tc>
      </w:tr>
      <w:tr w:rsidR="00B94115" w:rsidRPr="006C756A" w14:paraId="6F93E3C3" w14:textId="77777777" w:rsidTr="007E236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4FF42" w14:textId="77777777" w:rsidR="00B94115" w:rsidRPr="006C756A" w:rsidRDefault="00B94115" w:rsidP="007E2367">
            <w:pPr>
              <w:rPr>
                <w:rFonts w:ascii="Calibri" w:hAnsi="Calibri" w:cs="Calibri"/>
                <w:color w:val="16365C"/>
                <w:sz w:val="18"/>
                <w:szCs w:val="18"/>
              </w:rPr>
            </w:pPr>
            <w:r w:rsidRPr="006C756A">
              <w:rPr>
                <w:rFonts w:ascii="Calibri" w:hAnsi="Calibri" w:cs="Calibri"/>
                <w:color w:val="16365C"/>
                <w:sz w:val="18"/>
                <w:szCs w:val="18"/>
              </w:rPr>
              <w:t>Linia kredytowa w rachunku bieżącym</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7A5132CE"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2</w:t>
            </w:r>
            <w:r w:rsidRPr="006C756A">
              <w:rPr>
                <w:rFonts w:ascii="Calibri" w:hAnsi="Calibri" w:cs="Calibri"/>
                <w:color w:val="16365C"/>
                <w:sz w:val="18"/>
                <w:szCs w:val="18"/>
              </w:rPr>
              <w:t xml:space="preserve"> 000 000,00    </w:t>
            </w:r>
          </w:p>
        </w:tc>
        <w:tc>
          <w:tcPr>
            <w:tcW w:w="1820" w:type="dxa"/>
            <w:tcBorders>
              <w:top w:val="single" w:sz="4" w:space="0" w:color="auto"/>
              <w:left w:val="nil"/>
              <w:bottom w:val="single" w:sz="4" w:space="0" w:color="auto"/>
              <w:right w:val="single" w:sz="4" w:space="0" w:color="000000"/>
            </w:tcBorders>
            <w:shd w:val="clear" w:color="auto" w:fill="auto"/>
            <w:vAlign w:val="bottom"/>
            <w:hideMark/>
          </w:tcPr>
          <w:p w14:paraId="18171302"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6</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c>
          <w:tcPr>
            <w:tcW w:w="1800" w:type="dxa"/>
            <w:tcBorders>
              <w:top w:val="single" w:sz="4" w:space="0" w:color="auto"/>
              <w:left w:val="nil"/>
              <w:bottom w:val="single" w:sz="4" w:space="0" w:color="auto"/>
              <w:right w:val="single" w:sz="4" w:space="0" w:color="000000"/>
            </w:tcBorders>
            <w:shd w:val="clear" w:color="auto" w:fill="auto"/>
            <w:vAlign w:val="bottom"/>
            <w:hideMark/>
          </w:tcPr>
          <w:p w14:paraId="4840E51B"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3</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c>
          <w:tcPr>
            <w:tcW w:w="1500" w:type="dxa"/>
            <w:tcBorders>
              <w:top w:val="single" w:sz="4" w:space="0" w:color="auto"/>
              <w:left w:val="nil"/>
              <w:bottom w:val="single" w:sz="4" w:space="0" w:color="auto"/>
              <w:right w:val="single" w:sz="4" w:space="0" w:color="000000"/>
            </w:tcBorders>
            <w:shd w:val="clear" w:color="auto" w:fill="auto"/>
            <w:vAlign w:val="bottom"/>
            <w:hideMark/>
          </w:tcPr>
          <w:p w14:paraId="7CA20B2E" w14:textId="77777777" w:rsidR="00B94115" w:rsidRPr="006C756A" w:rsidRDefault="00B94115" w:rsidP="007E2367">
            <w:pPr>
              <w:spacing w:line="360" w:lineRule="auto"/>
              <w:jc w:val="center"/>
              <w:rPr>
                <w:rFonts w:ascii="Calibri" w:hAnsi="Calibri" w:cs="Calibri"/>
                <w:color w:val="16365C"/>
                <w:sz w:val="18"/>
                <w:szCs w:val="18"/>
              </w:rPr>
            </w:pPr>
            <w:r>
              <w:rPr>
                <w:rFonts w:ascii="Calibri" w:hAnsi="Calibri" w:cs="Calibri"/>
                <w:color w:val="16365C"/>
                <w:sz w:val="18"/>
                <w:szCs w:val="18"/>
              </w:rPr>
              <w:t>3</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r>
      <w:tr w:rsidR="00B94115" w:rsidRPr="006C756A" w14:paraId="73E20436" w14:textId="77777777" w:rsidTr="007E2367">
        <w:trPr>
          <w:trHeight w:val="300"/>
        </w:trPr>
        <w:tc>
          <w:tcPr>
            <w:tcW w:w="1560" w:type="dxa"/>
            <w:tcBorders>
              <w:top w:val="single" w:sz="4" w:space="0" w:color="auto"/>
              <w:left w:val="single" w:sz="4" w:space="0" w:color="auto"/>
              <w:bottom w:val="single" w:sz="4" w:space="0" w:color="auto"/>
              <w:right w:val="single" w:sz="4" w:space="0" w:color="000000"/>
            </w:tcBorders>
            <w:shd w:val="clear" w:color="000000" w:fill="C5D9F1"/>
            <w:vAlign w:val="bottom"/>
            <w:hideMark/>
          </w:tcPr>
          <w:p w14:paraId="17959A04" w14:textId="77777777" w:rsidR="00B94115" w:rsidRPr="006C756A" w:rsidRDefault="00B94115" w:rsidP="007E2367">
            <w:pPr>
              <w:rPr>
                <w:rFonts w:ascii="Calibri" w:hAnsi="Calibri" w:cs="Calibri"/>
                <w:b/>
                <w:bCs/>
                <w:color w:val="16365C"/>
                <w:sz w:val="18"/>
                <w:szCs w:val="18"/>
              </w:rPr>
            </w:pPr>
            <w:r w:rsidRPr="006C756A">
              <w:rPr>
                <w:rFonts w:ascii="Calibri" w:hAnsi="Calibri" w:cs="Calibri"/>
                <w:b/>
                <w:bCs/>
                <w:color w:val="16365C"/>
                <w:sz w:val="18"/>
                <w:szCs w:val="18"/>
              </w:rPr>
              <w:t>Razem</w:t>
            </w:r>
          </w:p>
        </w:tc>
        <w:tc>
          <w:tcPr>
            <w:tcW w:w="1760" w:type="dxa"/>
            <w:tcBorders>
              <w:top w:val="single" w:sz="4" w:space="0" w:color="auto"/>
              <w:left w:val="nil"/>
              <w:bottom w:val="single" w:sz="4" w:space="0" w:color="auto"/>
              <w:right w:val="single" w:sz="4" w:space="0" w:color="000000"/>
            </w:tcBorders>
            <w:shd w:val="clear" w:color="000000" w:fill="C5D9F1"/>
            <w:vAlign w:val="bottom"/>
            <w:hideMark/>
          </w:tcPr>
          <w:p w14:paraId="61424DC3"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1 000 000,00    </w:t>
            </w:r>
          </w:p>
        </w:tc>
        <w:tc>
          <w:tcPr>
            <w:tcW w:w="1820" w:type="dxa"/>
            <w:tcBorders>
              <w:top w:val="single" w:sz="4" w:space="0" w:color="auto"/>
              <w:left w:val="nil"/>
              <w:bottom w:val="single" w:sz="4" w:space="0" w:color="auto"/>
              <w:right w:val="single" w:sz="4" w:space="0" w:color="000000"/>
            </w:tcBorders>
            <w:shd w:val="clear" w:color="000000" w:fill="C5D9F1"/>
            <w:vAlign w:val="bottom"/>
            <w:hideMark/>
          </w:tcPr>
          <w:p w14:paraId="47AE288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4</w:t>
            </w:r>
            <w:r w:rsidRPr="006C756A">
              <w:rPr>
                <w:rFonts w:ascii="Calibri" w:hAnsi="Calibri" w:cs="Calibri"/>
                <w:b/>
                <w:bCs/>
                <w:color w:val="16365C"/>
                <w:sz w:val="18"/>
                <w:szCs w:val="18"/>
              </w:rPr>
              <w:t xml:space="preserve"> 500 000,00    </w:t>
            </w:r>
          </w:p>
        </w:tc>
        <w:tc>
          <w:tcPr>
            <w:tcW w:w="1800" w:type="dxa"/>
            <w:tcBorders>
              <w:top w:val="single" w:sz="4" w:space="0" w:color="auto"/>
              <w:left w:val="nil"/>
              <w:bottom w:val="single" w:sz="4" w:space="0" w:color="auto"/>
              <w:right w:val="single" w:sz="4" w:space="0" w:color="000000"/>
            </w:tcBorders>
            <w:shd w:val="clear" w:color="000000" w:fill="C5D9F1"/>
            <w:vAlign w:val="bottom"/>
            <w:hideMark/>
          </w:tcPr>
          <w:p w14:paraId="7F55921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1 500 000,00    </w:t>
            </w:r>
          </w:p>
        </w:tc>
        <w:tc>
          <w:tcPr>
            <w:tcW w:w="1500" w:type="dxa"/>
            <w:tcBorders>
              <w:top w:val="single" w:sz="4" w:space="0" w:color="auto"/>
              <w:left w:val="nil"/>
              <w:bottom w:val="single" w:sz="4" w:space="0" w:color="auto"/>
              <w:right w:val="single" w:sz="4" w:space="0" w:color="000000"/>
            </w:tcBorders>
            <w:shd w:val="clear" w:color="000000" w:fill="C5D9F1"/>
            <w:vAlign w:val="bottom"/>
            <w:hideMark/>
          </w:tcPr>
          <w:p w14:paraId="10D26E66"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3</w:t>
            </w:r>
            <w:r w:rsidRPr="006C756A">
              <w:rPr>
                <w:rFonts w:ascii="Calibri" w:hAnsi="Calibri" w:cs="Calibri"/>
                <w:b/>
                <w:bCs/>
                <w:color w:val="16365C"/>
                <w:sz w:val="18"/>
                <w:szCs w:val="18"/>
              </w:rPr>
              <w:t xml:space="preserve"> </w:t>
            </w:r>
            <w:r>
              <w:rPr>
                <w:rFonts w:ascii="Calibri" w:hAnsi="Calibri" w:cs="Calibri"/>
                <w:b/>
                <w:bCs/>
                <w:color w:val="16365C"/>
                <w:sz w:val="18"/>
                <w:szCs w:val="18"/>
              </w:rPr>
              <w:t>0</w:t>
            </w:r>
            <w:r w:rsidRPr="006C756A">
              <w:rPr>
                <w:rFonts w:ascii="Calibri" w:hAnsi="Calibri" w:cs="Calibri"/>
                <w:b/>
                <w:bCs/>
                <w:color w:val="16365C"/>
                <w:sz w:val="18"/>
                <w:szCs w:val="18"/>
              </w:rPr>
              <w:t xml:space="preserve">00 000,00    </w:t>
            </w:r>
          </w:p>
        </w:tc>
      </w:tr>
    </w:tbl>
    <w:p w14:paraId="40C87E8F" w14:textId="77777777" w:rsidR="00B94115" w:rsidRDefault="00B94115" w:rsidP="00B94115">
      <w:pPr>
        <w:rPr>
          <w:sz w:val="24"/>
          <w:szCs w:val="24"/>
        </w:rPr>
      </w:pPr>
    </w:p>
    <w:p w14:paraId="66AC0000" w14:textId="77777777" w:rsidR="00B94115" w:rsidRDefault="00B94115" w:rsidP="00B94115">
      <w:pPr>
        <w:rPr>
          <w:sz w:val="24"/>
          <w:szCs w:val="24"/>
        </w:rPr>
      </w:pPr>
    </w:p>
    <w:tbl>
      <w:tblPr>
        <w:tblW w:w="8440" w:type="dxa"/>
        <w:tblInd w:w="643" w:type="dxa"/>
        <w:tblCellMar>
          <w:left w:w="70" w:type="dxa"/>
          <w:right w:w="70" w:type="dxa"/>
        </w:tblCellMar>
        <w:tblLook w:val="04A0" w:firstRow="1" w:lastRow="0" w:firstColumn="1" w:lastColumn="0" w:noHBand="0" w:noVBand="1"/>
      </w:tblPr>
      <w:tblGrid>
        <w:gridCol w:w="1560"/>
        <w:gridCol w:w="1760"/>
        <w:gridCol w:w="1820"/>
        <w:gridCol w:w="1800"/>
        <w:gridCol w:w="1500"/>
      </w:tblGrid>
      <w:tr w:rsidR="00B94115" w:rsidRPr="006C756A" w14:paraId="1A6F1EA6" w14:textId="77777777" w:rsidTr="007E2367">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88E7D9"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Wyszczególnienie</w:t>
            </w:r>
          </w:p>
        </w:tc>
        <w:tc>
          <w:tcPr>
            <w:tcW w:w="1760" w:type="dxa"/>
            <w:tcBorders>
              <w:top w:val="single" w:sz="4" w:space="0" w:color="auto"/>
              <w:left w:val="nil"/>
              <w:bottom w:val="single" w:sz="4" w:space="0" w:color="auto"/>
              <w:right w:val="single" w:sz="4" w:space="0" w:color="auto"/>
            </w:tcBorders>
            <w:shd w:val="clear" w:color="000000" w:fill="C5D9F1"/>
            <w:vAlign w:val="center"/>
            <w:hideMark/>
          </w:tcPr>
          <w:p w14:paraId="7233669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Kwota zobowiązania</w:t>
            </w:r>
          </w:p>
        </w:tc>
        <w:tc>
          <w:tcPr>
            <w:tcW w:w="1820" w:type="dxa"/>
            <w:tcBorders>
              <w:top w:val="single" w:sz="4" w:space="0" w:color="auto"/>
              <w:left w:val="nil"/>
              <w:bottom w:val="single" w:sz="4" w:space="0" w:color="auto"/>
              <w:right w:val="single" w:sz="4" w:space="0" w:color="auto"/>
            </w:tcBorders>
            <w:shd w:val="clear" w:color="000000" w:fill="C5D9F1"/>
            <w:vAlign w:val="center"/>
            <w:hideMark/>
          </w:tcPr>
          <w:p w14:paraId="38F3AB50"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Kwota zabezpieczenia</w:t>
            </w:r>
          </w:p>
        </w:tc>
        <w:tc>
          <w:tcPr>
            <w:tcW w:w="1800" w:type="dxa"/>
            <w:tcBorders>
              <w:top w:val="single" w:sz="4" w:space="0" w:color="auto"/>
              <w:left w:val="nil"/>
              <w:bottom w:val="single" w:sz="4" w:space="0" w:color="auto"/>
              <w:right w:val="single" w:sz="4" w:space="0" w:color="auto"/>
            </w:tcBorders>
            <w:shd w:val="clear" w:color="000000" w:fill="C5D9F1"/>
            <w:vAlign w:val="center"/>
            <w:hideMark/>
          </w:tcPr>
          <w:p w14:paraId="76FFEAA9"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Na aktywach trwałych</w:t>
            </w:r>
          </w:p>
        </w:tc>
        <w:tc>
          <w:tcPr>
            <w:tcW w:w="1500" w:type="dxa"/>
            <w:tcBorders>
              <w:top w:val="single" w:sz="4" w:space="0" w:color="auto"/>
              <w:left w:val="nil"/>
              <w:bottom w:val="single" w:sz="4" w:space="0" w:color="auto"/>
              <w:right w:val="single" w:sz="4" w:space="0" w:color="auto"/>
            </w:tcBorders>
            <w:shd w:val="clear" w:color="000000" w:fill="C5D9F1"/>
            <w:vAlign w:val="center"/>
            <w:hideMark/>
          </w:tcPr>
          <w:p w14:paraId="52DA43FD"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Na aktywach obrotowych</w:t>
            </w:r>
          </w:p>
        </w:tc>
      </w:tr>
      <w:tr w:rsidR="00B94115" w:rsidRPr="006C756A" w14:paraId="6C5FAD2D" w14:textId="77777777" w:rsidTr="007E2367">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F782B3" w14:textId="77777777" w:rsidR="00B94115" w:rsidRPr="006C756A" w:rsidRDefault="00B94115" w:rsidP="007E2367">
            <w:pPr>
              <w:rPr>
                <w:rFonts w:ascii="Calibri" w:hAnsi="Calibri" w:cs="Calibri"/>
                <w:b/>
                <w:bCs/>
                <w:color w:val="16365C"/>
                <w:sz w:val="18"/>
                <w:szCs w:val="18"/>
              </w:rPr>
            </w:pPr>
          </w:p>
        </w:tc>
        <w:tc>
          <w:tcPr>
            <w:tcW w:w="1760" w:type="dxa"/>
            <w:tcBorders>
              <w:top w:val="single" w:sz="4" w:space="0" w:color="auto"/>
              <w:left w:val="nil"/>
              <w:bottom w:val="single" w:sz="4" w:space="0" w:color="auto"/>
              <w:right w:val="single" w:sz="4" w:space="0" w:color="000000"/>
            </w:tcBorders>
            <w:shd w:val="clear" w:color="000000" w:fill="C5D9F1"/>
            <w:vAlign w:val="center"/>
            <w:hideMark/>
          </w:tcPr>
          <w:p w14:paraId="395DCFF0"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 xml:space="preserve">na koniec roku </w:t>
            </w:r>
            <w:r w:rsidRPr="006C756A">
              <w:rPr>
                <w:rFonts w:ascii="Calibri" w:hAnsi="Calibri" w:cs="Calibri"/>
                <w:b/>
                <w:bCs/>
                <w:color w:val="16365C"/>
                <w:sz w:val="16"/>
                <w:szCs w:val="16"/>
              </w:rPr>
              <w:br/>
              <w:t>obrotowego</w:t>
            </w:r>
          </w:p>
        </w:tc>
        <w:tc>
          <w:tcPr>
            <w:tcW w:w="1820" w:type="dxa"/>
            <w:tcBorders>
              <w:top w:val="single" w:sz="4" w:space="0" w:color="auto"/>
              <w:left w:val="nil"/>
              <w:bottom w:val="single" w:sz="4" w:space="0" w:color="auto"/>
              <w:right w:val="single" w:sz="4" w:space="0" w:color="000000"/>
            </w:tcBorders>
            <w:shd w:val="clear" w:color="000000" w:fill="C5D9F1"/>
            <w:vAlign w:val="center"/>
            <w:hideMark/>
          </w:tcPr>
          <w:p w14:paraId="5EFF0BE4"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na koniec roku obrotowego</w:t>
            </w:r>
          </w:p>
        </w:tc>
        <w:tc>
          <w:tcPr>
            <w:tcW w:w="1800" w:type="dxa"/>
            <w:tcBorders>
              <w:top w:val="single" w:sz="4" w:space="0" w:color="auto"/>
              <w:left w:val="nil"/>
              <w:bottom w:val="single" w:sz="4" w:space="0" w:color="auto"/>
              <w:right w:val="single" w:sz="4" w:space="0" w:color="000000"/>
            </w:tcBorders>
            <w:shd w:val="clear" w:color="000000" w:fill="C5D9F1"/>
            <w:vAlign w:val="center"/>
            <w:hideMark/>
          </w:tcPr>
          <w:p w14:paraId="797824A2"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na koniec roku obrotowego</w:t>
            </w:r>
          </w:p>
        </w:tc>
        <w:tc>
          <w:tcPr>
            <w:tcW w:w="1500" w:type="dxa"/>
            <w:tcBorders>
              <w:top w:val="single" w:sz="4" w:space="0" w:color="auto"/>
              <w:left w:val="nil"/>
              <w:bottom w:val="single" w:sz="4" w:space="0" w:color="auto"/>
              <w:right w:val="single" w:sz="4" w:space="0" w:color="000000"/>
            </w:tcBorders>
            <w:shd w:val="clear" w:color="000000" w:fill="C5D9F1"/>
            <w:vAlign w:val="center"/>
            <w:hideMark/>
          </w:tcPr>
          <w:p w14:paraId="11224FE5" w14:textId="77777777" w:rsidR="00B94115" w:rsidRPr="006C756A" w:rsidRDefault="00B94115" w:rsidP="007E2367">
            <w:pPr>
              <w:jc w:val="center"/>
              <w:rPr>
                <w:rFonts w:ascii="Calibri" w:hAnsi="Calibri" w:cs="Calibri"/>
                <w:b/>
                <w:bCs/>
                <w:color w:val="16365C"/>
                <w:sz w:val="16"/>
                <w:szCs w:val="16"/>
              </w:rPr>
            </w:pPr>
            <w:r w:rsidRPr="006C756A">
              <w:rPr>
                <w:rFonts w:ascii="Calibri" w:hAnsi="Calibri" w:cs="Calibri"/>
                <w:b/>
                <w:bCs/>
                <w:color w:val="16365C"/>
                <w:sz w:val="16"/>
                <w:szCs w:val="16"/>
              </w:rPr>
              <w:t xml:space="preserve">na koniec roku </w:t>
            </w:r>
            <w:r w:rsidRPr="006C756A">
              <w:rPr>
                <w:rFonts w:ascii="Calibri" w:hAnsi="Calibri" w:cs="Calibri"/>
                <w:b/>
                <w:bCs/>
                <w:color w:val="16365C"/>
                <w:sz w:val="16"/>
                <w:szCs w:val="16"/>
              </w:rPr>
              <w:br/>
              <w:t>obrotowego</w:t>
            </w:r>
          </w:p>
        </w:tc>
      </w:tr>
      <w:tr w:rsidR="00B94115" w:rsidRPr="006C756A" w14:paraId="7426810E" w14:textId="77777777" w:rsidTr="007E2367">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D837EE6"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1</w:t>
            </w:r>
          </w:p>
        </w:tc>
        <w:tc>
          <w:tcPr>
            <w:tcW w:w="1760" w:type="dxa"/>
            <w:tcBorders>
              <w:top w:val="single" w:sz="4" w:space="0" w:color="auto"/>
              <w:left w:val="nil"/>
              <w:bottom w:val="single" w:sz="4" w:space="0" w:color="auto"/>
              <w:right w:val="single" w:sz="4" w:space="0" w:color="000000"/>
            </w:tcBorders>
            <w:shd w:val="clear" w:color="000000" w:fill="C5D9F1"/>
            <w:vAlign w:val="center"/>
            <w:hideMark/>
          </w:tcPr>
          <w:p w14:paraId="28A81898"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2</w:t>
            </w:r>
          </w:p>
        </w:tc>
        <w:tc>
          <w:tcPr>
            <w:tcW w:w="1820" w:type="dxa"/>
            <w:tcBorders>
              <w:top w:val="single" w:sz="4" w:space="0" w:color="auto"/>
              <w:left w:val="nil"/>
              <w:bottom w:val="single" w:sz="4" w:space="0" w:color="auto"/>
              <w:right w:val="single" w:sz="4" w:space="0" w:color="000000"/>
            </w:tcBorders>
            <w:shd w:val="clear" w:color="000000" w:fill="C5D9F1"/>
            <w:vAlign w:val="center"/>
            <w:hideMark/>
          </w:tcPr>
          <w:p w14:paraId="53C44D4B"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3</w:t>
            </w:r>
          </w:p>
        </w:tc>
        <w:tc>
          <w:tcPr>
            <w:tcW w:w="1800" w:type="dxa"/>
            <w:tcBorders>
              <w:top w:val="single" w:sz="4" w:space="0" w:color="auto"/>
              <w:left w:val="nil"/>
              <w:bottom w:val="single" w:sz="4" w:space="0" w:color="auto"/>
              <w:right w:val="single" w:sz="4" w:space="0" w:color="000000"/>
            </w:tcBorders>
            <w:shd w:val="clear" w:color="000000" w:fill="C5D9F1"/>
            <w:vAlign w:val="center"/>
            <w:hideMark/>
          </w:tcPr>
          <w:p w14:paraId="2CD61A6D"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4</w:t>
            </w:r>
          </w:p>
        </w:tc>
        <w:tc>
          <w:tcPr>
            <w:tcW w:w="1500" w:type="dxa"/>
            <w:tcBorders>
              <w:top w:val="single" w:sz="4" w:space="0" w:color="auto"/>
              <w:left w:val="nil"/>
              <w:bottom w:val="single" w:sz="4" w:space="0" w:color="auto"/>
              <w:right w:val="single" w:sz="4" w:space="0" w:color="000000"/>
            </w:tcBorders>
            <w:shd w:val="clear" w:color="000000" w:fill="C5D9F1"/>
            <w:vAlign w:val="center"/>
            <w:hideMark/>
          </w:tcPr>
          <w:p w14:paraId="2CC09BD2"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5</w:t>
            </w:r>
          </w:p>
        </w:tc>
      </w:tr>
      <w:tr w:rsidR="00B94115" w:rsidRPr="006C756A" w14:paraId="2F39011A" w14:textId="77777777" w:rsidTr="007E236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1F804" w14:textId="77777777" w:rsidR="00B94115" w:rsidRPr="006C756A" w:rsidRDefault="00B94115" w:rsidP="007E2367">
            <w:pPr>
              <w:rPr>
                <w:rFonts w:ascii="Calibri" w:hAnsi="Calibri" w:cs="Calibri"/>
                <w:color w:val="16365C"/>
                <w:sz w:val="18"/>
                <w:szCs w:val="18"/>
              </w:rPr>
            </w:pPr>
            <w:r w:rsidRPr="006C756A">
              <w:rPr>
                <w:rFonts w:ascii="Calibri" w:hAnsi="Calibri" w:cs="Calibri"/>
                <w:color w:val="16365C"/>
                <w:sz w:val="18"/>
                <w:szCs w:val="18"/>
              </w:rPr>
              <w:t>Linia kredytowa w rachunku bieżącym</w:t>
            </w:r>
          </w:p>
        </w:tc>
        <w:tc>
          <w:tcPr>
            <w:tcW w:w="1760" w:type="dxa"/>
            <w:tcBorders>
              <w:top w:val="single" w:sz="4" w:space="0" w:color="auto"/>
              <w:left w:val="nil"/>
              <w:bottom w:val="single" w:sz="4" w:space="0" w:color="auto"/>
              <w:right w:val="single" w:sz="4" w:space="0" w:color="000000"/>
            </w:tcBorders>
            <w:shd w:val="clear" w:color="auto" w:fill="auto"/>
            <w:vAlign w:val="bottom"/>
            <w:hideMark/>
          </w:tcPr>
          <w:p w14:paraId="0C0463BC"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2</w:t>
            </w:r>
            <w:r w:rsidRPr="006C756A">
              <w:rPr>
                <w:rFonts w:ascii="Calibri" w:hAnsi="Calibri" w:cs="Calibri"/>
                <w:color w:val="16365C"/>
                <w:sz w:val="18"/>
                <w:szCs w:val="18"/>
              </w:rPr>
              <w:t xml:space="preserve"> 000 000,00    </w:t>
            </w:r>
          </w:p>
        </w:tc>
        <w:tc>
          <w:tcPr>
            <w:tcW w:w="1820" w:type="dxa"/>
            <w:tcBorders>
              <w:top w:val="single" w:sz="4" w:space="0" w:color="auto"/>
              <w:left w:val="nil"/>
              <w:bottom w:val="single" w:sz="4" w:space="0" w:color="auto"/>
              <w:right w:val="single" w:sz="4" w:space="0" w:color="000000"/>
            </w:tcBorders>
            <w:shd w:val="clear" w:color="auto" w:fill="auto"/>
            <w:vAlign w:val="bottom"/>
            <w:hideMark/>
          </w:tcPr>
          <w:p w14:paraId="1F72D234"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6</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c>
          <w:tcPr>
            <w:tcW w:w="1800" w:type="dxa"/>
            <w:tcBorders>
              <w:top w:val="single" w:sz="4" w:space="0" w:color="auto"/>
              <w:left w:val="nil"/>
              <w:bottom w:val="single" w:sz="4" w:space="0" w:color="auto"/>
              <w:right w:val="single" w:sz="4" w:space="0" w:color="000000"/>
            </w:tcBorders>
            <w:shd w:val="clear" w:color="auto" w:fill="auto"/>
            <w:vAlign w:val="bottom"/>
            <w:hideMark/>
          </w:tcPr>
          <w:p w14:paraId="12F6E37E" w14:textId="77777777" w:rsidR="00B94115" w:rsidRPr="006C756A" w:rsidRDefault="00B94115" w:rsidP="007E2367">
            <w:pPr>
              <w:spacing w:line="360" w:lineRule="auto"/>
              <w:jc w:val="center"/>
              <w:rPr>
                <w:rFonts w:ascii="Calibri" w:hAnsi="Calibri" w:cs="Calibri"/>
                <w:color w:val="16365C"/>
                <w:sz w:val="18"/>
                <w:szCs w:val="18"/>
              </w:rPr>
            </w:pPr>
            <w:r w:rsidRPr="006C756A">
              <w:rPr>
                <w:rFonts w:ascii="Calibri" w:hAnsi="Calibri" w:cs="Calibri"/>
                <w:color w:val="16365C"/>
                <w:sz w:val="18"/>
                <w:szCs w:val="18"/>
              </w:rPr>
              <w:t xml:space="preserve">             </w:t>
            </w:r>
            <w:r>
              <w:rPr>
                <w:rFonts w:ascii="Calibri" w:hAnsi="Calibri" w:cs="Calibri"/>
                <w:color w:val="16365C"/>
                <w:sz w:val="18"/>
                <w:szCs w:val="18"/>
              </w:rPr>
              <w:t>3</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c>
          <w:tcPr>
            <w:tcW w:w="1500" w:type="dxa"/>
            <w:tcBorders>
              <w:top w:val="single" w:sz="4" w:space="0" w:color="auto"/>
              <w:left w:val="nil"/>
              <w:bottom w:val="single" w:sz="4" w:space="0" w:color="auto"/>
              <w:right w:val="single" w:sz="4" w:space="0" w:color="000000"/>
            </w:tcBorders>
            <w:shd w:val="clear" w:color="auto" w:fill="auto"/>
            <w:vAlign w:val="bottom"/>
            <w:hideMark/>
          </w:tcPr>
          <w:p w14:paraId="24822102" w14:textId="77777777" w:rsidR="00B94115" w:rsidRPr="006C756A" w:rsidRDefault="00B94115" w:rsidP="007E2367">
            <w:pPr>
              <w:spacing w:line="360" w:lineRule="auto"/>
              <w:jc w:val="center"/>
              <w:rPr>
                <w:rFonts w:ascii="Calibri" w:hAnsi="Calibri" w:cs="Calibri"/>
                <w:color w:val="16365C"/>
                <w:sz w:val="18"/>
                <w:szCs w:val="18"/>
              </w:rPr>
            </w:pPr>
            <w:r>
              <w:rPr>
                <w:rFonts w:ascii="Calibri" w:hAnsi="Calibri" w:cs="Calibri"/>
                <w:color w:val="16365C"/>
                <w:sz w:val="18"/>
                <w:szCs w:val="18"/>
              </w:rPr>
              <w:t>3</w:t>
            </w:r>
            <w:r w:rsidRPr="006C756A">
              <w:rPr>
                <w:rFonts w:ascii="Calibri" w:hAnsi="Calibri" w:cs="Calibri"/>
                <w:color w:val="16365C"/>
                <w:sz w:val="18"/>
                <w:szCs w:val="18"/>
              </w:rPr>
              <w:t xml:space="preserve"> </w:t>
            </w:r>
            <w:r>
              <w:rPr>
                <w:rFonts w:ascii="Calibri" w:hAnsi="Calibri" w:cs="Calibri"/>
                <w:color w:val="16365C"/>
                <w:sz w:val="18"/>
                <w:szCs w:val="18"/>
              </w:rPr>
              <w:t>0</w:t>
            </w:r>
            <w:r w:rsidRPr="006C756A">
              <w:rPr>
                <w:rFonts w:ascii="Calibri" w:hAnsi="Calibri" w:cs="Calibri"/>
                <w:color w:val="16365C"/>
                <w:sz w:val="18"/>
                <w:szCs w:val="18"/>
              </w:rPr>
              <w:t xml:space="preserve">00 000,00    </w:t>
            </w:r>
          </w:p>
        </w:tc>
      </w:tr>
      <w:tr w:rsidR="00B94115" w:rsidRPr="006C756A" w14:paraId="12590A5C" w14:textId="77777777" w:rsidTr="007E2367">
        <w:trPr>
          <w:trHeight w:val="300"/>
        </w:trPr>
        <w:tc>
          <w:tcPr>
            <w:tcW w:w="1560" w:type="dxa"/>
            <w:tcBorders>
              <w:top w:val="single" w:sz="4" w:space="0" w:color="auto"/>
              <w:left w:val="single" w:sz="4" w:space="0" w:color="auto"/>
              <w:bottom w:val="single" w:sz="4" w:space="0" w:color="auto"/>
              <w:right w:val="single" w:sz="4" w:space="0" w:color="000000"/>
            </w:tcBorders>
            <w:shd w:val="clear" w:color="000000" w:fill="C5D9F1"/>
            <w:vAlign w:val="bottom"/>
            <w:hideMark/>
          </w:tcPr>
          <w:p w14:paraId="38EBFED7" w14:textId="77777777" w:rsidR="00B94115" w:rsidRPr="006C756A" w:rsidRDefault="00B94115" w:rsidP="007E2367">
            <w:pPr>
              <w:rPr>
                <w:rFonts w:ascii="Calibri" w:hAnsi="Calibri" w:cs="Calibri"/>
                <w:b/>
                <w:bCs/>
                <w:color w:val="16365C"/>
                <w:sz w:val="18"/>
                <w:szCs w:val="18"/>
              </w:rPr>
            </w:pPr>
            <w:r w:rsidRPr="006C756A">
              <w:rPr>
                <w:rFonts w:ascii="Calibri" w:hAnsi="Calibri" w:cs="Calibri"/>
                <w:b/>
                <w:bCs/>
                <w:color w:val="16365C"/>
                <w:sz w:val="18"/>
                <w:szCs w:val="18"/>
              </w:rPr>
              <w:lastRenderedPageBreak/>
              <w:t>Razem</w:t>
            </w:r>
          </w:p>
        </w:tc>
        <w:tc>
          <w:tcPr>
            <w:tcW w:w="1760" w:type="dxa"/>
            <w:tcBorders>
              <w:top w:val="single" w:sz="4" w:space="0" w:color="auto"/>
              <w:left w:val="nil"/>
              <w:bottom w:val="single" w:sz="4" w:space="0" w:color="auto"/>
              <w:right w:val="single" w:sz="4" w:space="0" w:color="000000"/>
            </w:tcBorders>
            <w:shd w:val="clear" w:color="000000" w:fill="C5D9F1"/>
            <w:vAlign w:val="bottom"/>
            <w:hideMark/>
          </w:tcPr>
          <w:p w14:paraId="509C4104"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2</w:t>
            </w:r>
            <w:r w:rsidRPr="006C756A">
              <w:rPr>
                <w:rFonts w:ascii="Calibri" w:hAnsi="Calibri" w:cs="Calibri"/>
                <w:b/>
                <w:bCs/>
                <w:color w:val="16365C"/>
                <w:sz w:val="18"/>
                <w:szCs w:val="18"/>
              </w:rPr>
              <w:t xml:space="preserve"> 000 000,00    </w:t>
            </w:r>
          </w:p>
        </w:tc>
        <w:tc>
          <w:tcPr>
            <w:tcW w:w="1820" w:type="dxa"/>
            <w:tcBorders>
              <w:top w:val="single" w:sz="4" w:space="0" w:color="auto"/>
              <w:left w:val="nil"/>
              <w:bottom w:val="single" w:sz="4" w:space="0" w:color="auto"/>
              <w:right w:val="single" w:sz="4" w:space="0" w:color="000000"/>
            </w:tcBorders>
            <w:shd w:val="clear" w:color="000000" w:fill="C5D9F1"/>
            <w:vAlign w:val="bottom"/>
            <w:hideMark/>
          </w:tcPr>
          <w:p w14:paraId="1577182A"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6</w:t>
            </w:r>
            <w:r w:rsidRPr="006C756A">
              <w:rPr>
                <w:rFonts w:ascii="Calibri" w:hAnsi="Calibri" w:cs="Calibri"/>
                <w:b/>
                <w:bCs/>
                <w:color w:val="16365C"/>
                <w:sz w:val="18"/>
                <w:szCs w:val="18"/>
              </w:rPr>
              <w:t xml:space="preserve"> </w:t>
            </w:r>
            <w:r>
              <w:rPr>
                <w:rFonts w:ascii="Calibri" w:hAnsi="Calibri" w:cs="Calibri"/>
                <w:b/>
                <w:bCs/>
                <w:color w:val="16365C"/>
                <w:sz w:val="18"/>
                <w:szCs w:val="18"/>
              </w:rPr>
              <w:t>0</w:t>
            </w:r>
            <w:r w:rsidRPr="006C756A">
              <w:rPr>
                <w:rFonts w:ascii="Calibri" w:hAnsi="Calibri" w:cs="Calibri"/>
                <w:b/>
                <w:bCs/>
                <w:color w:val="16365C"/>
                <w:sz w:val="18"/>
                <w:szCs w:val="18"/>
              </w:rPr>
              <w:t xml:space="preserve">00 000,00    </w:t>
            </w:r>
          </w:p>
        </w:tc>
        <w:tc>
          <w:tcPr>
            <w:tcW w:w="1800" w:type="dxa"/>
            <w:tcBorders>
              <w:top w:val="single" w:sz="4" w:space="0" w:color="auto"/>
              <w:left w:val="nil"/>
              <w:bottom w:val="single" w:sz="4" w:space="0" w:color="auto"/>
              <w:right w:val="single" w:sz="4" w:space="0" w:color="000000"/>
            </w:tcBorders>
            <w:shd w:val="clear" w:color="000000" w:fill="C5D9F1"/>
            <w:vAlign w:val="bottom"/>
            <w:hideMark/>
          </w:tcPr>
          <w:p w14:paraId="14E6B15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3</w:t>
            </w:r>
            <w:r w:rsidRPr="006C756A">
              <w:rPr>
                <w:rFonts w:ascii="Calibri" w:hAnsi="Calibri" w:cs="Calibri"/>
                <w:b/>
                <w:bCs/>
                <w:color w:val="16365C"/>
                <w:sz w:val="18"/>
                <w:szCs w:val="18"/>
              </w:rPr>
              <w:t xml:space="preserve"> </w:t>
            </w:r>
            <w:r>
              <w:rPr>
                <w:rFonts w:ascii="Calibri" w:hAnsi="Calibri" w:cs="Calibri"/>
                <w:b/>
                <w:bCs/>
                <w:color w:val="16365C"/>
                <w:sz w:val="18"/>
                <w:szCs w:val="18"/>
              </w:rPr>
              <w:t>0</w:t>
            </w:r>
            <w:r w:rsidRPr="006C756A">
              <w:rPr>
                <w:rFonts w:ascii="Calibri" w:hAnsi="Calibri" w:cs="Calibri"/>
                <w:b/>
                <w:bCs/>
                <w:color w:val="16365C"/>
                <w:sz w:val="18"/>
                <w:szCs w:val="18"/>
              </w:rPr>
              <w:t xml:space="preserve">00 000,00    </w:t>
            </w:r>
          </w:p>
        </w:tc>
        <w:tc>
          <w:tcPr>
            <w:tcW w:w="1500" w:type="dxa"/>
            <w:tcBorders>
              <w:top w:val="single" w:sz="4" w:space="0" w:color="auto"/>
              <w:left w:val="nil"/>
              <w:bottom w:val="single" w:sz="4" w:space="0" w:color="auto"/>
              <w:right w:val="single" w:sz="4" w:space="0" w:color="000000"/>
            </w:tcBorders>
            <w:shd w:val="clear" w:color="000000" w:fill="C5D9F1"/>
            <w:vAlign w:val="bottom"/>
            <w:hideMark/>
          </w:tcPr>
          <w:p w14:paraId="712E2547" w14:textId="77777777" w:rsidR="00B94115" w:rsidRPr="006C756A" w:rsidRDefault="00B94115" w:rsidP="007E2367">
            <w:pPr>
              <w:jc w:val="center"/>
              <w:rPr>
                <w:rFonts w:ascii="Calibri" w:hAnsi="Calibri" w:cs="Calibri"/>
                <w:b/>
                <w:bCs/>
                <w:color w:val="16365C"/>
                <w:sz w:val="18"/>
                <w:szCs w:val="18"/>
              </w:rPr>
            </w:pPr>
            <w:r w:rsidRPr="006C756A">
              <w:rPr>
                <w:rFonts w:ascii="Calibri" w:hAnsi="Calibri" w:cs="Calibri"/>
                <w:b/>
                <w:bCs/>
                <w:color w:val="16365C"/>
                <w:sz w:val="18"/>
                <w:szCs w:val="18"/>
              </w:rPr>
              <w:t xml:space="preserve"> </w:t>
            </w:r>
            <w:r>
              <w:rPr>
                <w:rFonts w:ascii="Calibri" w:hAnsi="Calibri" w:cs="Calibri"/>
                <w:b/>
                <w:bCs/>
                <w:color w:val="16365C"/>
                <w:sz w:val="18"/>
                <w:szCs w:val="18"/>
              </w:rPr>
              <w:t>3</w:t>
            </w:r>
            <w:r w:rsidRPr="006C756A">
              <w:rPr>
                <w:rFonts w:ascii="Calibri" w:hAnsi="Calibri" w:cs="Calibri"/>
                <w:b/>
                <w:bCs/>
                <w:color w:val="16365C"/>
                <w:sz w:val="18"/>
                <w:szCs w:val="18"/>
              </w:rPr>
              <w:t xml:space="preserve"> </w:t>
            </w:r>
            <w:r>
              <w:rPr>
                <w:rFonts w:ascii="Calibri" w:hAnsi="Calibri" w:cs="Calibri"/>
                <w:b/>
                <w:bCs/>
                <w:color w:val="16365C"/>
                <w:sz w:val="18"/>
                <w:szCs w:val="18"/>
              </w:rPr>
              <w:t>0</w:t>
            </w:r>
            <w:r w:rsidRPr="006C756A">
              <w:rPr>
                <w:rFonts w:ascii="Calibri" w:hAnsi="Calibri" w:cs="Calibri"/>
                <w:b/>
                <w:bCs/>
                <w:color w:val="16365C"/>
                <w:sz w:val="18"/>
                <w:szCs w:val="18"/>
              </w:rPr>
              <w:t xml:space="preserve">00 000,00    </w:t>
            </w:r>
          </w:p>
        </w:tc>
      </w:tr>
    </w:tbl>
    <w:p w14:paraId="7CEF1EBF" w14:textId="77777777" w:rsidR="00B94115" w:rsidRPr="00E444FC" w:rsidRDefault="00B94115" w:rsidP="00B94115">
      <w:pPr>
        <w:rPr>
          <w:sz w:val="24"/>
          <w:szCs w:val="24"/>
        </w:rPr>
      </w:pPr>
    </w:p>
    <w:p w14:paraId="7C7B6F7B" w14:textId="77777777" w:rsidR="00B94115" w:rsidRPr="00E444FC" w:rsidRDefault="00B94115" w:rsidP="00B94115">
      <w:pPr>
        <w:jc w:val="both"/>
        <w:rPr>
          <w:sz w:val="24"/>
          <w:szCs w:val="24"/>
        </w:rPr>
      </w:pPr>
    </w:p>
    <w:p w14:paraId="2670C9AE" w14:textId="77777777" w:rsidR="00B94115" w:rsidRPr="00E444FC" w:rsidRDefault="00B94115" w:rsidP="00B94115">
      <w:pPr>
        <w:jc w:val="both"/>
        <w:rPr>
          <w:sz w:val="24"/>
          <w:szCs w:val="24"/>
        </w:rPr>
      </w:pPr>
      <w:r w:rsidRPr="00E444FC">
        <w:rPr>
          <w:sz w:val="24"/>
          <w:szCs w:val="24"/>
        </w:rPr>
        <w:t>1.14 Wykaz istotnych pozycji czynnych i biernych rozliczeń międzyokresowych, w tym kwotę czynnych rozliczeń międzyokresowych kosztów stanowiących różnicę między wartością otrzymanych finansowych składników aktywów a zobowiązaniem zapłaty za nie.</w:t>
      </w:r>
    </w:p>
    <w:p w14:paraId="4FF5E5C3" w14:textId="77777777" w:rsidR="00B94115" w:rsidRDefault="00B94115" w:rsidP="00B94115">
      <w:pPr>
        <w:jc w:val="both"/>
        <w:rPr>
          <w:sz w:val="24"/>
          <w:szCs w:val="24"/>
        </w:rPr>
      </w:pPr>
    </w:p>
    <w:p w14:paraId="277C439B" w14:textId="77777777" w:rsidR="00B94115" w:rsidRDefault="00B94115" w:rsidP="00B94115">
      <w:pPr>
        <w:jc w:val="both"/>
        <w:rPr>
          <w:sz w:val="24"/>
          <w:szCs w:val="24"/>
        </w:rPr>
      </w:pPr>
    </w:p>
    <w:p w14:paraId="653A5C03" w14:textId="77777777" w:rsidR="00B94115" w:rsidRPr="00E444FC" w:rsidRDefault="00B94115" w:rsidP="00B94115">
      <w:pPr>
        <w:jc w:val="both"/>
        <w:rPr>
          <w:i/>
          <w:sz w:val="24"/>
          <w:szCs w:val="24"/>
        </w:rPr>
      </w:pPr>
      <w:r w:rsidRPr="00E444FC">
        <w:rPr>
          <w:i/>
          <w:sz w:val="24"/>
          <w:szCs w:val="24"/>
        </w:rPr>
        <w:t>Czynne rozliczenia międzyokresowe</w:t>
      </w:r>
    </w:p>
    <w:p w14:paraId="0AE8BC9B" w14:textId="77777777" w:rsidR="00B94115" w:rsidRPr="00E444FC" w:rsidRDefault="00B94115" w:rsidP="00B94115">
      <w:pPr>
        <w:jc w:val="both"/>
        <w:rPr>
          <w:sz w:val="24"/>
          <w:szCs w:val="24"/>
        </w:rPr>
      </w:pPr>
    </w:p>
    <w:tbl>
      <w:tblPr>
        <w:tblW w:w="9831" w:type="dxa"/>
        <w:tblCellMar>
          <w:left w:w="70" w:type="dxa"/>
          <w:right w:w="70" w:type="dxa"/>
        </w:tblCellMar>
        <w:tblLook w:val="04A0" w:firstRow="1" w:lastRow="0" w:firstColumn="1" w:lastColumn="0" w:noHBand="0" w:noVBand="1"/>
      </w:tblPr>
      <w:tblGrid>
        <w:gridCol w:w="3711"/>
        <w:gridCol w:w="1820"/>
        <w:gridCol w:w="1320"/>
        <w:gridCol w:w="1200"/>
        <w:gridCol w:w="1780"/>
      </w:tblGrid>
      <w:tr w:rsidR="00B94115" w:rsidRPr="00DD08B2" w14:paraId="0BB3A8F3" w14:textId="77777777" w:rsidTr="007E2367">
        <w:trPr>
          <w:trHeight w:val="464"/>
        </w:trPr>
        <w:tc>
          <w:tcPr>
            <w:tcW w:w="3711"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1D982DCC" w14:textId="77777777" w:rsidR="00B94115" w:rsidRPr="00DD08B2" w:rsidRDefault="00B94115" w:rsidP="007E2367">
            <w:pPr>
              <w:jc w:val="center"/>
              <w:rPr>
                <w:rFonts w:ascii="Calibri" w:hAnsi="Calibri" w:cs="Calibri"/>
                <w:b/>
                <w:bCs/>
                <w:color w:val="0F243E"/>
                <w:sz w:val="18"/>
                <w:szCs w:val="18"/>
              </w:rPr>
            </w:pPr>
            <w:r w:rsidRPr="00DD08B2">
              <w:rPr>
                <w:rFonts w:ascii="Calibri" w:hAnsi="Calibri" w:cs="Calibri"/>
                <w:b/>
                <w:bCs/>
                <w:color w:val="0F243E"/>
                <w:sz w:val="18"/>
                <w:szCs w:val="18"/>
              </w:rPr>
              <w:t>Wyszczególnienie</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221BA61" w14:textId="77777777" w:rsidR="00B94115" w:rsidRPr="00DD08B2" w:rsidRDefault="00B94115" w:rsidP="007E2367">
            <w:pPr>
              <w:jc w:val="center"/>
              <w:rPr>
                <w:rFonts w:ascii="Calibri" w:hAnsi="Calibri" w:cs="Calibri"/>
                <w:b/>
                <w:bCs/>
                <w:color w:val="0F243E"/>
                <w:sz w:val="18"/>
                <w:szCs w:val="18"/>
              </w:rPr>
            </w:pPr>
            <w:r w:rsidRPr="00DD08B2">
              <w:rPr>
                <w:rFonts w:ascii="Calibri" w:hAnsi="Calibri" w:cs="Calibri"/>
                <w:b/>
                <w:bCs/>
                <w:color w:val="0F243E"/>
                <w:sz w:val="18"/>
                <w:szCs w:val="18"/>
              </w:rPr>
              <w:t>Stan na początek roku obrotowego</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2F82230" w14:textId="77777777" w:rsidR="00B94115" w:rsidRPr="00DD08B2" w:rsidRDefault="00B94115" w:rsidP="007E2367">
            <w:pPr>
              <w:jc w:val="center"/>
              <w:rPr>
                <w:rFonts w:ascii="Calibri" w:hAnsi="Calibri" w:cs="Calibri"/>
                <w:b/>
                <w:bCs/>
                <w:color w:val="0F243E"/>
                <w:sz w:val="18"/>
                <w:szCs w:val="18"/>
              </w:rPr>
            </w:pPr>
            <w:r w:rsidRPr="00DD08B2">
              <w:rPr>
                <w:rFonts w:ascii="Calibri" w:hAnsi="Calibri" w:cs="Calibri"/>
                <w:b/>
                <w:bCs/>
                <w:color w:val="0F243E"/>
                <w:sz w:val="18"/>
                <w:szCs w:val="18"/>
              </w:rPr>
              <w:t>zwiększenia</w:t>
            </w:r>
          </w:p>
        </w:tc>
        <w:tc>
          <w:tcPr>
            <w:tcW w:w="1200" w:type="dxa"/>
            <w:vMerge w:val="restart"/>
            <w:tcBorders>
              <w:top w:val="single" w:sz="4" w:space="0" w:color="auto"/>
              <w:left w:val="nil"/>
              <w:bottom w:val="single" w:sz="4" w:space="0" w:color="000000"/>
              <w:right w:val="single" w:sz="4" w:space="0" w:color="000000"/>
            </w:tcBorders>
            <w:shd w:val="clear" w:color="000000" w:fill="C5D9F1"/>
            <w:vAlign w:val="center"/>
            <w:hideMark/>
          </w:tcPr>
          <w:p w14:paraId="54444428" w14:textId="77777777" w:rsidR="00B94115" w:rsidRPr="00DD08B2" w:rsidRDefault="00B94115" w:rsidP="007E2367">
            <w:pPr>
              <w:jc w:val="center"/>
              <w:rPr>
                <w:rFonts w:ascii="Calibri" w:hAnsi="Calibri" w:cs="Calibri"/>
                <w:b/>
                <w:bCs/>
                <w:color w:val="0F243E"/>
                <w:sz w:val="18"/>
                <w:szCs w:val="18"/>
              </w:rPr>
            </w:pPr>
            <w:r w:rsidRPr="00DD08B2">
              <w:rPr>
                <w:rFonts w:ascii="Calibri" w:hAnsi="Calibri" w:cs="Calibri"/>
                <w:b/>
                <w:bCs/>
                <w:color w:val="0F243E"/>
                <w:sz w:val="18"/>
                <w:szCs w:val="18"/>
              </w:rPr>
              <w:t>zmniejszenia</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9F79FA0" w14:textId="77777777" w:rsidR="00B94115" w:rsidRPr="00DD08B2" w:rsidRDefault="00B94115" w:rsidP="007E2367">
            <w:pPr>
              <w:jc w:val="center"/>
              <w:rPr>
                <w:rFonts w:ascii="Calibri" w:hAnsi="Calibri" w:cs="Calibri"/>
                <w:b/>
                <w:bCs/>
                <w:color w:val="0F243E"/>
                <w:sz w:val="18"/>
                <w:szCs w:val="18"/>
              </w:rPr>
            </w:pPr>
            <w:r w:rsidRPr="00DD08B2">
              <w:rPr>
                <w:rFonts w:ascii="Calibri" w:hAnsi="Calibri" w:cs="Calibri"/>
                <w:b/>
                <w:bCs/>
                <w:color w:val="0F243E"/>
                <w:sz w:val="18"/>
                <w:szCs w:val="18"/>
              </w:rPr>
              <w:t>Stan na koniec roku obrotowego (2+3-4)</w:t>
            </w:r>
          </w:p>
        </w:tc>
      </w:tr>
      <w:tr w:rsidR="00B94115" w:rsidRPr="00DD08B2" w14:paraId="60CF7B4E" w14:textId="77777777" w:rsidTr="007E2367">
        <w:trPr>
          <w:trHeight w:val="464"/>
        </w:trPr>
        <w:tc>
          <w:tcPr>
            <w:tcW w:w="3711" w:type="dxa"/>
            <w:vMerge/>
            <w:tcBorders>
              <w:top w:val="single" w:sz="4" w:space="0" w:color="auto"/>
              <w:left w:val="single" w:sz="4" w:space="0" w:color="auto"/>
              <w:bottom w:val="single" w:sz="4" w:space="0" w:color="000000"/>
              <w:right w:val="single" w:sz="4" w:space="0" w:color="000000"/>
            </w:tcBorders>
            <w:vAlign w:val="center"/>
            <w:hideMark/>
          </w:tcPr>
          <w:p w14:paraId="0665345E" w14:textId="77777777" w:rsidR="00B94115" w:rsidRPr="00DD08B2" w:rsidRDefault="00B94115" w:rsidP="007E2367">
            <w:pPr>
              <w:rPr>
                <w:rFonts w:ascii="Calibri" w:hAnsi="Calibri" w:cs="Calibri"/>
                <w:b/>
                <w:bCs/>
                <w:color w:val="0F243E"/>
                <w:sz w:val="18"/>
                <w:szCs w:val="18"/>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396B590" w14:textId="77777777" w:rsidR="00B94115" w:rsidRPr="00DD08B2" w:rsidRDefault="00B94115" w:rsidP="007E2367">
            <w:pPr>
              <w:rPr>
                <w:rFonts w:ascii="Calibri" w:hAnsi="Calibri" w:cs="Calibri"/>
                <w:b/>
                <w:bCs/>
                <w:color w:val="0F243E"/>
                <w:sz w:val="18"/>
                <w:szCs w:val="1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7C05716" w14:textId="77777777" w:rsidR="00B94115" w:rsidRPr="00DD08B2" w:rsidRDefault="00B94115" w:rsidP="007E2367">
            <w:pPr>
              <w:rPr>
                <w:rFonts w:ascii="Calibri" w:hAnsi="Calibri" w:cs="Calibri"/>
                <w:b/>
                <w:bCs/>
                <w:color w:val="0F243E"/>
                <w:sz w:val="18"/>
                <w:szCs w:val="18"/>
              </w:rPr>
            </w:pPr>
          </w:p>
        </w:tc>
        <w:tc>
          <w:tcPr>
            <w:tcW w:w="1200" w:type="dxa"/>
            <w:vMerge/>
            <w:tcBorders>
              <w:top w:val="single" w:sz="4" w:space="0" w:color="auto"/>
              <w:left w:val="nil"/>
              <w:bottom w:val="single" w:sz="4" w:space="0" w:color="000000"/>
              <w:right w:val="single" w:sz="4" w:space="0" w:color="000000"/>
            </w:tcBorders>
            <w:vAlign w:val="center"/>
            <w:hideMark/>
          </w:tcPr>
          <w:p w14:paraId="28D9D7E9" w14:textId="77777777" w:rsidR="00B94115" w:rsidRPr="00DD08B2" w:rsidRDefault="00B94115" w:rsidP="007E2367">
            <w:pPr>
              <w:rPr>
                <w:rFonts w:ascii="Calibri" w:hAnsi="Calibri" w:cs="Calibri"/>
                <w:b/>
                <w:bCs/>
                <w:color w:val="0F243E"/>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483CD54B" w14:textId="77777777" w:rsidR="00B94115" w:rsidRPr="00DD08B2" w:rsidRDefault="00B94115" w:rsidP="007E2367">
            <w:pPr>
              <w:rPr>
                <w:rFonts w:ascii="Calibri" w:hAnsi="Calibri" w:cs="Calibri"/>
                <w:b/>
                <w:bCs/>
                <w:color w:val="0F243E"/>
                <w:sz w:val="18"/>
                <w:szCs w:val="18"/>
              </w:rPr>
            </w:pPr>
          </w:p>
        </w:tc>
      </w:tr>
      <w:tr w:rsidR="00B94115" w:rsidRPr="00DD08B2" w14:paraId="4991E909"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12BA501B" w14:textId="77777777" w:rsidR="00B94115" w:rsidRPr="00DD08B2" w:rsidRDefault="00B94115" w:rsidP="007E2367">
            <w:pPr>
              <w:jc w:val="center"/>
              <w:rPr>
                <w:rFonts w:ascii="Calibri" w:hAnsi="Calibri" w:cs="Calibri"/>
                <w:b/>
                <w:bCs/>
                <w:sz w:val="18"/>
                <w:szCs w:val="18"/>
              </w:rPr>
            </w:pPr>
            <w:r w:rsidRPr="00DD08B2">
              <w:rPr>
                <w:rFonts w:ascii="Calibri" w:hAnsi="Calibri" w:cs="Calibri"/>
                <w:b/>
                <w:bCs/>
                <w:sz w:val="18"/>
                <w:szCs w:val="18"/>
              </w:rPr>
              <w:t>1</w:t>
            </w:r>
          </w:p>
        </w:tc>
        <w:tc>
          <w:tcPr>
            <w:tcW w:w="1820" w:type="dxa"/>
            <w:tcBorders>
              <w:top w:val="single" w:sz="4" w:space="0" w:color="auto"/>
              <w:left w:val="nil"/>
              <w:bottom w:val="single" w:sz="4" w:space="0" w:color="auto"/>
              <w:right w:val="single" w:sz="4" w:space="0" w:color="000000"/>
            </w:tcBorders>
            <w:shd w:val="clear" w:color="000000" w:fill="C5D9F1"/>
            <w:vAlign w:val="center"/>
            <w:hideMark/>
          </w:tcPr>
          <w:p w14:paraId="109FDD73" w14:textId="77777777" w:rsidR="00B94115" w:rsidRPr="00DD08B2" w:rsidRDefault="00B94115" w:rsidP="007E2367">
            <w:pPr>
              <w:jc w:val="center"/>
              <w:rPr>
                <w:rFonts w:ascii="Calibri" w:hAnsi="Calibri" w:cs="Calibri"/>
                <w:b/>
                <w:bCs/>
                <w:sz w:val="18"/>
                <w:szCs w:val="18"/>
              </w:rPr>
            </w:pPr>
            <w:r w:rsidRPr="00DD08B2">
              <w:rPr>
                <w:rFonts w:ascii="Calibri" w:hAnsi="Calibri" w:cs="Calibri"/>
                <w:b/>
                <w:bCs/>
                <w:sz w:val="18"/>
                <w:szCs w:val="18"/>
              </w:rPr>
              <w:t>2</w:t>
            </w:r>
          </w:p>
        </w:tc>
        <w:tc>
          <w:tcPr>
            <w:tcW w:w="1320" w:type="dxa"/>
            <w:tcBorders>
              <w:top w:val="single" w:sz="4" w:space="0" w:color="auto"/>
              <w:left w:val="nil"/>
              <w:bottom w:val="single" w:sz="4" w:space="0" w:color="auto"/>
              <w:right w:val="single" w:sz="4" w:space="0" w:color="000000"/>
            </w:tcBorders>
            <w:shd w:val="clear" w:color="000000" w:fill="C5D9F1"/>
            <w:vAlign w:val="center"/>
            <w:hideMark/>
          </w:tcPr>
          <w:p w14:paraId="5FFF3CBF" w14:textId="77777777" w:rsidR="00B94115" w:rsidRPr="00DD08B2" w:rsidRDefault="00B94115" w:rsidP="007E2367">
            <w:pPr>
              <w:jc w:val="center"/>
              <w:rPr>
                <w:rFonts w:ascii="Calibri" w:hAnsi="Calibri" w:cs="Calibri"/>
                <w:b/>
                <w:bCs/>
                <w:sz w:val="18"/>
                <w:szCs w:val="18"/>
              </w:rPr>
            </w:pPr>
            <w:r w:rsidRPr="00DD08B2">
              <w:rPr>
                <w:rFonts w:ascii="Calibri" w:hAnsi="Calibri" w:cs="Calibri"/>
                <w:b/>
                <w:bCs/>
                <w:sz w:val="18"/>
                <w:szCs w:val="18"/>
              </w:rPr>
              <w:t>3</w:t>
            </w:r>
          </w:p>
        </w:tc>
        <w:tc>
          <w:tcPr>
            <w:tcW w:w="1200" w:type="dxa"/>
            <w:tcBorders>
              <w:top w:val="single" w:sz="4" w:space="0" w:color="auto"/>
              <w:left w:val="nil"/>
              <w:bottom w:val="single" w:sz="4" w:space="0" w:color="auto"/>
              <w:right w:val="single" w:sz="4" w:space="0" w:color="000000"/>
            </w:tcBorders>
            <w:shd w:val="clear" w:color="000000" w:fill="C5D9F1"/>
            <w:vAlign w:val="center"/>
            <w:hideMark/>
          </w:tcPr>
          <w:p w14:paraId="5DCA5F86" w14:textId="77777777" w:rsidR="00B94115" w:rsidRPr="00DD08B2" w:rsidRDefault="00B94115" w:rsidP="007E2367">
            <w:pPr>
              <w:jc w:val="center"/>
              <w:rPr>
                <w:rFonts w:ascii="Calibri" w:hAnsi="Calibri" w:cs="Calibri"/>
                <w:b/>
                <w:bCs/>
                <w:sz w:val="18"/>
                <w:szCs w:val="18"/>
              </w:rPr>
            </w:pPr>
            <w:r w:rsidRPr="00DD08B2">
              <w:rPr>
                <w:rFonts w:ascii="Calibri" w:hAnsi="Calibri" w:cs="Calibri"/>
                <w:b/>
                <w:bCs/>
                <w:sz w:val="18"/>
                <w:szCs w:val="18"/>
              </w:rPr>
              <w:t>4</w:t>
            </w:r>
          </w:p>
        </w:tc>
        <w:tc>
          <w:tcPr>
            <w:tcW w:w="1780" w:type="dxa"/>
            <w:tcBorders>
              <w:top w:val="single" w:sz="4" w:space="0" w:color="auto"/>
              <w:left w:val="nil"/>
              <w:bottom w:val="single" w:sz="4" w:space="0" w:color="auto"/>
              <w:right w:val="single" w:sz="4" w:space="0" w:color="000000"/>
            </w:tcBorders>
            <w:shd w:val="clear" w:color="000000" w:fill="C5D9F1"/>
            <w:vAlign w:val="center"/>
            <w:hideMark/>
          </w:tcPr>
          <w:p w14:paraId="37BF8659" w14:textId="77777777" w:rsidR="00B94115" w:rsidRPr="00DD08B2" w:rsidRDefault="00B94115" w:rsidP="007E2367">
            <w:pPr>
              <w:jc w:val="center"/>
              <w:rPr>
                <w:rFonts w:ascii="Calibri" w:hAnsi="Calibri" w:cs="Calibri"/>
                <w:b/>
                <w:bCs/>
                <w:sz w:val="18"/>
                <w:szCs w:val="18"/>
              </w:rPr>
            </w:pPr>
            <w:r w:rsidRPr="00DD08B2">
              <w:rPr>
                <w:rFonts w:ascii="Calibri" w:hAnsi="Calibri" w:cs="Calibri"/>
                <w:b/>
                <w:bCs/>
                <w:sz w:val="18"/>
                <w:szCs w:val="18"/>
              </w:rPr>
              <w:t>5</w:t>
            </w:r>
          </w:p>
        </w:tc>
      </w:tr>
      <w:tr w:rsidR="00B94115" w:rsidRPr="00DD08B2" w14:paraId="19CAF159"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A5DCE7" w14:textId="77777777" w:rsidR="00B94115" w:rsidRPr="00DD08B2" w:rsidRDefault="00B94115" w:rsidP="007E2367">
            <w:pPr>
              <w:rPr>
                <w:rFonts w:ascii="Calibri" w:hAnsi="Calibri" w:cs="Calibri"/>
                <w:b/>
                <w:bCs/>
                <w:sz w:val="18"/>
                <w:szCs w:val="18"/>
              </w:rPr>
            </w:pPr>
            <w:r w:rsidRPr="00DD08B2">
              <w:rPr>
                <w:rFonts w:ascii="Calibri" w:hAnsi="Calibri" w:cs="Calibri"/>
                <w:b/>
                <w:bCs/>
                <w:sz w:val="18"/>
                <w:szCs w:val="18"/>
              </w:rPr>
              <w:t>Czynne rozliczenia międzyokresowe kosztów, w tym:</w:t>
            </w:r>
          </w:p>
        </w:tc>
        <w:tc>
          <w:tcPr>
            <w:tcW w:w="1820" w:type="dxa"/>
            <w:tcBorders>
              <w:top w:val="single" w:sz="4" w:space="0" w:color="auto"/>
              <w:left w:val="nil"/>
              <w:bottom w:val="single" w:sz="4" w:space="0" w:color="auto"/>
              <w:right w:val="single" w:sz="4" w:space="0" w:color="000000"/>
            </w:tcBorders>
            <w:shd w:val="clear" w:color="000000" w:fill="F2F2F2"/>
            <w:vAlign w:val="center"/>
            <w:hideMark/>
          </w:tcPr>
          <w:p w14:paraId="5F187391"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61 225,26 </w:t>
            </w:r>
          </w:p>
        </w:tc>
        <w:tc>
          <w:tcPr>
            <w:tcW w:w="1320" w:type="dxa"/>
            <w:tcBorders>
              <w:top w:val="single" w:sz="4" w:space="0" w:color="auto"/>
              <w:left w:val="nil"/>
              <w:bottom w:val="single" w:sz="4" w:space="0" w:color="auto"/>
              <w:right w:val="single" w:sz="4" w:space="0" w:color="000000"/>
            </w:tcBorders>
            <w:shd w:val="clear" w:color="000000" w:fill="F2F2F2"/>
            <w:vAlign w:val="center"/>
          </w:tcPr>
          <w:p w14:paraId="48166003"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150 109,70 </w:t>
            </w:r>
          </w:p>
        </w:tc>
        <w:tc>
          <w:tcPr>
            <w:tcW w:w="1200" w:type="dxa"/>
            <w:tcBorders>
              <w:top w:val="single" w:sz="4" w:space="0" w:color="auto"/>
              <w:left w:val="nil"/>
              <w:bottom w:val="single" w:sz="4" w:space="0" w:color="auto"/>
              <w:right w:val="single" w:sz="4" w:space="0" w:color="000000"/>
            </w:tcBorders>
            <w:shd w:val="clear" w:color="000000" w:fill="F2F2F2"/>
            <w:vAlign w:val="center"/>
          </w:tcPr>
          <w:p w14:paraId="1D6E20D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112 203,34 </w:t>
            </w:r>
          </w:p>
        </w:tc>
        <w:tc>
          <w:tcPr>
            <w:tcW w:w="1780" w:type="dxa"/>
            <w:tcBorders>
              <w:top w:val="single" w:sz="4" w:space="0" w:color="auto"/>
              <w:left w:val="nil"/>
              <w:bottom w:val="single" w:sz="4" w:space="0" w:color="auto"/>
              <w:right w:val="single" w:sz="4" w:space="0" w:color="000000"/>
            </w:tcBorders>
            <w:shd w:val="clear" w:color="000000" w:fill="F2F2F2"/>
            <w:vAlign w:val="center"/>
            <w:hideMark/>
          </w:tcPr>
          <w:p w14:paraId="24EFACF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99 131,62 </w:t>
            </w:r>
          </w:p>
        </w:tc>
      </w:tr>
      <w:tr w:rsidR="00B94115" w:rsidRPr="00DD08B2" w14:paraId="048F50A8"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999B9B" w14:textId="77777777" w:rsidR="00B94115" w:rsidRPr="00DD08B2" w:rsidRDefault="00B94115" w:rsidP="007E2367">
            <w:pPr>
              <w:rPr>
                <w:rFonts w:ascii="Calibri" w:hAnsi="Calibri" w:cs="Calibri"/>
                <w:sz w:val="18"/>
                <w:szCs w:val="18"/>
              </w:rPr>
            </w:pPr>
            <w:r w:rsidRPr="00DD08B2">
              <w:rPr>
                <w:rFonts w:ascii="Calibri" w:hAnsi="Calibri" w:cs="Calibri"/>
                <w:sz w:val="18"/>
                <w:szCs w:val="18"/>
              </w:rPr>
              <w:t>- d</w:t>
            </w:r>
            <w:r>
              <w:rPr>
                <w:rFonts w:ascii="Calibri" w:hAnsi="Calibri" w:cs="Calibri"/>
                <w:sz w:val="18"/>
                <w:szCs w:val="18"/>
              </w:rPr>
              <w:t>ł</w:t>
            </w:r>
            <w:r w:rsidRPr="00DD08B2">
              <w:rPr>
                <w:rFonts w:ascii="Calibri" w:hAnsi="Calibri" w:cs="Calibri"/>
                <w:sz w:val="18"/>
                <w:szCs w:val="18"/>
              </w:rPr>
              <w:t>ugoterminowe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4F34C9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4CE416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7AFF29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23FB8E50"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r>
      <w:tr w:rsidR="00B94115" w:rsidRPr="00DD08B2" w14:paraId="0CC46094"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15FC59" w14:textId="77777777" w:rsidR="00B94115" w:rsidRPr="00DD08B2" w:rsidRDefault="00B94115" w:rsidP="007E2367">
            <w:pPr>
              <w:rPr>
                <w:rFonts w:ascii="Calibri" w:hAnsi="Calibri" w:cs="Calibri"/>
                <w:sz w:val="18"/>
                <w:szCs w:val="18"/>
              </w:rPr>
            </w:pPr>
            <w:r w:rsidRPr="00DD08B2">
              <w:rPr>
                <w:rFonts w:ascii="Calibri" w:hAnsi="Calibri" w:cs="Calibri"/>
                <w:sz w:val="18"/>
                <w:szCs w:val="18"/>
              </w:rPr>
              <w:t>- krótkoterminowe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B7EA87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61 225,26 </w:t>
            </w:r>
          </w:p>
        </w:tc>
        <w:tc>
          <w:tcPr>
            <w:tcW w:w="1320" w:type="dxa"/>
            <w:tcBorders>
              <w:top w:val="single" w:sz="4" w:space="0" w:color="auto"/>
              <w:left w:val="nil"/>
              <w:bottom w:val="single" w:sz="4" w:space="0" w:color="auto"/>
              <w:right w:val="single" w:sz="4" w:space="0" w:color="auto"/>
            </w:tcBorders>
            <w:shd w:val="clear" w:color="auto" w:fill="auto"/>
            <w:vAlign w:val="center"/>
          </w:tcPr>
          <w:p w14:paraId="3511B7AB"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150 109,70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03BFFE2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112 203,34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7786E321"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99 131,62 </w:t>
            </w:r>
          </w:p>
        </w:tc>
      </w:tr>
      <w:tr w:rsidR="00B94115" w:rsidRPr="00DD08B2" w14:paraId="689BCC57"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B9BD58" w14:textId="77777777" w:rsidR="00B94115" w:rsidRPr="00DD08B2" w:rsidRDefault="00B94115" w:rsidP="007E2367">
            <w:pPr>
              <w:rPr>
                <w:rFonts w:ascii="Calibri" w:hAnsi="Calibri" w:cs="Calibri"/>
                <w:sz w:val="18"/>
                <w:szCs w:val="18"/>
              </w:rPr>
            </w:pPr>
            <w:r>
              <w:rPr>
                <w:rFonts w:ascii="Calibri" w:hAnsi="Calibri" w:cs="Calibri"/>
                <w:sz w:val="18"/>
                <w:szCs w:val="18"/>
              </w:rPr>
              <w:t>ubezpieczenia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4A1BFE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35 701,98 </w:t>
            </w:r>
          </w:p>
        </w:tc>
        <w:tc>
          <w:tcPr>
            <w:tcW w:w="1320" w:type="dxa"/>
            <w:tcBorders>
              <w:top w:val="single" w:sz="4" w:space="0" w:color="auto"/>
              <w:left w:val="nil"/>
              <w:bottom w:val="single" w:sz="4" w:space="0" w:color="auto"/>
              <w:right w:val="single" w:sz="4" w:space="0" w:color="auto"/>
            </w:tcBorders>
            <w:shd w:val="clear" w:color="auto" w:fill="auto"/>
            <w:vAlign w:val="center"/>
          </w:tcPr>
          <w:p w14:paraId="0C4C8A3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93 191,30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6F602744"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79 276,08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56CF4520"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49 617,20 </w:t>
            </w:r>
          </w:p>
        </w:tc>
      </w:tr>
      <w:tr w:rsidR="00B94115" w:rsidRPr="00DD08B2" w14:paraId="6AC6B71E"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FB1F24" w14:textId="77777777" w:rsidR="00B94115" w:rsidRPr="00DD08B2" w:rsidRDefault="00B94115" w:rsidP="007E2367">
            <w:pPr>
              <w:rPr>
                <w:rFonts w:ascii="Calibri" w:hAnsi="Calibri" w:cs="Calibri"/>
                <w:sz w:val="18"/>
                <w:szCs w:val="18"/>
              </w:rPr>
            </w:pPr>
            <w:r>
              <w:rPr>
                <w:rFonts w:ascii="Calibri" w:hAnsi="Calibri" w:cs="Calibri"/>
                <w:sz w:val="18"/>
                <w:szCs w:val="18"/>
              </w:rPr>
              <w:t>p</w:t>
            </w:r>
            <w:r w:rsidRPr="00DD08B2">
              <w:rPr>
                <w:rFonts w:ascii="Calibri" w:hAnsi="Calibri" w:cs="Calibri"/>
                <w:sz w:val="18"/>
                <w:szCs w:val="18"/>
              </w:rPr>
              <w:t>renumerata</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BE67362"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91,70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42E53F22"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456,50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6FB3CE9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506,70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600995D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41,50 </w:t>
            </w:r>
          </w:p>
        </w:tc>
      </w:tr>
      <w:tr w:rsidR="00B94115" w:rsidRPr="00DD08B2" w14:paraId="1A8A6115"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6BDB74" w14:textId="77777777" w:rsidR="00B94115" w:rsidRPr="00DD08B2" w:rsidRDefault="00B94115" w:rsidP="007E2367">
            <w:pPr>
              <w:rPr>
                <w:rFonts w:ascii="Calibri" w:hAnsi="Calibri" w:cs="Calibri"/>
                <w:sz w:val="18"/>
                <w:szCs w:val="18"/>
              </w:rPr>
            </w:pPr>
            <w:r>
              <w:rPr>
                <w:rFonts w:ascii="Calibri" w:hAnsi="Calibri" w:cs="Calibri"/>
                <w:sz w:val="18"/>
                <w:szCs w:val="18"/>
              </w:rPr>
              <w:t>posiłki regeneracyjne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CEDE2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532DAFB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51 519,60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1ABC1EF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12 579,42 </w:t>
            </w:r>
          </w:p>
        </w:tc>
        <w:tc>
          <w:tcPr>
            <w:tcW w:w="1780" w:type="dxa"/>
            <w:tcBorders>
              <w:top w:val="single" w:sz="4" w:space="0" w:color="auto"/>
              <w:left w:val="nil"/>
              <w:bottom w:val="single" w:sz="4" w:space="0" w:color="auto"/>
              <w:right w:val="single" w:sz="4" w:space="0" w:color="000000"/>
            </w:tcBorders>
            <w:shd w:val="clear" w:color="auto" w:fill="auto"/>
            <w:vAlign w:val="center"/>
            <w:hideMark/>
          </w:tcPr>
          <w:p w14:paraId="3DFC7E69"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38 940,18 </w:t>
            </w:r>
          </w:p>
        </w:tc>
      </w:tr>
      <w:tr w:rsidR="00B94115" w:rsidRPr="00DD08B2" w14:paraId="7984AE3A"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tcPr>
          <w:p w14:paraId="49BB1B6D" w14:textId="77777777" w:rsidR="00B94115" w:rsidRPr="00DD08B2" w:rsidRDefault="00B94115" w:rsidP="007E2367">
            <w:pPr>
              <w:rPr>
                <w:rFonts w:ascii="Calibri" w:hAnsi="Calibri" w:cs="Calibri"/>
                <w:sz w:val="18"/>
                <w:szCs w:val="18"/>
              </w:rPr>
            </w:pPr>
            <w:r>
              <w:rPr>
                <w:rFonts w:ascii="Calibri" w:hAnsi="Calibri" w:cs="Calibri"/>
                <w:sz w:val="18"/>
                <w:szCs w:val="18"/>
              </w:rPr>
              <w:t>zakup domeny internetowej</w:t>
            </w:r>
          </w:p>
        </w:tc>
        <w:tc>
          <w:tcPr>
            <w:tcW w:w="1820" w:type="dxa"/>
            <w:tcBorders>
              <w:top w:val="single" w:sz="4" w:space="0" w:color="auto"/>
              <w:left w:val="nil"/>
              <w:bottom w:val="single" w:sz="4" w:space="0" w:color="auto"/>
              <w:right w:val="single" w:sz="4" w:space="0" w:color="auto"/>
            </w:tcBorders>
            <w:shd w:val="clear" w:color="auto" w:fill="auto"/>
            <w:vAlign w:val="center"/>
          </w:tcPr>
          <w:p w14:paraId="2A17F24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135,00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73B7354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1 138,50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5685008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1 091,50 </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4771F304"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182,00 </w:t>
            </w:r>
          </w:p>
        </w:tc>
      </w:tr>
      <w:tr w:rsidR="00B94115" w:rsidRPr="00DD08B2" w14:paraId="0FFD785A"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tcPr>
          <w:p w14:paraId="721CD5BD" w14:textId="77777777" w:rsidR="00B94115" w:rsidRPr="00DD08B2" w:rsidRDefault="00B94115" w:rsidP="007E2367">
            <w:pPr>
              <w:rPr>
                <w:rFonts w:ascii="Calibri" w:hAnsi="Calibri" w:cs="Calibri"/>
                <w:sz w:val="18"/>
                <w:szCs w:val="18"/>
              </w:rPr>
            </w:pPr>
            <w:r>
              <w:rPr>
                <w:rFonts w:ascii="Calibri" w:hAnsi="Calibri" w:cs="Calibri"/>
                <w:sz w:val="18"/>
                <w:szCs w:val="18"/>
              </w:rPr>
              <w:t>reklama</w:t>
            </w:r>
          </w:p>
        </w:tc>
        <w:tc>
          <w:tcPr>
            <w:tcW w:w="1820" w:type="dxa"/>
            <w:tcBorders>
              <w:top w:val="single" w:sz="4" w:space="0" w:color="auto"/>
              <w:left w:val="nil"/>
              <w:bottom w:val="single" w:sz="4" w:space="0" w:color="auto"/>
              <w:right w:val="single" w:sz="4" w:space="0" w:color="auto"/>
            </w:tcBorders>
            <w:shd w:val="clear" w:color="auto" w:fill="auto"/>
            <w:vAlign w:val="center"/>
          </w:tcPr>
          <w:p w14:paraId="57409870"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14 370,00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6424E65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76A66A4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14 370,00 </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6948269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r>
      <w:tr w:rsidR="00B94115" w:rsidRPr="00DD08B2" w14:paraId="6AAA03BB"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tcPr>
          <w:p w14:paraId="09FED417" w14:textId="77777777" w:rsidR="00B94115" w:rsidRPr="00DD08B2" w:rsidRDefault="00B94115" w:rsidP="007E2367">
            <w:pPr>
              <w:rPr>
                <w:rFonts w:ascii="Calibri" w:hAnsi="Calibri" w:cs="Calibri"/>
                <w:sz w:val="18"/>
                <w:szCs w:val="18"/>
              </w:rPr>
            </w:pPr>
            <w:r w:rsidRPr="00176A2C">
              <w:rPr>
                <w:rFonts w:ascii="Calibri" w:hAnsi="Calibri" w:cs="Calibri"/>
                <w:sz w:val="18"/>
                <w:szCs w:val="18"/>
              </w:rPr>
              <w:t>opłata za zajęcie pasa drogowego</w:t>
            </w:r>
          </w:p>
        </w:tc>
        <w:tc>
          <w:tcPr>
            <w:tcW w:w="1820" w:type="dxa"/>
            <w:tcBorders>
              <w:top w:val="single" w:sz="4" w:space="0" w:color="auto"/>
              <w:left w:val="nil"/>
              <w:bottom w:val="single" w:sz="4" w:space="0" w:color="auto"/>
              <w:right w:val="single" w:sz="4" w:space="0" w:color="auto"/>
            </w:tcBorders>
            <w:shd w:val="clear" w:color="auto" w:fill="auto"/>
            <w:vAlign w:val="center"/>
          </w:tcPr>
          <w:p w14:paraId="101B1D19"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10 754,10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7B37F80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2D3354B3"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2 157,00 </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2545325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8 597,10 </w:t>
            </w:r>
          </w:p>
        </w:tc>
      </w:tr>
      <w:tr w:rsidR="00B94115" w:rsidRPr="00DD08B2" w14:paraId="1CEB3428"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tcPr>
          <w:p w14:paraId="175E16FF" w14:textId="77777777" w:rsidR="00B94115" w:rsidRPr="00DD08B2" w:rsidRDefault="00B94115" w:rsidP="007E2367">
            <w:pPr>
              <w:rPr>
                <w:rFonts w:ascii="Calibri" w:hAnsi="Calibri" w:cs="Calibri"/>
                <w:sz w:val="18"/>
                <w:szCs w:val="18"/>
              </w:rPr>
            </w:pPr>
            <w:r>
              <w:rPr>
                <w:rFonts w:ascii="Calibri" w:hAnsi="Calibri" w:cs="Calibri"/>
                <w:sz w:val="18"/>
                <w:szCs w:val="18"/>
              </w:rPr>
              <w:t>podpis elektroniczny</w:t>
            </w:r>
          </w:p>
        </w:tc>
        <w:tc>
          <w:tcPr>
            <w:tcW w:w="1820" w:type="dxa"/>
            <w:tcBorders>
              <w:top w:val="single" w:sz="4" w:space="0" w:color="auto"/>
              <w:left w:val="nil"/>
              <w:bottom w:val="single" w:sz="4" w:space="0" w:color="auto"/>
              <w:right w:val="single" w:sz="4" w:space="0" w:color="auto"/>
            </w:tcBorders>
            <w:shd w:val="clear" w:color="auto" w:fill="auto"/>
            <w:vAlign w:val="center"/>
          </w:tcPr>
          <w:p w14:paraId="0FA4E3F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172,48 </w:t>
            </w:r>
          </w:p>
        </w:tc>
        <w:tc>
          <w:tcPr>
            <w:tcW w:w="1320" w:type="dxa"/>
            <w:tcBorders>
              <w:top w:val="single" w:sz="4" w:space="0" w:color="auto"/>
              <w:left w:val="nil"/>
              <w:bottom w:val="single" w:sz="4" w:space="0" w:color="auto"/>
              <w:right w:val="single" w:sz="4" w:space="0" w:color="auto"/>
            </w:tcBorders>
            <w:shd w:val="clear" w:color="auto" w:fill="auto"/>
            <w:vAlign w:val="center"/>
          </w:tcPr>
          <w:p w14:paraId="43CB5952"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6B2E74A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147,84 </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703E3103"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24,64 </w:t>
            </w:r>
          </w:p>
        </w:tc>
      </w:tr>
      <w:tr w:rsidR="00B94115" w:rsidRPr="00DD08B2" w14:paraId="3344E988"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FFFFF"/>
            <w:vAlign w:val="center"/>
          </w:tcPr>
          <w:p w14:paraId="063CA3F3" w14:textId="77777777" w:rsidR="00B94115" w:rsidRDefault="00B94115" w:rsidP="007E2367">
            <w:pPr>
              <w:rPr>
                <w:rFonts w:ascii="Calibri" w:hAnsi="Calibri" w:cs="Calibri"/>
                <w:sz w:val="18"/>
                <w:szCs w:val="18"/>
              </w:rPr>
            </w:pPr>
            <w:r>
              <w:rPr>
                <w:rFonts w:ascii="Calibri" w:hAnsi="Calibri" w:cs="Calibri"/>
                <w:sz w:val="18"/>
                <w:szCs w:val="18"/>
              </w:rPr>
              <w:t>Licencja SaaS (platforma zakupowa)</w:t>
            </w:r>
          </w:p>
        </w:tc>
        <w:tc>
          <w:tcPr>
            <w:tcW w:w="1820" w:type="dxa"/>
            <w:tcBorders>
              <w:top w:val="single" w:sz="4" w:space="0" w:color="auto"/>
              <w:left w:val="nil"/>
              <w:bottom w:val="single" w:sz="4" w:space="0" w:color="auto"/>
              <w:right w:val="single" w:sz="4" w:space="0" w:color="auto"/>
            </w:tcBorders>
            <w:shd w:val="clear" w:color="auto" w:fill="auto"/>
            <w:vAlign w:val="center"/>
          </w:tcPr>
          <w:p w14:paraId="5F6A445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320" w:type="dxa"/>
            <w:tcBorders>
              <w:top w:val="single" w:sz="4" w:space="0" w:color="auto"/>
              <w:left w:val="nil"/>
              <w:bottom w:val="single" w:sz="4" w:space="0" w:color="auto"/>
              <w:right w:val="single" w:sz="4" w:space="0" w:color="auto"/>
            </w:tcBorders>
            <w:shd w:val="clear" w:color="auto" w:fill="auto"/>
            <w:vAlign w:val="center"/>
          </w:tcPr>
          <w:p w14:paraId="0ACCBE1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3 803,80 </w:t>
            </w:r>
          </w:p>
        </w:tc>
        <w:tc>
          <w:tcPr>
            <w:tcW w:w="1200" w:type="dxa"/>
            <w:tcBorders>
              <w:top w:val="single" w:sz="4" w:space="0" w:color="auto"/>
              <w:left w:val="nil"/>
              <w:bottom w:val="single" w:sz="4" w:space="0" w:color="auto"/>
              <w:right w:val="single" w:sz="4" w:space="0" w:color="auto"/>
            </w:tcBorders>
            <w:shd w:val="clear" w:color="auto" w:fill="auto"/>
            <w:vAlign w:val="center"/>
          </w:tcPr>
          <w:p w14:paraId="6BA5FF5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2 074,80 </w:t>
            </w:r>
          </w:p>
        </w:tc>
        <w:tc>
          <w:tcPr>
            <w:tcW w:w="1780" w:type="dxa"/>
            <w:tcBorders>
              <w:top w:val="single" w:sz="4" w:space="0" w:color="auto"/>
              <w:left w:val="nil"/>
              <w:bottom w:val="single" w:sz="4" w:space="0" w:color="auto"/>
              <w:right w:val="single" w:sz="4" w:space="0" w:color="000000"/>
            </w:tcBorders>
            <w:shd w:val="clear" w:color="auto" w:fill="auto"/>
            <w:vAlign w:val="center"/>
          </w:tcPr>
          <w:p w14:paraId="5A420EF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1 729,00 </w:t>
            </w:r>
          </w:p>
        </w:tc>
      </w:tr>
      <w:tr w:rsidR="00B94115" w14:paraId="2CBF2D03"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BFCB0A" w14:textId="77777777" w:rsidR="00B94115" w:rsidRPr="00DD08B2" w:rsidRDefault="00B94115" w:rsidP="007E2367">
            <w:pPr>
              <w:rPr>
                <w:rFonts w:ascii="Calibri" w:hAnsi="Calibri" w:cs="Calibri"/>
                <w:b/>
                <w:bCs/>
                <w:sz w:val="18"/>
                <w:szCs w:val="18"/>
              </w:rPr>
            </w:pPr>
            <w:r>
              <w:rPr>
                <w:rFonts w:ascii="Calibri" w:hAnsi="Calibri" w:cs="Calibri"/>
                <w:b/>
                <w:bCs/>
                <w:sz w:val="18"/>
                <w:szCs w:val="18"/>
              </w:rPr>
              <w:t>Inne</w:t>
            </w:r>
            <w:r w:rsidRPr="00DD08B2">
              <w:rPr>
                <w:rFonts w:ascii="Calibri" w:hAnsi="Calibri" w:cs="Calibri"/>
                <w:b/>
                <w:bCs/>
                <w:sz w:val="18"/>
                <w:szCs w:val="18"/>
              </w:rPr>
              <w:t xml:space="preserve"> rozliczenia międzyokresowe </w:t>
            </w:r>
          </w:p>
        </w:tc>
        <w:tc>
          <w:tcPr>
            <w:tcW w:w="1820" w:type="dxa"/>
            <w:tcBorders>
              <w:top w:val="single" w:sz="4" w:space="0" w:color="auto"/>
              <w:left w:val="nil"/>
              <w:bottom w:val="single" w:sz="4" w:space="0" w:color="auto"/>
              <w:right w:val="single" w:sz="4" w:space="0" w:color="000000"/>
            </w:tcBorders>
            <w:shd w:val="clear" w:color="000000" w:fill="F2F2F2"/>
            <w:vAlign w:val="center"/>
            <w:hideMark/>
          </w:tcPr>
          <w:p w14:paraId="59DD272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45 258,86 </w:t>
            </w:r>
          </w:p>
        </w:tc>
        <w:tc>
          <w:tcPr>
            <w:tcW w:w="1320" w:type="dxa"/>
            <w:tcBorders>
              <w:top w:val="single" w:sz="4" w:space="0" w:color="auto"/>
              <w:left w:val="nil"/>
              <w:bottom w:val="single" w:sz="4" w:space="0" w:color="auto"/>
              <w:right w:val="single" w:sz="4" w:space="0" w:color="000000"/>
            </w:tcBorders>
            <w:shd w:val="clear" w:color="000000" w:fill="F2F2F2"/>
            <w:vAlign w:val="center"/>
          </w:tcPr>
          <w:p w14:paraId="1434125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00" w:type="dxa"/>
            <w:tcBorders>
              <w:top w:val="single" w:sz="4" w:space="0" w:color="auto"/>
              <w:left w:val="nil"/>
              <w:bottom w:val="single" w:sz="4" w:space="0" w:color="auto"/>
              <w:right w:val="single" w:sz="4" w:space="0" w:color="000000"/>
            </w:tcBorders>
            <w:shd w:val="clear" w:color="000000" w:fill="F2F2F2"/>
            <w:vAlign w:val="center"/>
          </w:tcPr>
          <w:p w14:paraId="2CB10B52"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61 773,25 </w:t>
            </w:r>
          </w:p>
        </w:tc>
        <w:tc>
          <w:tcPr>
            <w:tcW w:w="1780" w:type="dxa"/>
            <w:tcBorders>
              <w:top w:val="single" w:sz="4" w:space="0" w:color="auto"/>
              <w:left w:val="nil"/>
              <w:bottom w:val="single" w:sz="4" w:space="0" w:color="auto"/>
              <w:right w:val="single" w:sz="4" w:space="0" w:color="000000"/>
            </w:tcBorders>
            <w:shd w:val="clear" w:color="000000" w:fill="F2F2F2"/>
            <w:vAlign w:val="center"/>
            <w:hideMark/>
          </w:tcPr>
          <w:p w14:paraId="1F0C0F99" w14:textId="77777777" w:rsidR="00B94115" w:rsidRDefault="00B94115" w:rsidP="007E2367">
            <w:pPr>
              <w:jc w:val="right"/>
              <w:rPr>
                <w:rFonts w:ascii="Calibri" w:hAnsi="Calibri" w:cs="Calibri"/>
                <w:color w:val="FF0000"/>
                <w:sz w:val="18"/>
                <w:szCs w:val="18"/>
              </w:rPr>
            </w:pPr>
            <w:r>
              <w:rPr>
                <w:rFonts w:ascii="Calibri" w:hAnsi="Calibri" w:cs="Calibri"/>
                <w:color w:val="FF0000"/>
                <w:sz w:val="18"/>
                <w:szCs w:val="18"/>
              </w:rPr>
              <w:t xml:space="preserve">-16 514,39 </w:t>
            </w:r>
          </w:p>
        </w:tc>
      </w:tr>
      <w:tr w:rsidR="00B94115" w:rsidRPr="00DD08B2" w14:paraId="44912125" w14:textId="77777777" w:rsidTr="007E2367">
        <w:trPr>
          <w:trHeight w:val="300"/>
        </w:trPr>
        <w:tc>
          <w:tcPr>
            <w:tcW w:w="3711" w:type="dxa"/>
            <w:tcBorders>
              <w:top w:val="single" w:sz="4" w:space="0" w:color="auto"/>
              <w:left w:val="single" w:sz="4" w:space="0" w:color="auto"/>
              <w:bottom w:val="single" w:sz="4" w:space="0" w:color="auto"/>
              <w:right w:val="single" w:sz="4" w:space="0" w:color="000000"/>
            </w:tcBorders>
            <w:shd w:val="clear" w:color="auto" w:fill="C5D9F1"/>
            <w:vAlign w:val="center"/>
          </w:tcPr>
          <w:p w14:paraId="3D2E8A0E" w14:textId="77777777" w:rsidR="00B94115" w:rsidRPr="00DD08B2" w:rsidRDefault="00B94115" w:rsidP="007E2367">
            <w:pPr>
              <w:jc w:val="center"/>
              <w:rPr>
                <w:rFonts w:ascii="Calibri" w:hAnsi="Calibri" w:cs="Calibri"/>
                <w:b/>
                <w:bCs/>
                <w:sz w:val="18"/>
                <w:szCs w:val="18"/>
              </w:rPr>
            </w:pPr>
            <w:r>
              <w:rPr>
                <w:rFonts w:ascii="Calibri" w:hAnsi="Calibri" w:cs="Calibri"/>
                <w:b/>
                <w:bCs/>
                <w:sz w:val="18"/>
                <w:szCs w:val="18"/>
              </w:rPr>
              <w:t>Razem</w:t>
            </w:r>
          </w:p>
        </w:tc>
        <w:tc>
          <w:tcPr>
            <w:tcW w:w="1820" w:type="dxa"/>
            <w:tcBorders>
              <w:top w:val="single" w:sz="4" w:space="0" w:color="auto"/>
              <w:left w:val="nil"/>
              <w:bottom w:val="single" w:sz="4" w:space="0" w:color="auto"/>
              <w:right w:val="single" w:sz="4" w:space="0" w:color="auto"/>
            </w:tcBorders>
            <w:shd w:val="clear" w:color="auto" w:fill="C5D9F1"/>
            <w:vAlign w:val="center"/>
          </w:tcPr>
          <w:p w14:paraId="3D731D3E"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106 484,12 </w:t>
            </w:r>
          </w:p>
        </w:tc>
        <w:tc>
          <w:tcPr>
            <w:tcW w:w="1320" w:type="dxa"/>
            <w:tcBorders>
              <w:top w:val="single" w:sz="4" w:space="0" w:color="auto"/>
              <w:left w:val="nil"/>
              <w:bottom w:val="single" w:sz="4" w:space="0" w:color="auto"/>
              <w:right w:val="single" w:sz="4" w:space="0" w:color="auto"/>
            </w:tcBorders>
            <w:shd w:val="clear" w:color="auto" w:fill="C5D9F1"/>
            <w:vAlign w:val="center"/>
          </w:tcPr>
          <w:p w14:paraId="0435AB6B"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150 109,70 </w:t>
            </w:r>
          </w:p>
        </w:tc>
        <w:tc>
          <w:tcPr>
            <w:tcW w:w="1200" w:type="dxa"/>
            <w:tcBorders>
              <w:top w:val="single" w:sz="4" w:space="0" w:color="auto"/>
              <w:left w:val="nil"/>
              <w:bottom w:val="single" w:sz="4" w:space="0" w:color="auto"/>
              <w:right w:val="single" w:sz="4" w:space="0" w:color="auto"/>
            </w:tcBorders>
            <w:shd w:val="clear" w:color="auto" w:fill="C5D9F1"/>
            <w:vAlign w:val="center"/>
          </w:tcPr>
          <w:p w14:paraId="19FDDDD2"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173 976,59 </w:t>
            </w:r>
          </w:p>
        </w:tc>
        <w:tc>
          <w:tcPr>
            <w:tcW w:w="1780" w:type="dxa"/>
            <w:tcBorders>
              <w:top w:val="single" w:sz="4" w:space="0" w:color="auto"/>
              <w:left w:val="nil"/>
              <w:bottom w:val="single" w:sz="4" w:space="0" w:color="auto"/>
              <w:right w:val="single" w:sz="4" w:space="0" w:color="000000"/>
            </w:tcBorders>
            <w:shd w:val="clear" w:color="auto" w:fill="C5D9F1"/>
            <w:vAlign w:val="center"/>
          </w:tcPr>
          <w:p w14:paraId="3B3392BD"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82 617,23 </w:t>
            </w:r>
          </w:p>
        </w:tc>
      </w:tr>
    </w:tbl>
    <w:p w14:paraId="0EB16308" w14:textId="77777777" w:rsidR="00B94115" w:rsidRDefault="00B94115" w:rsidP="00B94115">
      <w:pPr>
        <w:jc w:val="both"/>
        <w:rPr>
          <w:i/>
          <w:sz w:val="24"/>
          <w:szCs w:val="24"/>
        </w:rPr>
      </w:pPr>
    </w:p>
    <w:p w14:paraId="4630F489" w14:textId="77777777" w:rsidR="00B94115" w:rsidRPr="00E444FC" w:rsidRDefault="00B94115" w:rsidP="00B94115">
      <w:pPr>
        <w:jc w:val="both"/>
        <w:rPr>
          <w:i/>
          <w:sz w:val="24"/>
          <w:szCs w:val="24"/>
        </w:rPr>
      </w:pPr>
      <w:r w:rsidRPr="00E444FC">
        <w:rPr>
          <w:i/>
          <w:sz w:val="24"/>
          <w:szCs w:val="24"/>
        </w:rPr>
        <w:t xml:space="preserve">Rozliczenia międzyokresowe </w:t>
      </w:r>
    </w:p>
    <w:p w14:paraId="5F22024F" w14:textId="77777777" w:rsidR="00B94115" w:rsidRPr="00E444FC" w:rsidRDefault="00B94115" w:rsidP="00B94115">
      <w:pPr>
        <w:jc w:val="both"/>
        <w:rPr>
          <w:sz w:val="24"/>
          <w:szCs w:val="24"/>
        </w:rPr>
      </w:pPr>
    </w:p>
    <w:tbl>
      <w:tblPr>
        <w:tblW w:w="9923" w:type="dxa"/>
        <w:tblCellMar>
          <w:left w:w="70" w:type="dxa"/>
          <w:right w:w="70" w:type="dxa"/>
        </w:tblCellMar>
        <w:tblLook w:val="04A0" w:firstRow="1" w:lastRow="0" w:firstColumn="1" w:lastColumn="0" w:noHBand="0" w:noVBand="1"/>
      </w:tblPr>
      <w:tblGrid>
        <w:gridCol w:w="3686"/>
        <w:gridCol w:w="1843"/>
        <w:gridCol w:w="1275"/>
        <w:gridCol w:w="1276"/>
        <w:gridCol w:w="1843"/>
      </w:tblGrid>
      <w:tr w:rsidR="00B94115" w:rsidRPr="00293F08" w14:paraId="2D2F4DD6" w14:textId="77777777" w:rsidTr="007E2367">
        <w:trPr>
          <w:trHeight w:val="464"/>
        </w:trPr>
        <w:tc>
          <w:tcPr>
            <w:tcW w:w="3686"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36BF8909" w14:textId="77777777" w:rsidR="00B94115" w:rsidRPr="00293F08" w:rsidRDefault="00B94115" w:rsidP="007E2367">
            <w:pPr>
              <w:jc w:val="center"/>
              <w:rPr>
                <w:rFonts w:ascii="Calibri" w:hAnsi="Calibri" w:cs="Calibri"/>
                <w:b/>
                <w:bCs/>
                <w:color w:val="0F243E"/>
                <w:sz w:val="18"/>
                <w:szCs w:val="18"/>
              </w:rPr>
            </w:pPr>
            <w:r w:rsidRPr="00293F08">
              <w:rPr>
                <w:rFonts w:ascii="Calibri" w:hAnsi="Calibri" w:cs="Calibri"/>
                <w:b/>
                <w:bCs/>
                <w:color w:val="0F243E"/>
                <w:sz w:val="18"/>
                <w:szCs w:val="18"/>
              </w:rPr>
              <w:t>Wyszczególnienie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CF8ED2B" w14:textId="77777777" w:rsidR="00B94115" w:rsidRPr="00293F08" w:rsidRDefault="00B94115" w:rsidP="007E2367">
            <w:pPr>
              <w:jc w:val="center"/>
              <w:rPr>
                <w:rFonts w:ascii="Calibri" w:hAnsi="Calibri" w:cs="Calibri"/>
                <w:b/>
                <w:bCs/>
                <w:color w:val="0F243E"/>
                <w:sz w:val="18"/>
                <w:szCs w:val="18"/>
              </w:rPr>
            </w:pPr>
            <w:r w:rsidRPr="00293F08">
              <w:rPr>
                <w:rFonts w:ascii="Calibri" w:hAnsi="Calibri" w:cs="Calibri"/>
                <w:b/>
                <w:bCs/>
                <w:color w:val="0F243E"/>
                <w:sz w:val="18"/>
                <w:szCs w:val="18"/>
              </w:rPr>
              <w:t>Stan na początek roku obrotowego</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4AF6EBA" w14:textId="77777777" w:rsidR="00B94115" w:rsidRPr="00293F08" w:rsidRDefault="00B94115" w:rsidP="007E2367">
            <w:pPr>
              <w:jc w:val="center"/>
              <w:rPr>
                <w:rFonts w:ascii="Calibri" w:hAnsi="Calibri" w:cs="Calibri"/>
                <w:b/>
                <w:bCs/>
                <w:color w:val="0F243E"/>
                <w:sz w:val="18"/>
                <w:szCs w:val="18"/>
              </w:rPr>
            </w:pPr>
            <w:r w:rsidRPr="00293F08">
              <w:rPr>
                <w:rFonts w:ascii="Calibri" w:hAnsi="Calibri" w:cs="Calibri"/>
                <w:b/>
                <w:bCs/>
                <w:color w:val="0F243E"/>
                <w:sz w:val="18"/>
                <w:szCs w:val="18"/>
              </w:rPr>
              <w:t>zwiększenia</w:t>
            </w:r>
          </w:p>
        </w:tc>
        <w:tc>
          <w:tcPr>
            <w:tcW w:w="1276" w:type="dxa"/>
            <w:vMerge w:val="restart"/>
            <w:tcBorders>
              <w:top w:val="single" w:sz="4" w:space="0" w:color="auto"/>
              <w:left w:val="nil"/>
              <w:bottom w:val="single" w:sz="4" w:space="0" w:color="000000"/>
              <w:right w:val="single" w:sz="4" w:space="0" w:color="000000"/>
            </w:tcBorders>
            <w:shd w:val="clear" w:color="000000" w:fill="C5D9F1"/>
            <w:vAlign w:val="center"/>
            <w:hideMark/>
          </w:tcPr>
          <w:p w14:paraId="7937A2D1" w14:textId="77777777" w:rsidR="00B94115" w:rsidRPr="00293F08" w:rsidRDefault="00B94115" w:rsidP="007E2367">
            <w:pPr>
              <w:jc w:val="center"/>
              <w:rPr>
                <w:rFonts w:ascii="Calibri" w:hAnsi="Calibri" w:cs="Calibri"/>
                <w:b/>
                <w:bCs/>
                <w:color w:val="0F243E"/>
                <w:sz w:val="18"/>
                <w:szCs w:val="18"/>
              </w:rPr>
            </w:pPr>
            <w:r w:rsidRPr="00293F08">
              <w:rPr>
                <w:rFonts w:ascii="Calibri" w:hAnsi="Calibri" w:cs="Calibri"/>
                <w:b/>
                <w:bCs/>
                <w:color w:val="0F243E"/>
                <w:sz w:val="18"/>
                <w:szCs w:val="18"/>
              </w:rPr>
              <w:t>zmniejszenia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66E368B" w14:textId="77777777" w:rsidR="00B94115" w:rsidRPr="00293F08" w:rsidRDefault="00B94115" w:rsidP="007E2367">
            <w:pPr>
              <w:jc w:val="center"/>
              <w:rPr>
                <w:rFonts w:ascii="Calibri" w:hAnsi="Calibri" w:cs="Calibri"/>
                <w:b/>
                <w:bCs/>
                <w:color w:val="0F243E"/>
                <w:sz w:val="18"/>
                <w:szCs w:val="18"/>
              </w:rPr>
            </w:pPr>
            <w:r w:rsidRPr="00293F08">
              <w:rPr>
                <w:rFonts w:ascii="Calibri" w:hAnsi="Calibri" w:cs="Calibri"/>
                <w:b/>
                <w:bCs/>
                <w:color w:val="0F243E"/>
                <w:sz w:val="18"/>
                <w:szCs w:val="18"/>
              </w:rPr>
              <w:t>Stan na koniec roku obrotowego (2+3-4)</w:t>
            </w:r>
          </w:p>
        </w:tc>
      </w:tr>
      <w:tr w:rsidR="00B94115" w:rsidRPr="00293F08" w14:paraId="51C45FBB" w14:textId="77777777" w:rsidTr="007E2367">
        <w:trPr>
          <w:trHeight w:val="464"/>
        </w:trPr>
        <w:tc>
          <w:tcPr>
            <w:tcW w:w="3686" w:type="dxa"/>
            <w:vMerge/>
            <w:tcBorders>
              <w:top w:val="single" w:sz="4" w:space="0" w:color="auto"/>
              <w:left w:val="single" w:sz="4" w:space="0" w:color="auto"/>
              <w:bottom w:val="single" w:sz="4" w:space="0" w:color="000000"/>
              <w:right w:val="single" w:sz="4" w:space="0" w:color="000000"/>
            </w:tcBorders>
            <w:vAlign w:val="center"/>
            <w:hideMark/>
          </w:tcPr>
          <w:p w14:paraId="0AC9CE55" w14:textId="77777777" w:rsidR="00B94115" w:rsidRPr="00293F08" w:rsidRDefault="00B94115" w:rsidP="007E2367">
            <w:pPr>
              <w:rPr>
                <w:rFonts w:ascii="Calibri" w:hAnsi="Calibri" w:cs="Calibri"/>
                <w:b/>
                <w:bCs/>
                <w:color w:val="0F243E"/>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AFD4035" w14:textId="77777777" w:rsidR="00B94115" w:rsidRPr="00293F08" w:rsidRDefault="00B94115" w:rsidP="007E2367">
            <w:pPr>
              <w:rPr>
                <w:rFonts w:ascii="Calibri" w:hAnsi="Calibri" w:cs="Calibri"/>
                <w:b/>
                <w:bCs/>
                <w:color w:val="0F243E"/>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0952D55" w14:textId="77777777" w:rsidR="00B94115" w:rsidRPr="00293F08" w:rsidRDefault="00B94115" w:rsidP="007E2367">
            <w:pPr>
              <w:rPr>
                <w:rFonts w:ascii="Calibri" w:hAnsi="Calibri" w:cs="Calibri"/>
                <w:b/>
                <w:bCs/>
                <w:color w:val="0F243E"/>
                <w:sz w:val="18"/>
                <w:szCs w:val="18"/>
              </w:rPr>
            </w:pPr>
          </w:p>
        </w:tc>
        <w:tc>
          <w:tcPr>
            <w:tcW w:w="1276" w:type="dxa"/>
            <w:vMerge/>
            <w:tcBorders>
              <w:top w:val="single" w:sz="4" w:space="0" w:color="auto"/>
              <w:left w:val="nil"/>
              <w:bottom w:val="single" w:sz="4" w:space="0" w:color="000000"/>
              <w:right w:val="single" w:sz="4" w:space="0" w:color="000000"/>
            </w:tcBorders>
            <w:vAlign w:val="center"/>
            <w:hideMark/>
          </w:tcPr>
          <w:p w14:paraId="55F90E4A" w14:textId="77777777" w:rsidR="00B94115" w:rsidRPr="00293F08" w:rsidRDefault="00B94115" w:rsidP="007E2367">
            <w:pPr>
              <w:rPr>
                <w:rFonts w:ascii="Calibri" w:hAnsi="Calibri" w:cs="Calibri"/>
                <w:b/>
                <w:bCs/>
                <w:color w:val="0F243E"/>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EA602C0" w14:textId="77777777" w:rsidR="00B94115" w:rsidRPr="00293F08" w:rsidRDefault="00B94115" w:rsidP="007E2367">
            <w:pPr>
              <w:rPr>
                <w:rFonts w:ascii="Calibri" w:hAnsi="Calibri" w:cs="Calibri"/>
                <w:b/>
                <w:bCs/>
                <w:color w:val="0F243E"/>
                <w:sz w:val="18"/>
                <w:szCs w:val="18"/>
              </w:rPr>
            </w:pPr>
          </w:p>
        </w:tc>
      </w:tr>
      <w:tr w:rsidR="00B94115" w:rsidRPr="00293F08" w14:paraId="002F54DD"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75997CEB" w14:textId="77777777" w:rsidR="00B94115" w:rsidRPr="00293F08" w:rsidRDefault="00B94115" w:rsidP="007E2367">
            <w:pPr>
              <w:jc w:val="center"/>
              <w:rPr>
                <w:rFonts w:ascii="Calibri" w:hAnsi="Calibri" w:cs="Calibri"/>
                <w:b/>
                <w:bCs/>
                <w:sz w:val="18"/>
                <w:szCs w:val="18"/>
              </w:rPr>
            </w:pPr>
            <w:r w:rsidRPr="00293F08">
              <w:rPr>
                <w:rFonts w:ascii="Calibri" w:hAnsi="Calibri" w:cs="Calibri"/>
                <w:b/>
                <w:bCs/>
                <w:sz w:val="18"/>
                <w:szCs w:val="18"/>
              </w:rPr>
              <w:t>1</w:t>
            </w:r>
          </w:p>
        </w:tc>
        <w:tc>
          <w:tcPr>
            <w:tcW w:w="1843" w:type="dxa"/>
            <w:tcBorders>
              <w:top w:val="single" w:sz="4" w:space="0" w:color="auto"/>
              <w:left w:val="nil"/>
              <w:bottom w:val="single" w:sz="4" w:space="0" w:color="auto"/>
              <w:right w:val="single" w:sz="4" w:space="0" w:color="000000"/>
            </w:tcBorders>
            <w:shd w:val="clear" w:color="000000" w:fill="C5D9F1"/>
            <w:vAlign w:val="center"/>
            <w:hideMark/>
          </w:tcPr>
          <w:p w14:paraId="1C5A4A78" w14:textId="77777777" w:rsidR="00B94115" w:rsidRPr="00293F08" w:rsidRDefault="00B94115" w:rsidP="007E2367">
            <w:pPr>
              <w:jc w:val="center"/>
              <w:rPr>
                <w:rFonts w:ascii="Calibri" w:hAnsi="Calibri" w:cs="Calibri"/>
                <w:b/>
                <w:bCs/>
                <w:sz w:val="18"/>
                <w:szCs w:val="18"/>
              </w:rPr>
            </w:pPr>
            <w:r w:rsidRPr="00293F08">
              <w:rPr>
                <w:rFonts w:ascii="Calibri" w:hAnsi="Calibri" w:cs="Calibri"/>
                <w:b/>
                <w:bCs/>
                <w:sz w:val="18"/>
                <w:szCs w:val="18"/>
              </w:rPr>
              <w:t>2</w:t>
            </w:r>
          </w:p>
        </w:tc>
        <w:tc>
          <w:tcPr>
            <w:tcW w:w="1275" w:type="dxa"/>
            <w:tcBorders>
              <w:top w:val="single" w:sz="4" w:space="0" w:color="auto"/>
              <w:left w:val="nil"/>
              <w:bottom w:val="single" w:sz="4" w:space="0" w:color="auto"/>
              <w:right w:val="single" w:sz="4" w:space="0" w:color="000000"/>
            </w:tcBorders>
            <w:shd w:val="clear" w:color="000000" w:fill="C5D9F1"/>
            <w:vAlign w:val="center"/>
            <w:hideMark/>
          </w:tcPr>
          <w:p w14:paraId="4EE7A440" w14:textId="77777777" w:rsidR="00B94115" w:rsidRPr="00293F08" w:rsidRDefault="00B94115" w:rsidP="007E2367">
            <w:pPr>
              <w:jc w:val="center"/>
              <w:rPr>
                <w:rFonts w:ascii="Calibri" w:hAnsi="Calibri" w:cs="Calibri"/>
                <w:b/>
                <w:bCs/>
                <w:sz w:val="18"/>
                <w:szCs w:val="18"/>
              </w:rPr>
            </w:pPr>
            <w:r w:rsidRPr="00293F08">
              <w:rPr>
                <w:rFonts w:ascii="Calibri" w:hAnsi="Calibri" w:cs="Calibri"/>
                <w:b/>
                <w:bCs/>
                <w:sz w:val="18"/>
                <w:szCs w:val="18"/>
              </w:rPr>
              <w:t>3</w:t>
            </w:r>
          </w:p>
        </w:tc>
        <w:tc>
          <w:tcPr>
            <w:tcW w:w="1276" w:type="dxa"/>
            <w:tcBorders>
              <w:top w:val="single" w:sz="4" w:space="0" w:color="auto"/>
              <w:left w:val="nil"/>
              <w:bottom w:val="single" w:sz="4" w:space="0" w:color="auto"/>
              <w:right w:val="single" w:sz="4" w:space="0" w:color="000000"/>
            </w:tcBorders>
            <w:shd w:val="clear" w:color="000000" w:fill="C5D9F1"/>
            <w:vAlign w:val="center"/>
            <w:hideMark/>
          </w:tcPr>
          <w:p w14:paraId="2795101B" w14:textId="77777777" w:rsidR="00B94115" w:rsidRPr="00293F08" w:rsidRDefault="00B94115" w:rsidP="007E2367">
            <w:pPr>
              <w:jc w:val="center"/>
              <w:rPr>
                <w:rFonts w:ascii="Calibri" w:hAnsi="Calibri" w:cs="Calibri"/>
                <w:b/>
                <w:bCs/>
                <w:sz w:val="18"/>
                <w:szCs w:val="18"/>
              </w:rPr>
            </w:pPr>
            <w:r w:rsidRPr="00293F08">
              <w:rPr>
                <w:rFonts w:ascii="Calibri" w:hAnsi="Calibri" w:cs="Calibri"/>
                <w:b/>
                <w:bCs/>
                <w:sz w:val="18"/>
                <w:szCs w:val="18"/>
              </w:rPr>
              <w:t>4</w:t>
            </w:r>
          </w:p>
        </w:tc>
        <w:tc>
          <w:tcPr>
            <w:tcW w:w="1843" w:type="dxa"/>
            <w:tcBorders>
              <w:top w:val="single" w:sz="4" w:space="0" w:color="auto"/>
              <w:left w:val="nil"/>
              <w:bottom w:val="single" w:sz="4" w:space="0" w:color="auto"/>
              <w:right w:val="single" w:sz="4" w:space="0" w:color="000000"/>
            </w:tcBorders>
            <w:shd w:val="clear" w:color="000000" w:fill="C5D9F1"/>
            <w:vAlign w:val="center"/>
            <w:hideMark/>
          </w:tcPr>
          <w:p w14:paraId="1C97A205" w14:textId="77777777" w:rsidR="00B94115" w:rsidRPr="00293F08" w:rsidRDefault="00B94115" w:rsidP="007E2367">
            <w:pPr>
              <w:jc w:val="center"/>
              <w:rPr>
                <w:rFonts w:ascii="Calibri" w:hAnsi="Calibri" w:cs="Calibri"/>
                <w:b/>
                <w:bCs/>
                <w:sz w:val="18"/>
                <w:szCs w:val="18"/>
              </w:rPr>
            </w:pPr>
            <w:r w:rsidRPr="00293F08">
              <w:rPr>
                <w:rFonts w:ascii="Calibri" w:hAnsi="Calibri" w:cs="Calibri"/>
                <w:b/>
                <w:bCs/>
                <w:sz w:val="18"/>
                <w:szCs w:val="18"/>
              </w:rPr>
              <w:t>5</w:t>
            </w:r>
          </w:p>
        </w:tc>
      </w:tr>
      <w:tr w:rsidR="00B94115" w:rsidRPr="00293F08" w14:paraId="13A17B1B"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2D75ADB" w14:textId="77777777" w:rsidR="00B94115" w:rsidRPr="00293F08" w:rsidRDefault="00B94115" w:rsidP="007E2367">
            <w:pPr>
              <w:rPr>
                <w:rFonts w:ascii="Calibri" w:hAnsi="Calibri" w:cs="Calibri"/>
                <w:b/>
                <w:bCs/>
                <w:sz w:val="18"/>
                <w:szCs w:val="18"/>
              </w:rPr>
            </w:pPr>
            <w:r w:rsidRPr="00293F08">
              <w:rPr>
                <w:rFonts w:ascii="Calibri" w:hAnsi="Calibri" w:cs="Calibri"/>
                <w:b/>
                <w:bCs/>
                <w:sz w:val="18"/>
                <w:szCs w:val="18"/>
              </w:rPr>
              <w:t>Przychody przyszłych okresów</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0AC562B9"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718 570,95 </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14:paraId="516908E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588755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53 846,18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1F0B6800"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664 724,77 </w:t>
            </w:r>
          </w:p>
        </w:tc>
      </w:tr>
      <w:tr w:rsidR="00B94115" w:rsidRPr="00293F08" w14:paraId="41E57663"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000000" w:fill="FFFFFF"/>
            <w:hideMark/>
          </w:tcPr>
          <w:p w14:paraId="34FC69A4" w14:textId="77777777" w:rsidR="00B94115" w:rsidRPr="00293F08" w:rsidRDefault="00B94115" w:rsidP="007E2367">
            <w:pPr>
              <w:rPr>
                <w:rFonts w:ascii="Calibri" w:hAnsi="Calibri" w:cs="Calibri"/>
                <w:sz w:val="18"/>
                <w:szCs w:val="18"/>
              </w:rPr>
            </w:pPr>
            <w:r w:rsidRPr="00293F08">
              <w:rPr>
                <w:rFonts w:ascii="Calibri" w:hAnsi="Calibri" w:cs="Calibri"/>
                <w:sz w:val="18"/>
                <w:szCs w:val="18"/>
              </w:rPr>
              <w:t xml:space="preserve">Wartość </w:t>
            </w:r>
            <w:r>
              <w:rPr>
                <w:rFonts w:ascii="Calibri" w:hAnsi="Calibri" w:cs="Calibri"/>
                <w:sz w:val="18"/>
                <w:szCs w:val="18"/>
              </w:rPr>
              <w:t>majątku</w:t>
            </w:r>
            <w:r w:rsidRPr="00293F08">
              <w:rPr>
                <w:rFonts w:ascii="Calibri" w:hAnsi="Calibri" w:cs="Calibri"/>
                <w:sz w:val="18"/>
                <w:szCs w:val="18"/>
              </w:rPr>
              <w:t xml:space="preserve"> trwał</w:t>
            </w:r>
            <w:r>
              <w:rPr>
                <w:rFonts w:ascii="Calibri" w:hAnsi="Calibri" w:cs="Calibri"/>
                <w:sz w:val="18"/>
                <w:szCs w:val="18"/>
              </w:rPr>
              <w:t>ego</w:t>
            </w:r>
            <w:r w:rsidRPr="00293F08">
              <w:rPr>
                <w:rFonts w:ascii="Calibri" w:hAnsi="Calibri" w:cs="Calibri"/>
                <w:sz w:val="18"/>
                <w:szCs w:val="18"/>
              </w:rPr>
              <w:t xml:space="preserve"> </w:t>
            </w:r>
            <w:r>
              <w:rPr>
                <w:rFonts w:ascii="Calibri" w:hAnsi="Calibri" w:cs="Calibri"/>
                <w:sz w:val="18"/>
                <w:szCs w:val="18"/>
              </w:rPr>
              <w:t>sfinansowanego środkami pochodzącymi z</w:t>
            </w:r>
            <w:r w:rsidRPr="00293F08">
              <w:rPr>
                <w:rFonts w:ascii="Calibri" w:hAnsi="Calibri" w:cs="Calibri"/>
                <w:sz w:val="18"/>
                <w:szCs w:val="18"/>
              </w:rPr>
              <w:t xml:space="preserve"> </w:t>
            </w:r>
            <w:proofErr w:type="spellStart"/>
            <w:r w:rsidRPr="00293F08">
              <w:rPr>
                <w:rFonts w:ascii="Calibri" w:hAnsi="Calibri" w:cs="Calibri"/>
                <w:sz w:val="18"/>
                <w:szCs w:val="18"/>
              </w:rPr>
              <w:t>WFOŚiGW</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526D803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427 410,90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DC63F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F3FE7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27 660,02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1D758E6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399 750,88 </w:t>
            </w:r>
          </w:p>
        </w:tc>
      </w:tr>
      <w:tr w:rsidR="00B94115" w:rsidRPr="00293F08" w14:paraId="645A6D4E"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AFB93CD" w14:textId="77777777" w:rsidR="00B94115" w:rsidRDefault="00B94115" w:rsidP="007E2367">
            <w:pPr>
              <w:rPr>
                <w:rFonts w:ascii="Calibri" w:hAnsi="Calibri" w:cs="Calibri"/>
                <w:bCs/>
                <w:sz w:val="18"/>
                <w:szCs w:val="18"/>
              </w:rPr>
            </w:pPr>
            <w:r w:rsidRPr="00293F08">
              <w:rPr>
                <w:rFonts w:ascii="Calibri" w:hAnsi="Calibri" w:cs="Calibri"/>
                <w:sz w:val="18"/>
                <w:szCs w:val="18"/>
              </w:rPr>
              <w:t xml:space="preserve">Wartość </w:t>
            </w:r>
            <w:r>
              <w:rPr>
                <w:rFonts w:ascii="Calibri" w:hAnsi="Calibri" w:cs="Calibri"/>
                <w:sz w:val="18"/>
                <w:szCs w:val="18"/>
              </w:rPr>
              <w:t>majątku</w:t>
            </w:r>
            <w:r w:rsidRPr="00293F08">
              <w:rPr>
                <w:rFonts w:ascii="Calibri" w:hAnsi="Calibri" w:cs="Calibri"/>
                <w:sz w:val="18"/>
                <w:szCs w:val="18"/>
              </w:rPr>
              <w:t xml:space="preserve"> trwał</w:t>
            </w:r>
            <w:r>
              <w:rPr>
                <w:rFonts w:ascii="Calibri" w:hAnsi="Calibri" w:cs="Calibri"/>
                <w:sz w:val="18"/>
                <w:szCs w:val="18"/>
              </w:rPr>
              <w:t>ego</w:t>
            </w:r>
            <w:r w:rsidRPr="00293F08">
              <w:rPr>
                <w:rFonts w:ascii="Calibri" w:hAnsi="Calibri" w:cs="Calibri"/>
                <w:sz w:val="18"/>
                <w:szCs w:val="18"/>
              </w:rPr>
              <w:t xml:space="preserve"> </w:t>
            </w:r>
            <w:r>
              <w:rPr>
                <w:rFonts w:ascii="Calibri" w:hAnsi="Calibri" w:cs="Calibri"/>
                <w:sz w:val="18"/>
                <w:szCs w:val="18"/>
              </w:rPr>
              <w:t>sfinansowanego środkami pochodzącymi z</w:t>
            </w:r>
            <w:r w:rsidRPr="00293F08">
              <w:rPr>
                <w:rFonts w:ascii="Calibri" w:hAnsi="Calibri" w:cs="Calibri"/>
                <w:sz w:val="18"/>
                <w:szCs w:val="18"/>
              </w:rPr>
              <w:t xml:space="preserve"> </w:t>
            </w:r>
            <w:r>
              <w:rPr>
                <w:rFonts w:ascii="Calibri" w:hAnsi="Calibri" w:cs="Calibri"/>
                <w:sz w:val="18"/>
                <w:szCs w:val="18"/>
              </w:rPr>
              <w:t>EFRR</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4061DF29"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291 160,05 </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05BB10D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6" w:type="dxa"/>
            <w:tcBorders>
              <w:top w:val="single" w:sz="4" w:space="0" w:color="auto"/>
              <w:left w:val="nil"/>
              <w:bottom w:val="single" w:sz="4" w:space="0" w:color="auto"/>
              <w:right w:val="single" w:sz="4" w:space="0" w:color="000000"/>
            </w:tcBorders>
            <w:shd w:val="clear" w:color="auto" w:fill="auto"/>
            <w:vAlign w:val="center"/>
          </w:tcPr>
          <w:p w14:paraId="748300D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26 186,16 </w:t>
            </w:r>
          </w:p>
        </w:tc>
        <w:tc>
          <w:tcPr>
            <w:tcW w:w="1843" w:type="dxa"/>
            <w:tcBorders>
              <w:top w:val="single" w:sz="4" w:space="0" w:color="auto"/>
              <w:left w:val="nil"/>
              <w:bottom w:val="single" w:sz="4" w:space="0" w:color="auto"/>
              <w:right w:val="single" w:sz="4" w:space="0" w:color="000000"/>
            </w:tcBorders>
            <w:shd w:val="clear" w:color="auto" w:fill="auto"/>
            <w:vAlign w:val="center"/>
          </w:tcPr>
          <w:p w14:paraId="60C4436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264 973,89 </w:t>
            </w:r>
          </w:p>
        </w:tc>
      </w:tr>
      <w:tr w:rsidR="00B94115" w:rsidRPr="00293F08" w14:paraId="77A09FC0"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C202D96" w14:textId="77777777" w:rsidR="00B94115" w:rsidRPr="00293F08" w:rsidRDefault="00B94115" w:rsidP="007E2367">
            <w:pPr>
              <w:rPr>
                <w:rFonts w:ascii="Calibri" w:hAnsi="Calibri" w:cs="Calibri"/>
                <w:b/>
                <w:bCs/>
                <w:sz w:val="18"/>
                <w:szCs w:val="18"/>
              </w:rPr>
            </w:pPr>
            <w:r w:rsidRPr="00293F08">
              <w:rPr>
                <w:rFonts w:ascii="Calibri" w:hAnsi="Calibri" w:cs="Calibri"/>
                <w:b/>
                <w:bCs/>
                <w:sz w:val="18"/>
                <w:szCs w:val="18"/>
              </w:rPr>
              <w:t>Bierne rozliczenia międzyokresowe</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7981D50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5" w:type="dxa"/>
            <w:tcBorders>
              <w:top w:val="single" w:sz="4" w:space="0" w:color="auto"/>
              <w:left w:val="nil"/>
              <w:bottom w:val="single" w:sz="4" w:space="0" w:color="auto"/>
              <w:right w:val="single" w:sz="4" w:space="0" w:color="000000"/>
            </w:tcBorders>
            <w:shd w:val="clear" w:color="auto" w:fill="auto"/>
            <w:vAlign w:val="center"/>
            <w:hideMark/>
          </w:tcPr>
          <w:p w14:paraId="04D6E31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2D27F9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14:paraId="20765B7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r>
      <w:tr w:rsidR="00B94115" w:rsidRPr="00293F08" w14:paraId="699BB7F7" w14:textId="77777777" w:rsidTr="007E2367">
        <w:trPr>
          <w:trHeight w:val="300"/>
        </w:trPr>
        <w:tc>
          <w:tcPr>
            <w:tcW w:w="3686"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681D84AE" w14:textId="77777777" w:rsidR="00B94115" w:rsidRPr="00293F08" w:rsidRDefault="00B94115" w:rsidP="007E2367">
            <w:pPr>
              <w:rPr>
                <w:rFonts w:ascii="Calibri" w:hAnsi="Calibri" w:cs="Calibri"/>
                <w:b/>
                <w:bCs/>
                <w:sz w:val="18"/>
                <w:szCs w:val="18"/>
              </w:rPr>
            </w:pPr>
            <w:r w:rsidRPr="00293F08">
              <w:rPr>
                <w:rFonts w:ascii="Calibri" w:hAnsi="Calibri" w:cs="Calibri"/>
                <w:b/>
                <w:bCs/>
                <w:sz w:val="18"/>
                <w:szCs w:val="18"/>
              </w:rPr>
              <w:t>Ogółem</w:t>
            </w:r>
          </w:p>
        </w:tc>
        <w:tc>
          <w:tcPr>
            <w:tcW w:w="1843" w:type="dxa"/>
            <w:tcBorders>
              <w:top w:val="single" w:sz="4" w:space="0" w:color="auto"/>
              <w:left w:val="nil"/>
              <w:bottom w:val="single" w:sz="4" w:space="0" w:color="auto"/>
              <w:right w:val="single" w:sz="4" w:space="0" w:color="auto"/>
            </w:tcBorders>
            <w:shd w:val="clear" w:color="000000" w:fill="C5D9F1"/>
            <w:vAlign w:val="center"/>
            <w:hideMark/>
          </w:tcPr>
          <w:p w14:paraId="4F77F1D5"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718 570,95 </w:t>
            </w:r>
          </w:p>
        </w:tc>
        <w:tc>
          <w:tcPr>
            <w:tcW w:w="1275" w:type="dxa"/>
            <w:tcBorders>
              <w:top w:val="single" w:sz="4" w:space="0" w:color="auto"/>
              <w:left w:val="nil"/>
              <w:bottom w:val="single" w:sz="4" w:space="0" w:color="auto"/>
              <w:right w:val="single" w:sz="4" w:space="0" w:color="auto"/>
            </w:tcBorders>
            <w:shd w:val="clear" w:color="000000" w:fill="C5D9F1"/>
            <w:vAlign w:val="center"/>
            <w:hideMark/>
          </w:tcPr>
          <w:p w14:paraId="4785646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14:paraId="636A809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53 846,18 </w:t>
            </w:r>
          </w:p>
        </w:tc>
        <w:tc>
          <w:tcPr>
            <w:tcW w:w="1843" w:type="dxa"/>
            <w:tcBorders>
              <w:top w:val="single" w:sz="4" w:space="0" w:color="auto"/>
              <w:left w:val="nil"/>
              <w:bottom w:val="single" w:sz="4" w:space="0" w:color="auto"/>
              <w:right w:val="single" w:sz="4" w:space="0" w:color="auto"/>
            </w:tcBorders>
            <w:shd w:val="clear" w:color="000000" w:fill="C5D9F1"/>
            <w:vAlign w:val="center"/>
            <w:hideMark/>
          </w:tcPr>
          <w:p w14:paraId="07D3F647"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664 724,77 </w:t>
            </w:r>
          </w:p>
        </w:tc>
      </w:tr>
    </w:tbl>
    <w:p w14:paraId="15ED6516" w14:textId="77777777" w:rsidR="00B94115" w:rsidRDefault="00B94115" w:rsidP="00B94115">
      <w:pPr>
        <w:rPr>
          <w:sz w:val="24"/>
          <w:szCs w:val="24"/>
        </w:rPr>
      </w:pPr>
    </w:p>
    <w:p w14:paraId="4F4BB51D" w14:textId="77777777" w:rsidR="00B94115" w:rsidRPr="00E444FC" w:rsidRDefault="00B94115" w:rsidP="00B94115">
      <w:pPr>
        <w:ind w:left="357"/>
        <w:jc w:val="both"/>
        <w:rPr>
          <w:sz w:val="24"/>
          <w:szCs w:val="24"/>
        </w:rPr>
      </w:pPr>
    </w:p>
    <w:p w14:paraId="266FF540" w14:textId="77777777" w:rsidR="00B94115" w:rsidRPr="00E444FC" w:rsidRDefault="00B94115" w:rsidP="00B94115">
      <w:pPr>
        <w:numPr>
          <w:ilvl w:val="1"/>
          <w:numId w:val="14"/>
        </w:numPr>
        <w:jc w:val="both"/>
        <w:rPr>
          <w:sz w:val="24"/>
          <w:szCs w:val="24"/>
        </w:rPr>
      </w:pPr>
      <w:r w:rsidRPr="00E444FC">
        <w:rPr>
          <w:sz w:val="24"/>
          <w:szCs w:val="24"/>
        </w:rPr>
        <w:t>W przypadku gdy składnik aktywów lub pasywów jest wykazywany w więcej niż jednej pozycji bilansu, jego powiązanie między tymi pozycjami; dotyczy to w szczególności podziału należności i zobowiązań na część długoterminową i krótkoterminową.</w:t>
      </w:r>
    </w:p>
    <w:p w14:paraId="30205851" w14:textId="77777777" w:rsidR="00B94115" w:rsidRPr="00E444FC" w:rsidRDefault="00B94115" w:rsidP="00B94115">
      <w:pPr>
        <w:jc w:val="both"/>
        <w:rPr>
          <w:sz w:val="24"/>
          <w:szCs w:val="24"/>
        </w:rPr>
      </w:pPr>
    </w:p>
    <w:p w14:paraId="63E8DA83" w14:textId="77777777" w:rsidR="00B94115" w:rsidRPr="00E444FC" w:rsidRDefault="00B94115" w:rsidP="00B94115">
      <w:pPr>
        <w:jc w:val="both"/>
        <w:rPr>
          <w:i/>
          <w:sz w:val="24"/>
          <w:szCs w:val="24"/>
        </w:rPr>
      </w:pPr>
      <w:r w:rsidRPr="00E444FC">
        <w:rPr>
          <w:i/>
          <w:sz w:val="24"/>
          <w:szCs w:val="24"/>
        </w:rPr>
        <w:lastRenderedPageBreak/>
        <w:t xml:space="preserve"> Składniki pasywów wykazywane w więcej niż jednej pozycji bilansu – powiązania</w:t>
      </w:r>
    </w:p>
    <w:tbl>
      <w:tblPr>
        <w:tblpPr w:leftFromText="141" w:rightFromText="141" w:vertAnchor="text" w:horzAnchor="margin" w:tblpXSpec="center" w:tblpY="264"/>
        <w:tblW w:w="10276" w:type="dxa"/>
        <w:tblCellMar>
          <w:left w:w="70" w:type="dxa"/>
          <w:right w:w="70" w:type="dxa"/>
        </w:tblCellMar>
        <w:tblLook w:val="04A0" w:firstRow="1" w:lastRow="0" w:firstColumn="1" w:lastColumn="0" w:noHBand="0" w:noVBand="1"/>
      </w:tblPr>
      <w:tblGrid>
        <w:gridCol w:w="3331"/>
        <w:gridCol w:w="1984"/>
        <w:gridCol w:w="1418"/>
        <w:gridCol w:w="1842"/>
        <w:gridCol w:w="1701"/>
      </w:tblGrid>
      <w:tr w:rsidR="00B94115" w:rsidRPr="00A6579D" w14:paraId="2D3E44BF" w14:textId="77777777" w:rsidTr="007E2367">
        <w:trPr>
          <w:trHeight w:val="464"/>
        </w:trPr>
        <w:tc>
          <w:tcPr>
            <w:tcW w:w="3331"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713D18B" w14:textId="77777777" w:rsidR="00B94115" w:rsidRPr="00A6579D" w:rsidRDefault="00B94115" w:rsidP="007E2367">
            <w:pPr>
              <w:jc w:val="center"/>
              <w:rPr>
                <w:rFonts w:ascii="Calibri" w:hAnsi="Calibri" w:cs="Calibri"/>
                <w:b/>
                <w:bCs/>
                <w:color w:val="0F243E"/>
                <w:sz w:val="18"/>
                <w:szCs w:val="18"/>
              </w:rPr>
            </w:pPr>
            <w:r w:rsidRPr="00A6579D">
              <w:rPr>
                <w:rFonts w:ascii="Calibri" w:hAnsi="Calibri" w:cs="Calibri"/>
                <w:b/>
                <w:bCs/>
                <w:color w:val="0F243E"/>
                <w:sz w:val="18"/>
                <w:szCs w:val="18"/>
              </w:rPr>
              <w:t>Wyszczególnienie</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E5AA84C" w14:textId="77777777" w:rsidR="00B94115" w:rsidRPr="00A6579D" w:rsidRDefault="00B94115" w:rsidP="007E2367">
            <w:pPr>
              <w:jc w:val="center"/>
              <w:rPr>
                <w:rFonts w:ascii="Calibri" w:hAnsi="Calibri" w:cs="Calibri"/>
                <w:b/>
                <w:bCs/>
                <w:color w:val="0F243E"/>
                <w:sz w:val="18"/>
                <w:szCs w:val="18"/>
              </w:rPr>
            </w:pPr>
            <w:r w:rsidRPr="00A6579D">
              <w:rPr>
                <w:rFonts w:ascii="Calibri" w:hAnsi="Calibri" w:cs="Calibri"/>
                <w:b/>
                <w:bCs/>
                <w:color w:val="0F243E"/>
                <w:sz w:val="18"/>
                <w:szCs w:val="18"/>
              </w:rPr>
              <w:t>Nr konta księgowego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6F74D8B" w14:textId="77777777" w:rsidR="00B94115" w:rsidRPr="00A6579D" w:rsidRDefault="00B94115" w:rsidP="007E2367">
            <w:pPr>
              <w:jc w:val="center"/>
              <w:rPr>
                <w:rFonts w:ascii="Calibri" w:hAnsi="Calibri" w:cs="Calibri"/>
                <w:b/>
                <w:bCs/>
                <w:color w:val="0F243E"/>
                <w:sz w:val="18"/>
                <w:szCs w:val="18"/>
              </w:rPr>
            </w:pPr>
            <w:r w:rsidRPr="00A6579D">
              <w:rPr>
                <w:rFonts w:ascii="Calibri" w:hAnsi="Calibri" w:cs="Calibri"/>
                <w:b/>
                <w:bCs/>
                <w:color w:val="0F243E"/>
                <w:sz w:val="18"/>
                <w:szCs w:val="18"/>
              </w:rPr>
              <w:t>Kwota</w:t>
            </w:r>
          </w:p>
        </w:tc>
        <w:tc>
          <w:tcPr>
            <w:tcW w:w="1842" w:type="dxa"/>
            <w:vMerge w:val="restart"/>
            <w:tcBorders>
              <w:top w:val="single" w:sz="4" w:space="0" w:color="auto"/>
              <w:left w:val="nil"/>
              <w:bottom w:val="single" w:sz="4" w:space="0" w:color="000000"/>
              <w:right w:val="single" w:sz="4" w:space="0" w:color="000000"/>
            </w:tcBorders>
            <w:shd w:val="clear" w:color="000000" w:fill="C5D9F1"/>
            <w:vAlign w:val="center"/>
            <w:hideMark/>
          </w:tcPr>
          <w:p w14:paraId="5866907B" w14:textId="77777777" w:rsidR="00B94115" w:rsidRPr="00A6579D" w:rsidRDefault="00B94115" w:rsidP="007E2367">
            <w:pPr>
              <w:jc w:val="center"/>
              <w:rPr>
                <w:rFonts w:ascii="Calibri" w:hAnsi="Calibri" w:cs="Calibri"/>
                <w:b/>
                <w:bCs/>
                <w:color w:val="0F243E"/>
                <w:sz w:val="18"/>
                <w:szCs w:val="18"/>
              </w:rPr>
            </w:pPr>
            <w:r w:rsidRPr="00A6579D">
              <w:rPr>
                <w:rFonts w:ascii="Calibri" w:hAnsi="Calibri" w:cs="Calibri"/>
                <w:b/>
                <w:bCs/>
                <w:color w:val="0F243E"/>
                <w:sz w:val="18"/>
                <w:szCs w:val="18"/>
              </w:rPr>
              <w:t>Pozycja w bilansie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1C1A75B" w14:textId="77777777" w:rsidR="00B94115" w:rsidRPr="00A6579D" w:rsidRDefault="00B94115" w:rsidP="007E2367">
            <w:pPr>
              <w:jc w:val="center"/>
              <w:rPr>
                <w:rFonts w:ascii="Calibri" w:hAnsi="Calibri" w:cs="Calibri"/>
                <w:b/>
                <w:bCs/>
                <w:color w:val="0F243E"/>
                <w:sz w:val="18"/>
                <w:szCs w:val="18"/>
              </w:rPr>
            </w:pPr>
            <w:r w:rsidRPr="00A6579D">
              <w:rPr>
                <w:rFonts w:ascii="Calibri" w:hAnsi="Calibri" w:cs="Calibri"/>
                <w:b/>
                <w:bCs/>
                <w:color w:val="0F243E"/>
                <w:sz w:val="18"/>
                <w:szCs w:val="18"/>
              </w:rPr>
              <w:t>Kwota</w:t>
            </w:r>
          </w:p>
        </w:tc>
      </w:tr>
      <w:tr w:rsidR="00B94115" w:rsidRPr="00A6579D" w14:paraId="3402C92C" w14:textId="77777777" w:rsidTr="007E2367">
        <w:trPr>
          <w:trHeight w:val="464"/>
        </w:trPr>
        <w:tc>
          <w:tcPr>
            <w:tcW w:w="3331" w:type="dxa"/>
            <w:vMerge/>
            <w:tcBorders>
              <w:top w:val="single" w:sz="4" w:space="0" w:color="auto"/>
              <w:left w:val="single" w:sz="4" w:space="0" w:color="auto"/>
              <w:bottom w:val="single" w:sz="4" w:space="0" w:color="000000"/>
              <w:right w:val="single" w:sz="4" w:space="0" w:color="000000"/>
            </w:tcBorders>
            <w:vAlign w:val="center"/>
            <w:hideMark/>
          </w:tcPr>
          <w:p w14:paraId="48E02270" w14:textId="77777777" w:rsidR="00B94115" w:rsidRPr="00A6579D" w:rsidRDefault="00B94115" w:rsidP="007E2367">
            <w:pPr>
              <w:rPr>
                <w:rFonts w:ascii="Calibri" w:hAnsi="Calibri" w:cs="Calibri"/>
                <w:b/>
                <w:bCs/>
                <w:color w:val="0F243E"/>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95EE5D" w14:textId="77777777" w:rsidR="00B94115" w:rsidRPr="00A6579D" w:rsidRDefault="00B94115" w:rsidP="007E2367">
            <w:pPr>
              <w:rPr>
                <w:rFonts w:ascii="Calibri" w:hAnsi="Calibri" w:cs="Calibri"/>
                <w:b/>
                <w:bCs/>
                <w:color w:val="0F243E"/>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E65128" w14:textId="77777777" w:rsidR="00B94115" w:rsidRPr="00A6579D" w:rsidRDefault="00B94115" w:rsidP="007E2367">
            <w:pPr>
              <w:rPr>
                <w:rFonts w:ascii="Calibri" w:hAnsi="Calibri" w:cs="Calibri"/>
                <w:b/>
                <w:bCs/>
                <w:color w:val="0F243E"/>
                <w:sz w:val="18"/>
                <w:szCs w:val="18"/>
              </w:rPr>
            </w:pPr>
          </w:p>
        </w:tc>
        <w:tc>
          <w:tcPr>
            <w:tcW w:w="1842" w:type="dxa"/>
            <w:vMerge/>
            <w:tcBorders>
              <w:top w:val="single" w:sz="4" w:space="0" w:color="auto"/>
              <w:left w:val="nil"/>
              <w:bottom w:val="single" w:sz="4" w:space="0" w:color="000000"/>
              <w:right w:val="single" w:sz="4" w:space="0" w:color="000000"/>
            </w:tcBorders>
            <w:vAlign w:val="center"/>
            <w:hideMark/>
          </w:tcPr>
          <w:p w14:paraId="09C4508A" w14:textId="77777777" w:rsidR="00B94115" w:rsidRPr="00A6579D" w:rsidRDefault="00B94115" w:rsidP="007E2367">
            <w:pPr>
              <w:rPr>
                <w:rFonts w:ascii="Calibri" w:hAnsi="Calibri" w:cs="Calibri"/>
                <w:b/>
                <w:bCs/>
                <w:color w:val="0F243E"/>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526BEA" w14:textId="77777777" w:rsidR="00B94115" w:rsidRPr="00A6579D" w:rsidRDefault="00B94115" w:rsidP="007E2367">
            <w:pPr>
              <w:rPr>
                <w:rFonts w:ascii="Calibri" w:hAnsi="Calibri" w:cs="Calibri"/>
                <w:b/>
                <w:bCs/>
                <w:color w:val="0F243E"/>
                <w:sz w:val="18"/>
                <w:szCs w:val="18"/>
              </w:rPr>
            </w:pPr>
          </w:p>
        </w:tc>
      </w:tr>
      <w:tr w:rsidR="00B94115" w:rsidRPr="00A6579D" w14:paraId="7A210CDC" w14:textId="77777777" w:rsidTr="007E2367">
        <w:trPr>
          <w:trHeight w:val="300"/>
        </w:trPr>
        <w:tc>
          <w:tcPr>
            <w:tcW w:w="3331"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69EC7CAA" w14:textId="77777777" w:rsidR="00B94115" w:rsidRPr="00A6579D" w:rsidRDefault="00B94115" w:rsidP="007E2367">
            <w:pPr>
              <w:jc w:val="center"/>
              <w:rPr>
                <w:rFonts w:ascii="Calibri" w:hAnsi="Calibri" w:cs="Calibri"/>
                <w:b/>
                <w:bCs/>
                <w:sz w:val="18"/>
                <w:szCs w:val="18"/>
              </w:rPr>
            </w:pPr>
            <w:r w:rsidRPr="00A6579D">
              <w:rPr>
                <w:rFonts w:ascii="Calibri" w:hAnsi="Calibri" w:cs="Calibri"/>
                <w:b/>
                <w:bCs/>
                <w:sz w:val="18"/>
                <w:szCs w:val="18"/>
              </w:rPr>
              <w:t>1</w:t>
            </w:r>
          </w:p>
        </w:tc>
        <w:tc>
          <w:tcPr>
            <w:tcW w:w="1984" w:type="dxa"/>
            <w:tcBorders>
              <w:top w:val="single" w:sz="4" w:space="0" w:color="auto"/>
              <w:left w:val="nil"/>
              <w:bottom w:val="single" w:sz="4" w:space="0" w:color="auto"/>
              <w:right w:val="single" w:sz="4" w:space="0" w:color="000000"/>
            </w:tcBorders>
            <w:shd w:val="clear" w:color="000000" w:fill="C5D9F1"/>
            <w:vAlign w:val="center"/>
            <w:hideMark/>
          </w:tcPr>
          <w:p w14:paraId="3077843D" w14:textId="77777777" w:rsidR="00B94115" w:rsidRPr="00A6579D" w:rsidRDefault="00B94115" w:rsidP="007E2367">
            <w:pPr>
              <w:jc w:val="center"/>
              <w:rPr>
                <w:rFonts w:ascii="Calibri" w:hAnsi="Calibri" w:cs="Calibri"/>
                <w:b/>
                <w:bCs/>
                <w:sz w:val="18"/>
                <w:szCs w:val="18"/>
              </w:rPr>
            </w:pPr>
            <w:r w:rsidRPr="00A6579D">
              <w:rPr>
                <w:rFonts w:ascii="Calibri" w:hAnsi="Calibri" w:cs="Calibri"/>
                <w:b/>
                <w:bCs/>
                <w:sz w:val="18"/>
                <w:szCs w:val="18"/>
              </w:rPr>
              <w:t>2</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7418E303" w14:textId="77777777" w:rsidR="00B94115" w:rsidRPr="00A6579D" w:rsidRDefault="00B94115" w:rsidP="007E2367">
            <w:pPr>
              <w:jc w:val="center"/>
              <w:rPr>
                <w:rFonts w:ascii="Calibri" w:hAnsi="Calibri" w:cs="Calibri"/>
                <w:b/>
                <w:bCs/>
                <w:sz w:val="18"/>
                <w:szCs w:val="18"/>
              </w:rPr>
            </w:pPr>
            <w:r w:rsidRPr="00A6579D">
              <w:rPr>
                <w:rFonts w:ascii="Calibri" w:hAnsi="Calibri" w:cs="Calibri"/>
                <w:b/>
                <w:bCs/>
                <w:sz w:val="18"/>
                <w:szCs w:val="18"/>
              </w:rPr>
              <w:t>3</w:t>
            </w:r>
          </w:p>
        </w:tc>
        <w:tc>
          <w:tcPr>
            <w:tcW w:w="1842" w:type="dxa"/>
            <w:tcBorders>
              <w:top w:val="single" w:sz="4" w:space="0" w:color="auto"/>
              <w:left w:val="nil"/>
              <w:bottom w:val="single" w:sz="4" w:space="0" w:color="auto"/>
              <w:right w:val="single" w:sz="4" w:space="0" w:color="000000"/>
            </w:tcBorders>
            <w:shd w:val="clear" w:color="000000" w:fill="C5D9F1"/>
            <w:vAlign w:val="center"/>
            <w:hideMark/>
          </w:tcPr>
          <w:p w14:paraId="79C9D589" w14:textId="77777777" w:rsidR="00B94115" w:rsidRPr="00A6579D" w:rsidRDefault="00B94115" w:rsidP="007E2367">
            <w:pPr>
              <w:jc w:val="center"/>
              <w:rPr>
                <w:rFonts w:ascii="Calibri" w:hAnsi="Calibri" w:cs="Calibri"/>
                <w:b/>
                <w:bCs/>
                <w:sz w:val="18"/>
                <w:szCs w:val="18"/>
              </w:rPr>
            </w:pPr>
            <w:r w:rsidRPr="00A6579D">
              <w:rPr>
                <w:rFonts w:ascii="Calibri" w:hAnsi="Calibri" w:cs="Calibri"/>
                <w:b/>
                <w:bCs/>
                <w:sz w:val="18"/>
                <w:szCs w:val="18"/>
              </w:rPr>
              <w:t>4</w:t>
            </w:r>
          </w:p>
        </w:tc>
        <w:tc>
          <w:tcPr>
            <w:tcW w:w="1701" w:type="dxa"/>
            <w:tcBorders>
              <w:top w:val="single" w:sz="4" w:space="0" w:color="auto"/>
              <w:left w:val="nil"/>
              <w:bottom w:val="single" w:sz="4" w:space="0" w:color="auto"/>
              <w:right w:val="single" w:sz="4" w:space="0" w:color="000000"/>
            </w:tcBorders>
            <w:shd w:val="clear" w:color="000000" w:fill="C5D9F1"/>
            <w:vAlign w:val="center"/>
            <w:hideMark/>
          </w:tcPr>
          <w:p w14:paraId="4F11D4E4" w14:textId="77777777" w:rsidR="00B94115" w:rsidRPr="00A6579D" w:rsidRDefault="00B94115" w:rsidP="007E2367">
            <w:pPr>
              <w:jc w:val="center"/>
              <w:rPr>
                <w:rFonts w:ascii="Calibri" w:hAnsi="Calibri" w:cs="Calibri"/>
                <w:b/>
                <w:bCs/>
                <w:sz w:val="18"/>
                <w:szCs w:val="18"/>
              </w:rPr>
            </w:pPr>
            <w:r w:rsidRPr="00A6579D">
              <w:rPr>
                <w:rFonts w:ascii="Calibri" w:hAnsi="Calibri" w:cs="Calibri"/>
                <w:b/>
                <w:bCs/>
                <w:sz w:val="18"/>
                <w:szCs w:val="18"/>
              </w:rPr>
              <w:t>5</w:t>
            </w:r>
          </w:p>
        </w:tc>
      </w:tr>
      <w:tr w:rsidR="00B94115" w:rsidRPr="00A6579D" w14:paraId="2EBA8855" w14:textId="77777777" w:rsidTr="007E2367">
        <w:trPr>
          <w:trHeight w:val="300"/>
        </w:trPr>
        <w:tc>
          <w:tcPr>
            <w:tcW w:w="333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F7528D" w14:textId="77777777" w:rsidR="00B94115" w:rsidRPr="00A6579D" w:rsidRDefault="00B94115" w:rsidP="007E2367">
            <w:pPr>
              <w:rPr>
                <w:rFonts w:ascii="Calibri" w:hAnsi="Calibri" w:cs="Calibri"/>
                <w:color w:val="16365C"/>
                <w:sz w:val="18"/>
                <w:szCs w:val="18"/>
              </w:rPr>
            </w:pPr>
            <w:r w:rsidRPr="00A6579D">
              <w:rPr>
                <w:rFonts w:ascii="Calibri" w:hAnsi="Calibri" w:cs="Calibri"/>
                <w:color w:val="16365C"/>
                <w:sz w:val="18"/>
                <w:szCs w:val="18"/>
              </w:rPr>
              <w:t>Zobowiązania wobec pozostałych jednostek z tytułu leasingu finansowego</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26C42B"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24906</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404A09" w14:textId="77777777" w:rsidR="00B94115" w:rsidRPr="00A6579D" w:rsidRDefault="00B94115" w:rsidP="007E2367">
            <w:pPr>
              <w:jc w:val="center"/>
              <w:rPr>
                <w:rFonts w:ascii="Calibri" w:hAnsi="Calibri" w:cs="Calibri"/>
                <w:color w:val="0F243E"/>
                <w:sz w:val="18"/>
                <w:szCs w:val="18"/>
              </w:rPr>
            </w:pPr>
            <w:r w:rsidRPr="00A767B5">
              <w:rPr>
                <w:rFonts w:ascii="Calibri" w:hAnsi="Calibri" w:cs="Calibri"/>
                <w:color w:val="0F243E"/>
                <w:sz w:val="18"/>
                <w:szCs w:val="18"/>
              </w:rPr>
              <w:t>267</w:t>
            </w:r>
            <w:r>
              <w:rPr>
                <w:rFonts w:ascii="Calibri" w:hAnsi="Calibri" w:cs="Calibri"/>
                <w:color w:val="0F243E"/>
                <w:sz w:val="18"/>
                <w:szCs w:val="18"/>
              </w:rPr>
              <w:t xml:space="preserve"> </w:t>
            </w:r>
            <w:r w:rsidRPr="00A767B5">
              <w:rPr>
                <w:rFonts w:ascii="Calibri" w:hAnsi="Calibri" w:cs="Calibri"/>
                <w:color w:val="0F243E"/>
                <w:sz w:val="18"/>
                <w:szCs w:val="18"/>
              </w:rPr>
              <w:t>218,45</w:t>
            </w:r>
            <w:r w:rsidRPr="00A6579D">
              <w:rPr>
                <w:rFonts w:ascii="Calibri" w:hAnsi="Calibri" w:cs="Calibri"/>
                <w:color w:val="0F243E"/>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2651FBF"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B.II.</w:t>
            </w:r>
            <w:r>
              <w:rPr>
                <w:rFonts w:ascii="Calibri" w:hAnsi="Calibri" w:cs="Calibri"/>
                <w:color w:val="0F243E"/>
                <w:sz w:val="18"/>
                <w:szCs w:val="18"/>
              </w:rPr>
              <w:t>3</w:t>
            </w:r>
            <w:r w:rsidRPr="00A6579D">
              <w:rPr>
                <w:rFonts w:ascii="Calibri" w:hAnsi="Calibri" w:cs="Calibri"/>
                <w:color w:val="0F243E"/>
                <w:sz w:val="18"/>
                <w:szCs w:val="18"/>
              </w:rPr>
              <w:t xml:space="preserve"> lit. 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7FD27A" w14:textId="77777777" w:rsidR="00B94115" w:rsidRPr="00A6579D" w:rsidRDefault="00B94115" w:rsidP="007E2367">
            <w:pPr>
              <w:jc w:val="right"/>
              <w:rPr>
                <w:rFonts w:ascii="Calibri" w:hAnsi="Calibri" w:cs="Calibri"/>
                <w:color w:val="0F243E"/>
                <w:sz w:val="18"/>
                <w:szCs w:val="18"/>
              </w:rPr>
            </w:pPr>
            <w:r w:rsidRPr="00A767B5">
              <w:rPr>
                <w:rFonts w:ascii="Calibri" w:hAnsi="Calibri" w:cs="Calibri"/>
                <w:color w:val="0F243E"/>
                <w:sz w:val="18"/>
                <w:szCs w:val="18"/>
              </w:rPr>
              <w:t>208</w:t>
            </w:r>
            <w:r>
              <w:rPr>
                <w:rFonts w:ascii="Calibri" w:hAnsi="Calibri" w:cs="Calibri"/>
                <w:color w:val="0F243E"/>
                <w:sz w:val="18"/>
                <w:szCs w:val="18"/>
              </w:rPr>
              <w:t xml:space="preserve"> </w:t>
            </w:r>
            <w:r w:rsidRPr="00A767B5">
              <w:rPr>
                <w:rFonts w:ascii="Calibri" w:hAnsi="Calibri" w:cs="Calibri"/>
                <w:color w:val="0F243E"/>
                <w:sz w:val="18"/>
                <w:szCs w:val="18"/>
              </w:rPr>
              <w:t>182,64</w:t>
            </w:r>
          </w:p>
        </w:tc>
      </w:tr>
      <w:tr w:rsidR="00B94115" w:rsidRPr="00A6579D" w14:paraId="57B02279" w14:textId="77777777" w:rsidTr="007E2367">
        <w:trPr>
          <w:trHeight w:val="300"/>
        </w:trPr>
        <w:tc>
          <w:tcPr>
            <w:tcW w:w="3331" w:type="dxa"/>
            <w:vMerge/>
            <w:tcBorders>
              <w:top w:val="single" w:sz="4" w:space="0" w:color="auto"/>
              <w:left w:val="single" w:sz="4" w:space="0" w:color="auto"/>
              <w:bottom w:val="single" w:sz="4" w:space="0" w:color="000000"/>
              <w:right w:val="single" w:sz="4" w:space="0" w:color="000000"/>
            </w:tcBorders>
            <w:vAlign w:val="center"/>
            <w:hideMark/>
          </w:tcPr>
          <w:p w14:paraId="450D01F1" w14:textId="77777777" w:rsidR="00B94115" w:rsidRPr="00A6579D" w:rsidRDefault="00B94115" w:rsidP="007E2367">
            <w:pPr>
              <w:rPr>
                <w:rFonts w:ascii="Calibri" w:hAnsi="Calibri" w:cs="Calibri"/>
                <w:color w:val="16365C"/>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1F1044F5" w14:textId="77777777" w:rsidR="00B94115" w:rsidRPr="00A6579D" w:rsidRDefault="00B94115" w:rsidP="007E2367">
            <w:pPr>
              <w:rPr>
                <w:rFonts w:ascii="Calibri" w:hAnsi="Calibri" w:cs="Calibri"/>
                <w:color w:val="0F243E"/>
                <w:sz w:val="18"/>
                <w:szCs w:val="18"/>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4E322CA4" w14:textId="77777777" w:rsidR="00B94115" w:rsidRPr="00A6579D" w:rsidRDefault="00B94115" w:rsidP="007E2367">
            <w:pPr>
              <w:rPr>
                <w:rFonts w:ascii="Calibri" w:hAnsi="Calibri" w:cs="Calibri"/>
                <w:color w:val="0F243E"/>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E76DE9"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B.III.3 lit. 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A7077C8" w14:textId="77777777" w:rsidR="00B94115" w:rsidRPr="00A6579D" w:rsidRDefault="00B94115" w:rsidP="007E2367">
            <w:pPr>
              <w:jc w:val="right"/>
              <w:rPr>
                <w:rFonts w:ascii="Calibri" w:hAnsi="Calibri" w:cs="Calibri"/>
                <w:color w:val="0F243E"/>
                <w:sz w:val="18"/>
                <w:szCs w:val="18"/>
              </w:rPr>
            </w:pPr>
            <w:r w:rsidRPr="00A767B5">
              <w:rPr>
                <w:rFonts w:ascii="Calibri" w:hAnsi="Calibri" w:cs="Calibri"/>
                <w:color w:val="0F243E"/>
                <w:sz w:val="18"/>
                <w:szCs w:val="18"/>
              </w:rPr>
              <w:t>59</w:t>
            </w:r>
            <w:r>
              <w:rPr>
                <w:rFonts w:ascii="Calibri" w:hAnsi="Calibri" w:cs="Calibri"/>
                <w:color w:val="0F243E"/>
                <w:sz w:val="18"/>
                <w:szCs w:val="18"/>
              </w:rPr>
              <w:t xml:space="preserve"> </w:t>
            </w:r>
            <w:r w:rsidRPr="00A767B5">
              <w:rPr>
                <w:rFonts w:ascii="Calibri" w:hAnsi="Calibri" w:cs="Calibri"/>
                <w:color w:val="0F243E"/>
                <w:sz w:val="18"/>
                <w:szCs w:val="18"/>
              </w:rPr>
              <w:t>035,81</w:t>
            </w:r>
          </w:p>
        </w:tc>
      </w:tr>
      <w:tr w:rsidR="00B94115" w:rsidRPr="00A6579D" w14:paraId="1CA8B4E6" w14:textId="77777777" w:rsidTr="007E2367">
        <w:trPr>
          <w:trHeight w:val="300"/>
        </w:trPr>
        <w:tc>
          <w:tcPr>
            <w:tcW w:w="333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276E9A" w14:textId="77777777" w:rsidR="00B94115" w:rsidRPr="00A6579D" w:rsidRDefault="00B94115" w:rsidP="007E2367">
            <w:pPr>
              <w:rPr>
                <w:rFonts w:ascii="Calibri" w:hAnsi="Calibri" w:cs="Calibri"/>
                <w:color w:val="16365C"/>
                <w:sz w:val="18"/>
                <w:szCs w:val="18"/>
              </w:rPr>
            </w:pPr>
            <w:r w:rsidRPr="00A6579D">
              <w:rPr>
                <w:rFonts w:ascii="Calibri" w:hAnsi="Calibri" w:cs="Calibri"/>
                <w:color w:val="16365C"/>
                <w:sz w:val="18"/>
                <w:szCs w:val="18"/>
              </w:rPr>
              <w:t>Zobowiązania wobec pozostałych jednostek - inne</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AB9F9"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 xml:space="preserve">234*, </w:t>
            </w:r>
            <w:r>
              <w:rPr>
                <w:rFonts w:ascii="Calibri" w:hAnsi="Calibri" w:cs="Calibri"/>
                <w:color w:val="0F243E"/>
                <w:sz w:val="18"/>
                <w:szCs w:val="18"/>
              </w:rPr>
              <w:t xml:space="preserve">240*, </w:t>
            </w:r>
            <w:r w:rsidRPr="00A6579D">
              <w:rPr>
                <w:rFonts w:ascii="Calibri" w:hAnsi="Calibri" w:cs="Calibri"/>
                <w:color w:val="0F243E"/>
                <w:sz w:val="18"/>
                <w:szCs w:val="18"/>
              </w:rPr>
              <w:t xml:space="preserve">244*, 248*, </w:t>
            </w:r>
            <w:r>
              <w:rPr>
                <w:rFonts w:ascii="Calibri" w:hAnsi="Calibri" w:cs="Calibri"/>
                <w:color w:val="0F243E"/>
                <w:sz w:val="18"/>
                <w:szCs w:val="18"/>
              </w:rPr>
              <w:t>cz.</w:t>
            </w:r>
            <w:r w:rsidRPr="00A6579D">
              <w:rPr>
                <w:rFonts w:ascii="Calibri" w:hAnsi="Calibri" w:cs="Calibri"/>
                <w:color w:val="0F243E"/>
                <w:sz w:val="18"/>
                <w:szCs w:val="18"/>
              </w:rPr>
              <w:t>24</w:t>
            </w:r>
            <w:r>
              <w:rPr>
                <w:rFonts w:ascii="Calibri" w:hAnsi="Calibri" w:cs="Calibri"/>
                <w:color w:val="0F243E"/>
                <w:sz w:val="18"/>
                <w:szCs w:val="18"/>
              </w:rPr>
              <w:t>9</w:t>
            </w:r>
            <w:r w:rsidRPr="00A6579D">
              <w:rPr>
                <w:rFonts w:ascii="Calibri" w:hAnsi="Calibri" w:cs="Calibri"/>
                <w:color w:val="0F243E"/>
                <w:sz w:val="18"/>
                <w:szCs w:val="18"/>
              </w:rPr>
              <w:t>*,393*</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4D6FDB" w14:textId="77777777" w:rsidR="00B94115" w:rsidRPr="00A6579D" w:rsidRDefault="00B94115" w:rsidP="007E2367">
            <w:pPr>
              <w:jc w:val="center"/>
              <w:rPr>
                <w:rFonts w:ascii="Calibri" w:hAnsi="Calibri" w:cs="Calibri"/>
                <w:color w:val="0F243E"/>
                <w:sz w:val="18"/>
                <w:szCs w:val="18"/>
              </w:rPr>
            </w:pPr>
            <w:r w:rsidRPr="00A767B5">
              <w:rPr>
                <w:rFonts w:ascii="Calibri" w:hAnsi="Calibri" w:cs="Calibri"/>
                <w:color w:val="0F243E"/>
                <w:sz w:val="18"/>
                <w:szCs w:val="18"/>
              </w:rPr>
              <w:t>191</w:t>
            </w:r>
            <w:r>
              <w:rPr>
                <w:rFonts w:ascii="Calibri" w:hAnsi="Calibri" w:cs="Calibri"/>
                <w:color w:val="0F243E"/>
                <w:sz w:val="18"/>
                <w:szCs w:val="18"/>
              </w:rPr>
              <w:t xml:space="preserve"> </w:t>
            </w:r>
            <w:r w:rsidRPr="00A767B5">
              <w:rPr>
                <w:rFonts w:ascii="Calibri" w:hAnsi="Calibri" w:cs="Calibri"/>
                <w:color w:val="0F243E"/>
                <w:sz w:val="18"/>
                <w:szCs w:val="18"/>
              </w:rPr>
              <w:t>286,31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3C8FBB4"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B.II.3 lit. 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6CE561" w14:textId="77777777" w:rsidR="00B94115" w:rsidRPr="00A6579D" w:rsidRDefault="00B94115" w:rsidP="007E2367">
            <w:pPr>
              <w:jc w:val="right"/>
              <w:rPr>
                <w:rFonts w:ascii="Calibri" w:hAnsi="Calibri" w:cs="Calibri"/>
                <w:color w:val="0F243E"/>
                <w:sz w:val="18"/>
                <w:szCs w:val="18"/>
              </w:rPr>
            </w:pPr>
            <w:r w:rsidRPr="00290C7E">
              <w:rPr>
                <w:rFonts w:ascii="Calibri" w:hAnsi="Calibri" w:cs="Calibri"/>
                <w:color w:val="0F243E"/>
                <w:sz w:val="18"/>
                <w:szCs w:val="18"/>
              </w:rPr>
              <w:t>70</w:t>
            </w:r>
            <w:r>
              <w:rPr>
                <w:rFonts w:ascii="Calibri" w:hAnsi="Calibri" w:cs="Calibri"/>
                <w:color w:val="0F243E"/>
                <w:sz w:val="18"/>
                <w:szCs w:val="18"/>
              </w:rPr>
              <w:t xml:space="preserve"> </w:t>
            </w:r>
            <w:r w:rsidRPr="00290C7E">
              <w:rPr>
                <w:rFonts w:ascii="Calibri" w:hAnsi="Calibri" w:cs="Calibri"/>
                <w:color w:val="0F243E"/>
                <w:sz w:val="18"/>
                <w:szCs w:val="18"/>
              </w:rPr>
              <w:t>776,9</w:t>
            </w:r>
            <w:r>
              <w:rPr>
                <w:rFonts w:ascii="Calibri" w:hAnsi="Calibri" w:cs="Calibri"/>
                <w:color w:val="0F243E"/>
                <w:sz w:val="18"/>
                <w:szCs w:val="18"/>
              </w:rPr>
              <w:t>0</w:t>
            </w:r>
          </w:p>
        </w:tc>
      </w:tr>
      <w:tr w:rsidR="00B94115" w:rsidRPr="00A6579D" w14:paraId="2CE4C4C2" w14:textId="77777777" w:rsidTr="007E2367">
        <w:trPr>
          <w:trHeight w:val="300"/>
        </w:trPr>
        <w:tc>
          <w:tcPr>
            <w:tcW w:w="3331" w:type="dxa"/>
            <w:vMerge/>
            <w:tcBorders>
              <w:top w:val="single" w:sz="4" w:space="0" w:color="auto"/>
              <w:left w:val="single" w:sz="4" w:space="0" w:color="auto"/>
              <w:bottom w:val="single" w:sz="4" w:space="0" w:color="000000"/>
              <w:right w:val="single" w:sz="4" w:space="0" w:color="000000"/>
            </w:tcBorders>
            <w:vAlign w:val="center"/>
            <w:hideMark/>
          </w:tcPr>
          <w:p w14:paraId="0F309C5F" w14:textId="77777777" w:rsidR="00B94115" w:rsidRPr="00A6579D" w:rsidRDefault="00B94115" w:rsidP="007E2367">
            <w:pPr>
              <w:rPr>
                <w:rFonts w:ascii="Calibri" w:hAnsi="Calibri" w:cs="Calibri"/>
                <w:color w:val="16365C"/>
                <w:sz w:val="18"/>
                <w:szCs w:val="18"/>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56EBA08F" w14:textId="77777777" w:rsidR="00B94115" w:rsidRPr="00A6579D" w:rsidRDefault="00B94115" w:rsidP="007E2367">
            <w:pPr>
              <w:rPr>
                <w:rFonts w:ascii="Calibri" w:hAnsi="Calibri" w:cs="Calibri"/>
                <w:color w:val="0F243E"/>
                <w:sz w:val="18"/>
                <w:szCs w:val="18"/>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287B62B2" w14:textId="77777777" w:rsidR="00B94115" w:rsidRPr="00A6579D" w:rsidRDefault="00B94115" w:rsidP="007E2367">
            <w:pPr>
              <w:rPr>
                <w:rFonts w:ascii="Calibri" w:hAnsi="Calibri" w:cs="Calibri"/>
                <w:color w:val="0F243E"/>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0860ADA" w14:textId="77777777" w:rsidR="00B94115" w:rsidRPr="00A6579D" w:rsidRDefault="00B94115" w:rsidP="007E2367">
            <w:pPr>
              <w:jc w:val="center"/>
              <w:rPr>
                <w:rFonts w:ascii="Calibri" w:hAnsi="Calibri" w:cs="Calibri"/>
                <w:color w:val="0F243E"/>
                <w:sz w:val="18"/>
                <w:szCs w:val="18"/>
              </w:rPr>
            </w:pPr>
            <w:r w:rsidRPr="00A6579D">
              <w:rPr>
                <w:rFonts w:ascii="Calibri" w:hAnsi="Calibri" w:cs="Calibri"/>
                <w:color w:val="0F243E"/>
                <w:sz w:val="18"/>
                <w:szCs w:val="18"/>
              </w:rPr>
              <w:t>B.III.3 lit. 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5B0BE9" w14:textId="77777777" w:rsidR="00B94115" w:rsidRPr="00A6579D" w:rsidRDefault="00B94115" w:rsidP="007E2367">
            <w:pPr>
              <w:jc w:val="right"/>
              <w:rPr>
                <w:rFonts w:ascii="Calibri" w:hAnsi="Calibri" w:cs="Calibri"/>
                <w:color w:val="0F243E"/>
                <w:sz w:val="18"/>
                <w:szCs w:val="18"/>
              </w:rPr>
            </w:pPr>
            <w:r w:rsidRPr="00290C7E">
              <w:rPr>
                <w:rFonts w:ascii="Calibri" w:hAnsi="Calibri" w:cs="Calibri"/>
                <w:color w:val="0F243E"/>
                <w:sz w:val="18"/>
                <w:szCs w:val="18"/>
              </w:rPr>
              <w:t>120</w:t>
            </w:r>
            <w:r>
              <w:rPr>
                <w:rFonts w:ascii="Calibri" w:hAnsi="Calibri" w:cs="Calibri"/>
                <w:color w:val="0F243E"/>
                <w:sz w:val="18"/>
                <w:szCs w:val="18"/>
              </w:rPr>
              <w:t xml:space="preserve"> </w:t>
            </w:r>
            <w:r w:rsidRPr="00290C7E">
              <w:rPr>
                <w:rFonts w:ascii="Calibri" w:hAnsi="Calibri" w:cs="Calibri"/>
                <w:color w:val="0F243E"/>
                <w:sz w:val="18"/>
                <w:szCs w:val="18"/>
              </w:rPr>
              <w:t>509,41</w:t>
            </w:r>
          </w:p>
        </w:tc>
      </w:tr>
      <w:tr w:rsidR="00B94115" w:rsidRPr="00A6579D" w14:paraId="78CBA1FA" w14:textId="77777777" w:rsidTr="007E2367">
        <w:trPr>
          <w:trHeight w:val="300"/>
        </w:trPr>
        <w:tc>
          <w:tcPr>
            <w:tcW w:w="3331"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5F5D1B85" w14:textId="77777777" w:rsidR="00B94115" w:rsidRPr="00A6579D" w:rsidRDefault="00B94115" w:rsidP="007E2367">
            <w:pPr>
              <w:rPr>
                <w:rFonts w:ascii="Calibri" w:hAnsi="Calibri" w:cs="Calibri"/>
                <w:b/>
                <w:bCs/>
                <w:color w:val="16365C"/>
                <w:sz w:val="18"/>
                <w:szCs w:val="18"/>
              </w:rPr>
            </w:pPr>
            <w:r w:rsidRPr="00A6579D">
              <w:rPr>
                <w:rFonts w:ascii="Calibri" w:hAnsi="Calibri" w:cs="Calibri"/>
                <w:b/>
                <w:bCs/>
                <w:color w:val="16365C"/>
                <w:sz w:val="18"/>
                <w:szCs w:val="18"/>
              </w:rPr>
              <w:t>Razem</w:t>
            </w:r>
          </w:p>
        </w:tc>
        <w:tc>
          <w:tcPr>
            <w:tcW w:w="1984" w:type="dxa"/>
            <w:tcBorders>
              <w:top w:val="single" w:sz="4" w:space="0" w:color="auto"/>
              <w:left w:val="nil"/>
              <w:bottom w:val="single" w:sz="4" w:space="0" w:color="auto"/>
              <w:right w:val="single" w:sz="4" w:space="0" w:color="auto"/>
            </w:tcBorders>
            <w:shd w:val="clear" w:color="000000" w:fill="C5D9F1"/>
            <w:hideMark/>
          </w:tcPr>
          <w:p w14:paraId="11F59D61" w14:textId="77777777" w:rsidR="00B94115" w:rsidRPr="00A6579D" w:rsidRDefault="00B94115" w:rsidP="007E2367">
            <w:pPr>
              <w:jc w:val="center"/>
              <w:rPr>
                <w:rFonts w:ascii="Garamond" w:hAnsi="Garamond" w:cs="Calibri"/>
                <w:b/>
                <w:bCs/>
                <w:sz w:val="22"/>
                <w:szCs w:val="22"/>
              </w:rPr>
            </w:pPr>
            <w:r w:rsidRPr="00A6579D">
              <w:rPr>
                <w:rFonts w:ascii="Garamond" w:hAnsi="Garamond" w:cs="Calibri"/>
                <w:b/>
                <w:bCs/>
                <w:sz w:val="22"/>
                <w:szCs w:val="22"/>
              </w:rPr>
              <w:t> </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16A34079" w14:textId="77777777" w:rsidR="00B94115" w:rsidRPr="00A6579D" w:rsidRDefault="00B94115" w:rsidP="007E2367">
            <w:pPr>
              <w:jc w:val="center"/>
              <w:rPr>
                <w:rFonts w:ascii="Calibri" w:hAnsi="Calibri" w:cs="Calibri"/>
                <w:b/>
                <w:bCs/>
                <w:color w:val="16365C"/>
                <w:sz w:val="18"/>
                <w:szCs w:val="18"/>
              </w:rPr>
            </w:pPr>
            <w:r w:rsidRPr="00A767B5">
              <w:rPr>
                <w:rFonts w:ascii="Calibri" w:hAnsi="Calibri" w:cs="Calibri"/>
                <w:b/>
                <w:bCs/>
                <w:color w:val="16365C"/>
                <w:sz w:val="18"/>
                <w:szCs w:val="18"/>
              </w:rPr>
              <w:t>458</w:t>
            </w:r>
            <w:r>
              <w:rPr>
                <w:rFonts w:ascii="Calibri" w:hAnsi="Calibri" w:cs="Calibri"/>
                <w:b/>
                <w:bCs/>
                <w:color w:val="16365C"/>
                <w:sz w:val="18"/>
                <w:szCs w:val="18"/>
              </w:rPr>
              <w:t xml:space="preserve"> </w:t>
            </w:r>
            <w:r w:rsidRPr="00A767B5">
              <w:rPr>
                <w:rFonts w:ascii="Calibri" w:hAnsi="Calibri" w:cs="Calibri"/>
                <w:b/>
                <w:bCs/>
                <w:color w:val="16365C"/>
                <w:sz w:val="18"/>
                <w:szCs w:val="18"/>
              </w:rPr>
              <w:t>504,76</w:t>
            </w:r>
          </w:p>
        </w:tc>
        <w:tc>
          <w:tcPr>
            <w:tcW w:w="1842" w:type="dxa"/>
            <w:tcBorders>
              <w:top w:val="single" w:sz="4" w:space="0" w:color="auto"/>
              <w:left w:val="nil"/>
              <w:bottom w:val="single" w:sz="4" w:space="0" w:color="auto"/>
              <w:right w:val="single" w:sz="4" w:space="0" w:color="auto"/>
            </w:tcBorders>
            <w:shd w:val="clear" w:color="000000" w:fill="C5D9F1"/>
            <w:hideMark/>
          </w:tcPr>
          <w:p w14:paraId="0FED1835" w14:textId="77777777" w:rsidR="00B94115" w:rsidRPr="00A6579D" w:rsidRDefault="00B94115" w:rsidP="007E2367">
            <w:pPr>
              <w:jc w:val="center"/>
              <w:rPr>
                <w:rFonts w:ascii="Garamond" w:hAnsi="Garamond" w:cs="Calibri"/>
                <w:b/>
                <w:bCs/>
                <w:sz w:val="22"/>
                <w:szCs w:val="22"/>
              </w:rPr>
            </w:pPr>
            <w:r w:rsidRPr="00A6579D">
              <w:rPr>
                <w:rFonts w:ascii="Garamond" w:hAnsi="Garamond" w:cs="Calibri"/>
                <w:b/>
                <w:bCs/>
                <w:sz w:val="22"/>
                <w:szCs w:val="22"/>
              </w:rPr>
              <w:t> </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15C67037" w14:textId="77777777" w:rsidR="00B94115" w:rsidRPr="00A6579D" w:rsidRDefault="00B94115" w:rsidP="007E2367">
            <w:pPr>
              <w:jc w:val="right"/>
              <w:rPr>
                <w:rFonts w:ascii="Calibri" w:hAnsi="Calibri" w:cs="Calibri"/>
                <w:b/>
                <w:bCs/>
                <w:color w:val="16365C"/>
                <w:sz w:val="18"/>
                <w:szCs w:val="18"/>
              </w:rPr>
            </w:pPr>
            <w:r w:rsidRPr="00A767B5">
              <w:rPr>
                <w:rFonts w:ascii="Calibri" w:hAnsi="Calibri" w:cs="Calibri"/>
                <w:b/>
                <w:bCs/>
                <w:color w:val="16365C"/>
                <w:sz w:val="18"/>
                <w:szCs w:val="18"/>
              </w:rPr>
              <w:t>458</w:t>
            </w:r>
            <w:r>
              <w:rPr>
                <w:rFonts w:ascii="Calibri" w:hAnsi="Calibri" w:cs="Calibri"/>
                <w:b/>
                <w:bCs/>
                <w:color w:val="16365C"/>
                <w:sz w:val="18"/>
                <w:szCs w:val="18"/>
              </w:rPr>
              <w:t xml:space="preserve"> </w:t>
            </w:r>
            <w:r w:rsidRPr="00A767B5">
              <w:rPr>
                <w:rFonts w:ascii="Calibri" w:hAnsi="Calibri" w:cs="Calibri"/>
                <w:b/>
                <w:bCs/>
                <w:color w:val="16365C"/>
                <w:sz w:val="18"/>
                <w:szCs w:val="18"/>
              </w:rPr>
              <w:t>504,76</w:t>
            </w:r>
          </w:p>
        </w:tc>
      </w:tr>
    </w:tbl>
    <w:p w14:paraId="3711F645" w14:textId="77777777" w:rsidR="00B94115" w:rsidRPr="00E444FC" w:rsidRDefault="00B94115" w:rsidP="00B94115">
      <w:pPr>
        <w:jc w:val="both"/>
        <w:rPr>
          <w:sz w:val="24"/>
          <w:szCs w:val="24"/>
        </w:rPr>
      </w:pPr>
    </w:p>
    <w:p w14:paraId="4721980C" w14:textId="77777777" w:rsidR="00B94115" w:rsidRPr="00E444FC" w:rsidRDefault="00B94115" w:rsidP="00B94115">
      <w:pPr>
        <w:numPr>
          <w:ilvl w:val="1"/>
          <w:numId w:val="14"/>
        </w:numPr>
        <w:jc w:val="both"/>
        <w:rPr>
          <w:sz w:val="24"/>
          <w:szCs w:val="24"/>
        </w:rPr>
      </w:pPr>
      <w:r w:rsidRPr="00E444FC">
        <w:rPr>
          <w:sz w:val="24"/>
          <w:szCs w:val="24"/>
        </w:rPr>
        <w:t>Łączna kwota zobowiązań warunkowych, w tym również udzielonych przez jednostkę gwarancji i poręczeń, także wekslowych, niewykazanych w bilansie, ze wskazaniem zobowiązań zabezpieczonych na majątku jednostki oraz charakteru i formy tych zabezpieczeń; odrębnie należy wykazać informacje dotyczące zobowiązań warunkowych w zakresie emerytur i podobnych świadczeń oraz wobec jednostek powiązanych lub stowarzyszonych.</w:t>
      </w:r>
    </w:p>
    <w:p w14:paraId="6ED2DC2C" w14:textId="77777777" w:rsidR="00B94115" w:rsidRPr="00E444FC" w:rsidRDefault="00B94115" w:rsidP="00B94115">
      <w:pPr>
        <w:jc w:val="both"/>
        <w:rPr>
          <w:sz w:val="24"/>
          <w:szCs w:val="24"/>
        </w:rPr>
      </w:pPr>
    </w:p>
    <w:p w14:paraId="2A557FB1" w14:textId="77777777" w:rsidR="00B94115" w:rsidRPr="00E444FC" w:rsidRDefault="00B94115" w:rsidP="00B94115">
      <w:pPr>
        <w:ind w:left="420" w:right="-142" w:firstLine="288"/>
        <w:jc w:val="both"/>
        <w:outlineLvl w:val="0"/>
        <w:rPr>
          <w:i/>
          <w:sz w:val="24"/>
          <w:szCs w:val="24"/>
        </w:rPr>
      </w:pPr>
      <w:r w:rsidRPr="00E444FC">
        <w:rPr>
          <w:i/>
          <w:sz w:val="24"/>
          <w:szCs w:val="24"/>
        </w:rPr>
        <w:t xml:space="preserve">Jednostka w dniu </w:t>
      </w:r>
      <w:r>
        <w:rPr>
          <w:i/>
          <w:sz w:val="24"/>
          <w:szCs w:val="24"/>
        </w:rPr>
        <w:t>13</w:t>
      </w:r>
      <w:r w:rsidRPr="00E444FC">
        <w:rPr>
          <w:i/>
          <w:sz w:val="24"/>
          <w:szCs w:val="24"/>
        </w:rPr>
        <w:t>/</w:t>
      </w:r>
      <w:r>
        <w:rPr>
          <w:i/>
          <w:sz w:val="24"/>
          <w:szCs w:val="24"/>
        </w:rPr>
        <w:t>05</w:t>
      </w:r>
      <w:r w:rsidRPr="00E444FC">
        <w:rPr>
          <w:i/>
          <w:sz w:val="24"/>
          <w:szCs w:val="24"/>
        </w:rPr>
        <w:t>/20</w:t>
      </w:r>
      <w:r>
        <w:rPr>
          <w:i/>
          <w:sz w:val="24"/>
          <w:szCs w:val="24"/>
        </w:rPr>
        <w:t>22</w:t>
      </w:r>
      <w:r w:rsidRPr="00E444FC">
        <w:rPr>
          <w:i/>
          <w:sz w:val="24"/>
          <w:szCs w:val="24"/>
        </w:rPr>
        <w:t xml:space="preserve"> roku przedłużyła umowę kredytu obrotowego w rachunku bieżącym z dnia 17/10/2013 roku w wysokości</w:t>
      </w:r>
      <w:r>
        <w:rPr>
          <w:i/>
          <w:sz w:val="24"/>
          <w:szCs w:val="24"/>
        </w:rPr>
        <w:t xml:space="preserve"> 2.000.000,00 zł </w:t>
      </w:r>
      <w:r w:rsidRPr="00E444FC">
        <w:rPr>
          <w:i/>
          <w:sz w:val="24"/>
          <w:szCs w:val="24"/>
        </w:rPr>
        <w:t xml:space="preserve">(słownie: </w:t>
      </w:r>
      <w:r>
        <w:rPr>
          <w:i/>
          <w:sz w:val="24"/>
          <w:szCs w:val="24"/>
        </w:rPr>
        <w:t>dwa</w:t>
      </w:r>
      <w:r w:rsidRPr="00E444FC">
        <w:rPr>
          <w:i/>
          <w:sz w:val="24"/>
          <w:szCs w:val="24"/>
        </w:rPr>
        <w:t xml:space="preserve"> milion</w:t>
      </w:r>
      <w:r>
        <w:rPr>
          <w:i/>
          <w:sz w:val="24"/>
          <w:szCs w:val="24"/>
        </w:rPr>
        <w:t>y</w:t>
      </w:r>
      <w:r w:rsidRPr="00E444FC">
        <w:rPr>
          <w:i/>
          <w:sz w:val="24"/>
          <w:szCs w:val="24"/>
        </w:rPr>
        <w:t xml:space="preserve"> 00/100).</w:t>
      </w:r>
    </w:p>
    <w:p w14:paraId="2D107EF2" w14:textId="77777777" w:rsidR="00B94115" w:rsidRPr="00E444FC" w:rsidRDefault="00B94115" w:rsidP="00B94115">
      <w:pPr>
        <w:ind w:left="420" w:right="-142"/>
        <w:jc w:val="both"/>
        <w:outlineLvl w:val="0"/>
        <w:rPr>
          <w:i/>
          <w:sz w:val="24"/>
          <w:szCs w:val="24"/>
        </w:rPr>
      </w:pPr>
      <w:r w:rsidRPr="00E444FC">
        <w:rPr>
          <w:i/>
          <w:sz w:val="24"/>
          <w:szCs w:val="24"/>
        </w:rPr>
        <w:t xml:space="preserve">Wśród prawnych zabezpieczeń spłaty udzielonego kredytu oprócz hipoteki w kwocie </w:t>
      </w:r>
      <w:r>
        <w:rPr>
          <w:i/>
          <w:sz w:val="24"/>
          <w:szCs w:val="24"/>
        </w:rPr>
        <w:t>3</w:t>
      </w:r>
      <w:r w:rsidRPr="00E444FC">
        <w:rPr>
          <w:i/>
          <w:sz w:val="24"/>
          <w:szCs w:val="24"/>
        </w:rPr>
        <w:t>.</w:t>
      </w:r>
      <w:r>
        <w:rPr>
          <w:i/>
          <w:sz w:val="24"/>
          <w:szCs w:val="24"/>
        </w:rPr>
        <w:t>0</w:t>
      </w:r>
      <w:r w:rsidRPr="00E444FC">
        <w:rPr>
          <w:i/>
          <w:sz w:val="24"/>
          <w:szCs w:val="24"/>
        </w:rPr>
        <w:t>00.000,00 zł ustanowiono:</w:t>
      </w:r>
    </w:p>
    <w:p w14:paraId="6CE2D4FD" w14:textId="77777777" w:rsidR="00B94115" w:rsidRPr="00E444FC" w:rsidRDefault="00B94115" w:rsidP="00B94115">
      <w:pPr>
        <w:numPr>
          <w:ilvl w:val="0"/>
          <w:numId w:val="15"/>
        </w:numPr>
        <w:ind w:right="-142"/>
        <w:jc w:val="both"/>
        <w:outlineLvl w:val="0"/>
        <w:rPr>
          <w:i/>
          <w:sz w:val="24"/>
          <w:szCs w:val="24"/>
        </w:rPr>
      </w:pPr>
      <w:r w:rsidRPr="00E444FC">
        <w:rPr>
          <w:i/>
          <w:sz w:val="24"/>
          <w:szCs w:val="24"/>
        </w:rPr>
        <w:t>weksel własny in blanco wystawiony przez Jednostkę wraz z porozumieniem wekslowym,</w:t>
      </w:r>
    </w:p>
    <w:p w14:paraId="5511EE43" w14:textId="77777777" w:rsidR="00B94115" w:rsidRPr="00E444FC" w:rsidRDefault="00B94115" w:rsidP="00B94115">
      <w:pPr>
        <w:numPr>
          <w:ilvl w:val="0"/>
          <w:numId w:val="15"/>
        </w:numPr>
        <w:ind w:right="-142"/>
        <w:jc w:val="both"/>
        <w:outlineLvl w:val="0"/>
        <w:rPr>
          <w:i/>
          <w:sz w:val="24"/>
          <w:szCs w:val="24"/>
        </w:rPr>
      </w:pPr>
      <w:r w:rsidRPr="00E444FC">
        <w:rPr>
          <w:i/>
          <w:sz w:val="24"/>
          <w:szCs w:val="24"/>
        </w:rPr>
        <w:t>oświadczenie o poddaniu się egzekucji wystawione przez Jednostkę,</w:t>
      </w:r>
    </w:p>
    <w:p w14:paraId="2BEE6006" w14:textId="77777777" w:rsidR="00B94115" w:rsidRPr="00E444FC" w:rsidRDefault="00B94115" w:rsidP="00B94115">
      <w:pPr>
        <w:numPr>
          <w:ilvl w:val="0"/>
          <w:numId w:val="15"/>
        </w:numPr>
        <w:ind w:right="-142"/>
        <w:jc w:val="both"/>
        <w:outlineLvl w:val="0"/>
        <w:rPr>
          <w:i/>
          <w:sz w:val="24"/>
          <w:szCs w:val="24"/>
        </w:rPr>
      </w:pPr>
      <w:r w:rsidRPr="00E444FC">
        <w:rPr>
          <w:i/>
          <w:sz w:val="24"/>
          <w:szCs w:val="24"/>
        </w:rPr>
        <w:t>cesję wierzytelności z tytułu porozumienia z dnia 13/01/2014 roku podpisanego z Miastem Bydgoszcz w zakresie kompleksowego utrzymania, konserwacji i zarządzania zespołem przyrodniczo-rekreacyjnym  pn. Leśny Park Kultury i Wypoczynku w Bydgoszczy</w:t>
      </w:r>
      <w:r>
        <w:rPr>
          <w:i/>
          <w:sz w:val="24"/>
          <w:szCs w:val="24"/>
        </w:rPr>
        <w:t xml:space="preserve"> w kwocie nie niższej niż 3.000.000,00 zł </w:t>
      </w:r>
      <w:r w:rsidRPr="00E444FC">
        <w:rPr>
          <w:i/>
          <w:sz w:val="24"/>
          <w:szCs w:val="24"/>
        </w:rPr>
        <w:t xml:space="preserve">(słownie: </w:t>
      </w:r>
      <w:r>
        <w:rPr>
          <w:i/>
          <w:sz w:val="24"/>
          <w:szCs w:val="24"/>
        </w:rPr>
        <w:t>trzy</w:t>
      </w:r>
      <w:r w:rsidRPr="00E444FC">
        <w:rPr>
          <w:i/>
          <w:sz w:val="24"/>
          <w:szCs w:val="24"/>
        </w:rPr>
        <w:t xml:space="preserve"> milion</w:t>
      </w:r>
      <w:r>
        <w:rPr>
          <w:i/>
          <w:sz w:val="24"/>
          <w:szCs w:val="24"/>
        </w:rPr>
        <w:t>y</w:t>
      </w:r>
      <w:r w:rsidRPr="00E444FC">
        <w:rPr>
          <w:i/>
          <w:sz w:val="24"/>
          <w:szCs w:val="24"/>
        </w:rPr>
        <w:t xml:space="preserve"> 00/100).</w:t>
      </w:r>
    </w:p>
    <w:p w14:paraId="72E69E4B" w14:textId="77777777" w:rsidR="00B94115" w:rsidRPr="00E444FC" w:rsidRDefault="00B94115" w:rsidP="00B94115">
      <w:pPr>
        <w:jc w:val="both"/>
        <w:rPr>
          <w:sz w:val="24"/>
          <w:szCs w:val="24"/>
        </w:rPr>
      </w:pPr>
    </w:p>
    <w:p w14:paraId="14539477" w14:textId="77777777" w:rsidR="00B94115" w:rsidRPr="00E444FC" w:rsidRDefault="00B94115" w:rsidP="00B94115">
      <w:pPr>
        <w:jc w:val="both"/>
        <w:rPr>
          <w:sz w:val="24"/>
          <w:szCs w:val="24"/>
        </w:rPr>
      </w:pPr>
    </w:p>
    <w:p w14:paraId="65735E63" w14:textId="77777777" w:rsidR="00B94115" w:rsidRPr="00E444FC" w:rsidRDefault="00B94115" w:rsidP="00B94115">
      <w:pPr>
        <w:numPr>
          <w:ilvl w:val="1"/>
          <w:numId w:val="14"/>
        </w:numPr>
        <w:jc w:val="both"/>
        <w:rPr>
          <w:sz w:val="24"/>
          <w:szCs w:val="24"/>
        </w:rPr>
      </w:pPr>
      <w:r w:rsidRPr="00E444FC">
        <w:rPr>
          <w:sz w:val="24"/>
          <w:szCs w:val="24"/>
        </w:rPr>
        <w:t>W przypadku gdy składniki aktywów niebędące instrumentami finansowymi są wyceniane według wartości godziwej:</w:t>
      </w:r>
    </w:p>
    <w:p w14:paraId="15F8EEE8" w14:textId="77777777" w:rsidR="00B94115" w:rsidRPr="00E444FC" w:rsidRDefault="00B94115" w:rsidP="00B94115">
      <w:pPr>
        <w:numPr>
          <w:ilvl w:val="0"/>
          <w:numId w:val="16"/>
        </w:numPr>
        <w:jc w:val="both"/>
        <w:rPr>
          <w:sz w:val="24"/>
          <w:szCs w:val="24"/>
        </w:rPr>
      </w:pPr>
      <w:r w:rsidRPr="00E444FC">
        <w:rPr>
          <w:sz w:val="24"/>
          <w:szCs w:val="24"/>
        </w:rPr>
        <w:t>istotne założenia przyjęte do ustalenia wartości godziwej, w przypadku gdy dane przyjęte do ustalenia tej wartości nie pochodzą z aktywnego rynku,</w:t>
      </w:r>
    </w:p>
    <w:p w14:paraId="09F20630" w14:textId="77777777" w:rsidR="00B94115" w:rsidRPr="00E444FC" w:rsidRDefault="00B94115" w:rsidP="00B94115">
      <w:pPr>
        <w:numPr>
          <w:ilvl w:val="0"/>
          <w:numId w:val="16"/>
        </w:numPr>
        <w:jc w:val="both"/>
        <w:rPr>
          <w:sz w:val="24"/>
          <w:szCs w:val="24"/>
        </w:rPr>
      </w:pPr>
      <w:r w:rsidRPr="00E444FC">
        <w:rPr>
          <w:sz w:val="24"/>
          <w:szCs w:val="24"/>
        </w:rPr>
        <w:t>dla każdej kategorii składnika aktywów niebędącego instrumentem finansowym – wartość godziwą wykazaną w bilansie, jak również odpowiednio skutki przeszacowania zaliczone do przychodów lub kosztów finansowych lub odniesione na kapitał (fundusz) z aktualizacji wyceny w okresie sprawozdawczym,</w:t>
      </w:r>
    </w:p>
    <w:p w14:paraId="24E412FD" w14:textId="77777777" w:rsidR="00B94115" w:rsidRPr="00E444FC" w:rsidRDefault="00B94115" w:rsidP="00B94115">
      <w:pPr>
        <w:numPr>
          <w:ilvl w:val="0"/>
          <w:numId w:val="16"/>
        </w:numPr>
        <w:jc w:val="both"/>
        <w:rPr>
          <w:sz w:val="24"/>
          <w:szCs w:val="24"/>
        </w:rPr>
      </w:pPr>
      <w:r w:rsidRPr="00E444FC">
        <w:rPr>
          <w:sz w:val="24"/>
          <w:szCs w:val="24"/>
        </w:rPr>
        <w:t>tabelę zmian w kapitale (funduszu) z aktualizacji wyceny obejmującą stan kapitału (funduszu) na początek i koniec okresu sprawozdawczego oraz jego zwiększenia i zmniejszenia w ciągu roku obrotowego</w:t>
      </w:r>
    </w:p>
    <w:p w14:paraId="5CB94C8D" w14:textId="77777777" w:rsidR="00B94115" w:rsidRPr="00E444FC" w:rsidRDefault="00B94115" w:rsidP="00B94115">
      <w:pPr>
        <w:jc w:val="both"/>
        <w:rPr>
          <w:sz w:val="24"/>
          <w:szCs w:val="24"/>
        </w:rPr>
      </w:pPr>
    </w:p>
    <w:p w14:paraId="4BBA927E" w14:textId="77777777" w:rsidR="00B94115" w:rsidRDefault="00B94115" w:rsidP="00B94115">
      <w:pPr>
        <w:jc w:val="both"/>
        <w:rPr>
          <w:i/>
          <w:sz w:val="24"/>
          <w:szCs w:val="24"/>
        </w:rPr>
      </w:pPr>
      <w:r w:rsidRPr="00E444FC">
        <w:rPr>
          <w:i/>
          <w:sz w:val="24"/>
          <w:szCs w:val="24"/>
        </w:rPr>
        <w:t>Nie dotyczy.</w:t>
      </w:r>
    </w:p>
    <w:p w14:paraId="4F92BA5F" w14:textId="77777777" w:rsidR="00B94115" w:rsidRDefault="00B94115" w:rsidP="00B94115">
      <w:pPr>
        <w:jc w:val="both"/>
        <w:rPr>
          <w:i/>
          <w:sz w:val="24"/>
          <w:szCs w:val="24"/>
        </w:rPr>
      </w:pPr>
    </w:p>
    <w:p w14:paraId="4B04BD1B" w14:textId="77777777" w:rsidR="00B94115" w:rsidRDefault="00B94115" w:rsidP="00B94115">
      <w:pPr>
        <w:jc w:val="both"/>
        <w:rPr>
          <w:i/>
          <w:sz w:val="24"/>
          <w:szCs w:val="24"/>
        </w:rPr>
      </w:pPr>
    </w:p>
    <w:p w14:paraId="0FD7928C" w14:textId="77777777" w:rsidR="00B94115" w:rsidRDefault="00B94115" w:rsidP="00B94115">
      <w:pPr>
        <w:numPr>
          <w:ilvl w:val="1"/>
          <w:numId w:val="14"/>
        </w:numPr>
        <w:jc w:val="both"/>
        <w:rPr>
          <w:sz w:val="24"/>
          <w:szCs w:val="24"/>
        </w:rPr>
      </w:pPr>
      <w:r>
        <w:rPr>
          <w:sz w:val="24"/>
          <w:szCs w:val="24"/>
        </w:rPr>
        <w:t>Środki pieniężne zgromadzone na rachunku VAT, o którym mowa w</w:t>
      </w:r>
      <w:r w:rsidRPr="00E444FC">
        <w:rPr>
          <w:sz w:val="24"/>
          <w:szCs w:val="24"/>
        </w:rPr>
        <w:t>:</w:t>
      </w:r>
    </w:p>
    <w:p w14:paraId="5C1DC140" w14:textId="77777777" w:rsidR="00B94115" w:rsidRDefault="00B94115" w:rsidP="00B94115">
      <w:pPr>
        <w:pStyle w:val="Akapitzlist"/>
        <w:numPr>
          <w:ilvl w:val="0"/>
          <w:numId w:val="45"/>
        </w:numPr>
        <w:jc w:val="both"/>
        <w:rPr>
          <w:sz w:val="24"/>
          <w:szCs w:val="24"/>
        </w:rPr>
      </w:pPr>
      <w:r w:rsidRPr="007C4852">
        <w:rPr>
          <w:sz w:val="24"/>
          <w:szCs w:val="24"/>
        </w:rPr>
        <w:lastRenderedPageBreak/>
        <w:t>art. 62a ust. 1 ustawy z dnia 29 sierpnia 1997 r. – Prawo bankowe (Dz. U. z 2020 r. poz. 1896)</w:t>
      </w:r>
    </w:p>
    <w:p w14:paraId="7C8B9D85" w14:textId="77777777" w:rsidR="00B94115" w:rsidRDefault="00B94115" w:rsidP="00B94115">
      <w:pPr>
        <w:pStyle w:val="Akapitzlist"/>
        <w:jc w:val="both"/>
        <w:rPr>
          <w:sz w:val="24"/>
          <w:szCs w:val="24"/>
        </w:rPr>
      </w:pPr>
      <w:r>
        <w:rPr>
          <w:sz w:val="24"/>
          <w:szCs w:val="24"/>
        </w:rPr>
        <w:t xml:space="preserve">Kwota: </w:t>
      </w:r>
      <w:r w:rsidRPr="00366983">
        <w:rPr>
          <w:sz w:val="24"/>
          <w:szCs w:val="24"/>
        </w:rPr>
        <w:t>55</w:t>
      </w:r>
      <w:r>
        <w:rPr>
          <w:sz w:val="24"/>
          <w:szCs w:val="24"/>
        </w:rPr>
        <w:t>.</w:t>
      </w:r>
      <w:r w:rsidRPr="00366983">
        <w:rPr>
          <w:sz w:val="24"/>
          <w:szCs w:val="24"/>
        </w:rPr>
        <w:t>914,85</w:t>
      </w:r>
      <w:r w:rsidRPr="00E06570">
        <w:rPr>
          <w:sz w:val="24"/>
          <w:szCs w:val="24"/>
        </w:rPr>
        <w:t xml:space="preserve"> zł</w:t>
      </w:r>
      <w:r>
        <w:rPr>
          <w:sz w:val="24"/>
          <w:szCs w:val="24"/>
        </w:rPr>
        <w:t>.</w:t>
      </w:r>
    </w:p>
    <w:p w14:paraId="1326FF64" w14:textId="77777777" w:rsidR="00B94115" w:rsidRDefault="00B94115" w:rsidP="00B94115">
      <w:pPr>
        <w:pStyle w:val="Akapitzlist"/>
        <w:jc w:val="both"/>
        <w:rPr>
          <w:sz w:val="24"/>
          <w:szCs w:val="24"/>
        </w:rPr>
      </w:pPr>
    </w:p>
    <w:p w14:paraId="5A204D68" w14:textId="77777777" w:rsidR="00B94115" w:rsidRPr="007C4852" w:rsidRDefault="00B94115" w:rsidP="00B94115">
      <w:pPr>
        <w:pStyle w:val="Akapitzlist"/>
        <w:numPr>
          <w:ilvl w:val="0"/>
          <w:numId w:val="45"/>
        </w:numPr>
        <w:jc w:val="both"/>
        <w:rPr>
          <w:sz w:val="24"/>
          <w:szCs w:val="24"/>
        </w:rPr>
      </w:pPr>
      <w:r w:rsidRPr="007C4852">
        <w:rPr>
          <w:sz w:val="24"/>
          <w:szCs w:val="24"/>
        </w:rPr>
        <w:t>art. 3b ust. 1 ustawy z dnia 5 listopada 2009 r. o spółdzielczych kasach oszczędnościowo-kredytowych (Dz. U. z 2020 r. poz. 1643 i 1639)</w:t>
      </w:r>
      <w:r>
        <w:rPr>
          <w:sz w:val="24"/>
          <w:szCs w:val="24"/>
        </w:rPr>
        <w:t>.</w:t>
      </w:r>
    </w:p>
    <w:p w14:paraId="244683D2" w14:textId="77777777" w:rsidR="00B94115" w:rsidRDefault="00B94115" w:rsidP="00B94115">
      <w:pPr>
        <w:pStyle w:val="Akapitzlist"/>
        <w:jc w:val="both"/>
        <w:rPr>
          <w:sz w:val="24"/>
          <w:szCs w:val="24"/>
        </w:rPr>
      </w:pPr>
      <w:r>
        <w:rPr>
          <w:sz w:val="24"/>
          <w:szCs w:val="24"/>
        </w:rPr>
        <w:t>Kwota: 0,00 zł.</w:t>
      </w:r>
    </w:p>
    <w:p w14:paraId="403BDE7D" w14:textId="77777777" w:rsidR="00B94115" w:rsidRDefault="00B94115" w:rsidP="00B94115">
      <w:pPr>
        <w:jc w:val="both"/>
        <w:rPr>
          <w:sz w:val="24"/>
          <w:szCs w:val="24"/>
        </w:rPr>
      </w:pPr>
    </w:p>
    <w:p w14:paraId="53D33B06" w14:textId="77777777" w:rsidR="00B94115" w:rsidRDefault="00B94115" w:rsidP="00B94115">
      <w:pPr>
        <w:jc w:val="both"/>
        <w:rPr>
          <w:sz w:val="24"/>
          <w:szCs w:val="24"/>
        </w:rPr>
      </w:pPr>
    </w:p>
    <w:p w14:paraId="698C384F" w14:textId="77777777" w:rsidR="00B94115" w:rsidRDefault="00B94115" w:rsidP="00B94115">
      <w:pPr>
        <w:jc w:val="both"/>
        <w:rPr>
          <w:sz w:val="24"/>
          <w:szCs w:val="24"/>
        </w:rPr>
      </w:pPr>
    </w:p>
    <w:p w14:paraId="43591474" w14:textId="77777777" w:rsidR="00B94115" w:rsidRDefault="00B94115" w:rsidP="00B94115">
      <w:pPr>
        <w:jc w:val="both"/>
        <w:rPr>
          <w:sz w:val="24"/>
          <w:szCs w:val="24"/>
        </w:rPr>
      </w:pPr>
    </w:p>
    <w:p w14:paraId="4B72733E" w14:textId="77777777" w:rsidR="00B94115" w:rsidRPr="00E444FC" w:rsidRDefault="00B94115" w:rsidP="00B94115">
      <w:pPr>
        <w:jc w:val="both"/>
        <w:rPr>
          <w:sz w:val="24"/>
          <w:szCs w:val="24"/>
        </w:rPr>
      </w:pPr>
    </w:p>
    <w:tbl>
      <w:tblPr>
        <w:tblpPr w:leftFromText="141" w:rightFromText="141" w:vertAnchor="text" w:horzAnchor="margin" w:tblpY="188"/>
        <w:tblW w:w="9640" w:type="dxa"/>
        <w:tblCellMar>
          <w:left w:w="70" w:type="dxa"/>
          <w:right w:w="70" w:type="dxa"/>
        </w:tblCellMar>
        <w:tblLook w:val="04A0" w:firstRow="1" w:lastRow="0" w:firstColumn="1" w:lastColumn="0" w:noHBand="0" w:noVBand="1"/>
      </w:tblPr>
      <w:tblGrid>
        <w:gridCol w:w="709"/>
        <w:gridCol w:w="6275"/>
        <w:gridCol w:w="636"/>
        <w:gridCol w:w="576"/>
        <w:gridCol w:w="1444"/>
      </w:tblGrid>
      <w:tr w:rsidR="00B94115" w:rsidRPr="00241EC6" w14:paraId="3FB226C5" w14:textId="77777777" w:rsidTr="007E2367">
        <w:trPr>
          <w:trHeight w:val="300"/>
        </w:trPr>
        <w:tc>
          <w:tcPr>
            <w:tcW w:w="709" w:type="dxa"/>
            <w:tcBorders>
              <w:top w:val="nil"/>
              <w:left w:val="nil"/>
              <w:bottom w:val="nil"/>
              <w:right w:val="nil"/>
            </w:tcBorders>
            <w:shd w:val="clear" w:color="000000" w:fill="305496"/>
            <w:hideMark/>
          </w:tcPr>
          <w:p w14:paraId="00BBE7D8" w14:textId="77777777" w:rsidR="00B94115" w:rsidRPr="00241EC6" w:rsidRDefault="00B94115" w:rsidP="007E2367">
            <w:pPr>
              <w:rPr>
                <w:rFonts w:ascii="Calibri" w:hAnsi="Calibri" w:cs="Calibri"/>
                <w:b/>
                <w:bCs/>
                <w:color w:val="FFFFFF"/>
                <w:sz w:val="22"/>
                <w:szCs w:val="22"/>
              </w:rPr>
            </w:pPr>
            <w:r w:rsidRPr="00241EC6">
              <w:rPr>
                <w:rFonts w:ascii="Calibri" w:hAnsi="Calibri" w:cs="Calibri"/>
                <w:b/>
                <w:bCs/>
                <w:color w:val="FFFFFF"/>
                <w:sz w:val="22"/>
                <w:szCs w:val="22"/>
              </w:rPr>
              <w:t>2.</w:t>
            </w:r>
          </w:p>
        </w:tc>
        <w:tc>
          <w:tcPr>
            <w:tcW w:w="6275" w:type="dxa"/>
            <w:tcBorders>
              <w:top w:val="nil"/>
              <w:left w:val="nil"/>
              <w:bottom w:val="nil"/>
              <w:right w:val="nil"/>
            </w:tcBorders>
            <w:shd w:val="clear" w:color="000000" w:fill="305496"/>
            <w:noWrap/>
            <w:hideMark/>
          </w:tcPr>
          <w:p w14:paraId="43BA0689" w14:textId="77777777" w:rsidR="00B94115" w:rsidRPr="00241EC6" w:rsidRDefault="00B94115" w:rsidP="007E2367">
            <w:pPr>
              <w:rPr>
                <w:rFonts w:ascii="Calibri" w:hAnsi="Calibri" w:cs="Calibri"/>
                <w:b/>
                <w:bCs/>
                <w:color w:val="FFFFFF"/>
                <w:sz w:val="22"/>
                <w:szCs w:val="22"/>
              </w:rPr>
            </w:pPr>
            <w:r w:rsidRPr="00241EC6">
              <w:rPr>
                <w:rFonts w:ascii="Calibri" w:hAnsi="Calibri" w:cs="Calibri"/>
                <w:b/>
                <w:bCs/>
                <w:color w:val="FFFFFF"/>
                <w:sz w:val="22"/>
                <w:szCs w:val="22"/>
              </w:rPr>
              <w:t>Informacje i objaśnienia do rachunku zysków i strat.</w:t>
            </w:r>
          </w:p>
        </w:tc>
        <w:tc>
          <w:tcPr>
            <w:tcW w:w="636" w:type="dxa"/>
            <w:tcBorders>
              <w:top w:val="nil"/>
              <w:left w:val="nil"/>
              <w:bottom w:val="nil"/>
              <w:right w:val="nil"/>
            </w:tcBorders>
            <w:shd w:val="clear" w:color="000000" w:fill="305496"/>
            <w:hideMark/>
          </w:tcPr>
          <w:p w14:paraId="52999108" w14:textId="77777777" w:rsidR="00B94115" w:rsidRPr="00241EC6" w:rsidRDefault="00B94115" w:rsidP="007E2367">
            <w:pPr>
              <w:rPr>
                <w:rFonts w:ascii="Garamond" w:hAnsi="Garamond"/>
                <w:color w:val="FFFFFF"/>
                <w:sz w:val="22"/>
                <w:szCs w:val="22"/>
              </w:rPr>
            </w:pPr>
            <w:r w:rsidRPr="00241EC6">
              <w:rPr>
                <w:rFonts w:ascii="Garamond" w:hAnsi="Garamond"/>
                <w:color w:val="FFFFFF"/>
                <w:sz w:val="22"/>
                <w:szCs w:val="22"/>
              </w:rPr>
              <w:t> </w:t>
            </w:r>
          </w:p>
        </w:tc>
        <w:tc>
          <w:tcPr>
            <w:tcW w:w="576" w:type="dxa"/>
            <w:tcBorders>
              <w:top w:val="nil"/>
              <w:left w:val="nil"/>
              <w:bottom w:val="nil"/>
              <w:right w:val="nil"/>
            </w:tcBorders>
            <w:shd w:val="clear" w:color="000000" w:fill="305496"/>
            <w:hideMark/>
          </w:tcPr>
          <w:p w14:paraId="685DCE59" w14:textId="77777777" w:rsidR="00B94115" w:rsidRPr="00241EC6" w:rsidRDefault="00B94115" w:rsidP="007E2367">
            <w:pPr>
              <w:rPr>
                <w:rFonts w:ascii="Garamond" w:hAnsi="Garamond"/>
                <w:color w:val="FFFFFF"/>
                <w:sz w:val="22"/>
                <w:szCs w:val="22"/>
              </w:rPr>
            </w:pPr>
            <w:r w:rsidRPr="00241EC6">
              <w:rPr>
                <w:rFonts w:ascii="Garamond" w:hAnsi="Garamond"/>
                <w:color w:val="FFFFFF"/>
                <w:sz w:val="22"/>
                <w:szCs w:val="22"/>
              </w:rPr>
              <w:t> </w:t>
            </w:r>
          </w:p>
        </w:tc>
        <w:tc>
          <w:tcPr>
            <w:tcW w:w="1444" w:type="dxa"/>
            <w:tcBorders>
              <w:top w:val="nil"/>
              <w:left w:val="nil"/>
              <w:bottom w:val="nil"/>
              <w:right w:val="nil"/>
            </w:tcBorders>
            <w:shd w:val="clear" w:color="000000" w:fill="305496"/>
            <w:hideMark/>
          </w:tcPr>
          <w:p w14:paraId="71C2227E" w14:textId="77777777" w:rsidR="00B94115" w:rsidRPr="00241EC6" w:rsidRDefault="00B94115" w:rsidP="007E2367">
            <w:pPr>
              <w:rPr>
                <w:rFonts w:ascii="Garamond" w:hAnsi="Garamond"/>
                <w:color w:val="FFFFFF"/>
                <w:sz w:val="22"/>
                <w:szCs w:val="22"/>
              </w:rPr>
            </w:pPr>
            <w:r w:rsidRPr="00241EC6">
              <w:rPr>
                <w:rFonts w:ascii="Garamond" w:hAnsi="Garamond"/>
                <w:color w:val="FFFFFF"/>
                <w:sz w:val="22"/>
                <w:szCs w:val="22"/>
              </w:rPr>
              <w:t> </w:t>
            </w:r>
          </w:p>
        </w:tc>
      </w:tr>
    </w:tbl>
    <w:p w14:paraId="30863C18" w14:textId="77777777" w:rsidR="00B94115" w:rsidRPr="00E444FC" w:rsidRDefault="00B94115" w:rsidP="00B94115">
      <w:pPr>
        <w:jc w:val="both"/>
        <w:rPr>
          <w:sz w:val="24"/>
          <w:szCs w:val="24"/>
        </w:rPr>
      </w:pPr>
    </w:p>
    <w:p w14:paraId="28BC271B" w14:textId="77777777" w:rsidR="00B94115" w:rsidRDefault="00B94115" w:rsidP="00B94115">
      <w:pPr>
        <w:numPr>
          <w:ilvl w:val="1"/>
          <w:numId w:val="35"/>
        </w:numPr>
        <w:ind w:left="357" w:hanging="357"/>
        <w:jc w:val="both"/>
        <w:rPr>
          <w:sz w:val="24"/>
          <w:szCs w:val="24"/>
        </w:rPr>
      </w:pPr>
      <w:r w:rsidRPr="00E444FC">
        <w:rPr>
          <w:sz w:val="24"/>
          <w:szCs w:val="24"/>
        </w:rPr>
        <w:t>Struktura rzeczowa (rodzaje działalności) i terytorialna (rynki geograficzne) przychodów netto ze sprzedaży towarów i produktów, w zakresie, w jakim te rodzaje i rynki istotnie różnią się od siebie, z uwzględnieniem zasad organizacji sprzedaży produktów i świadczenia usług.</w:t>
      </w:r>
    </w:p>
    <w:p w14:paraId="55350E19" w14:textId="77777777" w:rsidR="00B94115" w:rsidRDefault="00B94115" w:rsidP="00B94115">
      <w:pPr>
        <w:ind w:left="357"/>
        <w:jc w:val="both"/>
        <w:rPr>
          <w:sz w:val="24"/>
          <w:szCs w:val="24"/>
        </w:rPr>
      </w:pPr>
    </w:p>
    <w:p w14:paraId="6F6AC65F" w14:textId="77777777" w:rsidR="00B94115" w:rsidRPr="00E444FC" w:rsidRDefault="00B94115" w:rsidP="00B94115">
      <w:pPr>
        <w:ind w:left="357"/>
        <w:jc w:val="both"/>
        <w:rPr>
          <w:sz w:val="24"/>
          <w:szCs w:val="24"/>
        </w:rPr>
      </w:pPr>
    </w:p>
    <w:tbl>
      <w:tblPr>
        <w:tblW w:w="7513" w:type="dxa"/>
        <w:tblInd w:w="1346" w:type="dxa"/>
        <w:tblCellMar>
          <w:left w:w="70" w:type="dxa"/>
          <w:right w:w="70" w:type="dxa"/>
        </w:tblCellMar>
        <w:tblLook w:val="04A0" w:firstRow="1" w:lastRow="0" w:firstColumn="1" w:lastColumn="0" w:noHBand="0" w:noVBand="1"/>
      </w:tblPr>
      <w:tblGrid>
        <w:gridCol w:w="2410"/>
        <w:gridCol w:w="1276"/>
        <w:gridCol w:w="1275"/>
        <w:gridCol w:w="1276"/>
        <w:gridCol w:w="1276"/>
      </w:tblGrid>
      <w:tr w:rsidR="00B94115" w:rsidRPr="001A522B" w14:paraId="7F3EADA0" w14:textId="77777777" w:rsidTr="007E2367">
        <w:trPr>
          <w:trHeight w:val="405"/>
        </w:trPr>
        <w:tc>
          <w:tcPr>
            <w:tcW w:w="2410" w:type="dxa"/>
            <w:vMerge w:val="restart"/>
            <w:tcBorders>
              <w:top w:val="single" w:sz="8" w:space="0" w:color="auto"/>
              <w:left w:val="single" w:sz="8" w:space="0" w:color="auto"/>
              <w:bottom w:val="single" w:sz="8" w:space="0" w:color="000000"/>
              <w:right w:val="single" w:sz="8" w:space="0" w:color="000000"/>
            </w:tcBorders>
            <w:shd w:val="clear" w:color="000000" w:fill="C5D9F1"/>
            <w:vAlign w:val="center"/>
            <w:hideMark/>
          </w:tcPr>
          <w:p w14:paraId="6E491CED"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Przychody ze sprzedaży</w:t>
            </w:r>
          </w:p>
        </w:tc>
        <w:tc>
          <w:tcPr>
            <w:tcW w:w="2551" w:type="dxa"/>
            <w:gridSpan w:val="2"/>
            <w:tcBorders>
              <w:top w:val="single" w:sz="8" w:space="0" w:color="auto"/>
              <w:left w:val="nil"/>
              <w:bottom w:val="single" w:sz="8" w:space="0" w:color="auto"/>
              <w:right w:val="single" w:sz="8" w:space="0" w:color="000000"/>
            </w:tcBorders>
            <w:shd w:val="clear" w:color="000000" w:fill="C5D9F1"/>
            <w:vAlign w:val="center"/>
            <w:hideMark/>
          </w:tcPr>
          <w:p w14:paraId="05E79807"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20</w:t>
            </w:r>
            <w:r>
              <w:rPr>
                <w:rFonts w:ascii="Calibri" w:hAnsi="Calibri" w:cs="Calibri"/>
                <w:b/>
                <w:bCs/>
                <w:color w:val="0F243E"/>
                <w:sz w:val="18"/>
                <w:szCs w:val="18"/>
              </w:rPr>
              <w:t>22</w:t>
            </w:r>
            <w:r w:rsidRPr="001A522B">
              <w:rPr>
                <w:rFonts w:ascii="Calibri" w:hAnsi="Calibri" w:cs="Calibri"/>
                <w:b/>
                <w:bCs/>
                <w:color w:val="0F243E"/>
                <w:sz w:val="18"/>
                <w:szCs w:val="18"/>
              </w:rPr>
              <w:t xml:space="preserve"> r.</w:t>
            </w:r>
          </w:p>
        </w:tc>
        <w:tc>
          <w:tcPr>
            <w:tcW w:w="2552" w:type="dxa"/>
            <w:gridSpan w:val="2"/>
            <w:tcBorders>
              <w:top w:val="single" w:sz="8" w:space="0" w:color="auto"/>
              <w:left w:val="nil"/>
              <w:bottom w:val="single" w:sz="8" w:space="0" w:color="auto"/>
              <w:right w:val="single" w:sz="8" w:space="0" w:color="000000"/>
            </w:tcBorders>
            <w:shd w:val="clear" w:color="000000" w:fill="C5D9F1"/>
            <w:vAlign w:val="center"/>
            <w:hideMark/>
          </w:tcPr>
          <w:p w14:paraId="20BFF5A0"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20</w:t>
            </w:r>
            <w:r>
              <w:rPr>
                <w:rFonts w:ascii="Calibri" w:hAnsi="Calibri" w:cs="Calibri"/>
                <w:b/>
                <w:bCs/>
                <w:color w:val="0F243E"/>
                <w:sz w:val="18"/>
                <w:szCs w:val="18"/>
              </w:rPr>
              <w:t>21</w:t>
            </w:r>
            <w:r w:rsidRPr="001A522B">
              <w:rPr>
                <w:rFonts w:ascii="Calibri" w:hAnsi="Calibri" w:cs="Calibri"/>
                <w:b/>
                <w:bCs/>
                <w:color w:val="0F243E"/>
                <w:sz w:val="18"/>
                <w:szCs w:val="18"/>
              </w:rPr>
              <w:t xml:space="preserve"> r.</w:t>
            </w:r>
          </w:p>
        </w:tc>
      </w:tr>
      <w:tr w:rsidR="00B94115" w:rsidRPr="001A522B" w14:paraId="3B644AA5" w14:textId="77777777" w:rsidTr="007E2367">
        <w:trPr>
          <w:trHeight w:val="315"/>
        </w:trPr>
        <w:tc>
          <w:tcPr>
            <w:tcW w:w="2410" w:type="dxa"/>
            <w:vMerge/>
            <w:tcBorders>
              <w:top w:val="single" w:sz="8" w:space="0" w:color="auto"/>
              <w:left w:val="single" w:sz="8" w:space="0" w:color="auto"/>
              <w:bottom w:val="single" w:sz="8" w:space="0" w:color="000000"/>
              <w:right w:val="single" w:sz="8" w:space="0" w:color="000000"/>
            </w:tcBorders>
            <w:vAlign w:val="center"/>
            <w:hideMark/>
          </w:tcPr>
          <w:p w14:paraId="2297BD4D" w14:textId="77777777" w:rsidR="00B94115" w:rsidRPr="001A522B" w:rsidRDefault="00B94115" w:rsidP="007E2367">
            <w:pPr>
              <w:rPr>
                <w:rFonts w:ascii="Calibri" w:hAnsi="Calibri" w:cs="Calibri"/>
                <w:b/>
                <w:bCs/>
                <w:color w:val="0F243E"/>
                <w:sz w:val="18"/>
                <w:szCs w:val="18"/>
              </w:rPr>
            </w:pPr>
          </w:p>
        </w:tc>
        <w:tc>
          <w:tcPr>
            <w:tcW w:w="1276" w:type="dxa"/>
            <w:tcBorders>
              <w:top w:val="nil"/>
              <w:left w:val="nil"/>
              <w:bottom w:val="nil"/>
              <w:right w:val="single" w:sz="8" w:space="0" w:color="000000"/>
            </w:tcBorders>
            <w:shd w:val="clear" w:color="000000" w:fill="C5D9F1"/>
            <w:vAlign w:val="center"/>
            <w:hideMark/>
          </w:tcPr>
          <w:p w14:paraId="3245F549"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kraj</w:t>
            </w:r>
          </w:p>
        </w:tc>
        <w:tc>
          <w:tcPr>
            <w:tcW w:w="1275" w:type="dxa"/>
            <w:tcBorders>
              <w:top w:val="nil"/>
              <w:left w:val="nil"/>
              <w:bottom w:val="nil"/>
              <w:right w:val="single" w:sz="8" w:space="0" w:color="000000"/>
            </w:tcBorders>
            <w:shd w:val="clear" w:color="000000" w:fill="C5D9F1"/>
            <w:vAlign w:val="center"/>
            <w:hideMark/>
          </w:tcPr>
          <w:p w14:paraId="40DFC1D8"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eksport</w:t>
            </w:r>
          </w:p>
        </w:tc>
        <w:tc>
          <w:tcPr>
            <w:tcW w:w="1276" w:type="dxa"/>
            <w:tcBorders>
              <w:top w:val="nil"/>
              <w:left w:val="nil"/>
              <w:bottom w:val="single" w:sz="8" w:space="0" w:color="auto"/>
              <w:right w:val="single" w:sz="8" w:space="0" w:color="auto"/>
            </w:tcBorders>
            <w:shd w:val="clear" w:color="000000" w:fill="C5D9F1"/>
            <w:vAlign w:val="center"/>
            <w:hideMark/>
          </w:tcPr>
          <w:p w14:paraId="631C4A84" w14:textId="77777777" w:rsidR="00B94115" w:rsidRPr="001A522B" w:rsidRDefault="00B94115" w:rsidP="007E2367">
            <w:pPr>
              <w:jc w:val="center"/>
              <w:rPr>
                <w:rFonts w:ascii="Calibri" w:hAnsi="Calibri" w:cs="Calibri"/>
                <w:b/>
                <w:bCs/>
                <w:color w:val="0F243E"/>
                <w:sz w:val="18"/>
                <w:szCs w:val="18"/>
              </w:rPr>
            </w:pPr>
            <w:r w:rsidRPr="001A522B">
              <w:rPr>
                <w:rFonts w:ascii="Calibri" w:hAnsi="Calibri" w:cs="Calibri"/>
                <w:b/>
                <w:bCs/>
                <w:color w:val="0F243E"/>
                <w:sz w:val="18"/>
                <w:szCs w:val="18"/>
              </w:rPr>
              <w:t>kraj</w:t>
            </w:r>
          </w:p>
        </w:tc>
        <w:tc>
          <w:tcPr>
            <w:tcW w:w="1276" w:type="dxa"/>
            <w:tcBorders>
              <w:top w:val="nil"/>
              <w:left w:val="nil"/>
              <w:bottom w:val="single" w:sz="8" w:space="0" w:color="auto"/>
              <w:right w:val="single" w:sz="8" w:space="0" w:color="000000"/>
            </w:tcBorders>
            <w:shd w:val="clear" w:color="000000" w:fill="C5D9F1"/>
            <w:vAlign w:val="center"/>
            <w:hideMark/>
          </w:tcPr>
          <w:p w14:paraId="4F639BFE"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eksport</w:t>
            </w:r>
          </w:p>
        </w:tc>
      </w:tr>
      <w:tr w:rsidR="00B94115" w:rsidRPr="001A522B" w14:paraId="0C99A401"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000000" w:fill="C5D9F1"/>
            <w:vAlign w:val="center"/>
            <w:hideMark/>
          </w:tcPr>
          <w:p w14:paraId="119080F3"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1</w:t>
            </w:r>
          </w:p>
        </w:tc>
        <w:tc>
          <w:tcPr>
            <w:tcW w:w="1276" w:type="dxa"/>
            <w:tcBorders>
              <w:top w:val="single" w:sz="8" w:space="0" w:color="auto"/>
              <w:left w:val="nil"/>
              <w:bottom w:val="single" w:sz="8" w:space="0" w:color="auto"/>
              <w:right w:val="single" w:sz="8" w:space="0" w:color="000000"/>
            </w:tcBorders>
            <w:shd w:val="clear" w:color="000000" w:fill="C5D9F1"/>
            <w:vAlign w:val="center"/>
            <w:hideMark/>
          </w:tcPr>
          <w:p w14:paraId="6FAF980E"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2</w:t>
            </w:r>
          </w:p>
        </w:tc>
        <w:tc>
          <w:tcPr>
            <w:tcW w:w="1275" w:type="dxa"/>
            <w:tcBorders>
              <w:top w:val="single" w:sz="8" w:space="0" w:color="auto"/>
              <w:left w:val="nil"/>
              <w:bottom w:val="single" w:sz="8" w:space="0" w:color="auto"/>
              <w:right w:val="single" w:sz="8" w:space="0" w:color="000000"/>
            </w:tcBorders>
            <w:shd w:val="clear" w:color="000000" w:fill="C5D9F1"/>
            <w:vAlign w:val="center"/>
            <w:hideMark/>
          </w:tcPr>
          <w:p w14:paraId="3E69509D"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3</w:t>
            </w:r>
          </w:p>
        </w:tc>
        <w:tc>
          <w:tcPr>
            <w:tcW w:w="1276" w:type="dxa"/>
            <w:tcBorders>
              <w:top w:val="nil"/>
              <w:left w:val="nil"/>
              <w:bottom w:val="single" w:sz="8" w:space="0" w:color="auto"/>
              <w:right w:val="single" w:sz="8" w:space="0" w:color="auto"/>
            </w:tcBorders>
            <w:shd w:val="clear" w:color="000000" w:fill="C5D9F1"/>
            <w:vAlign w:val="center"/>
            <w:hideMark/>
          </w:tcPr>
          <w:p w14:paraId="694676DE"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4</w:t>
            </w:r>
          </w:p>
        </w:tc>
        <w:tc>
          <w:tcPr>
            <w:tcW w:w="1276" w:type="dxa"/>
            <w:tcBorders>
              <w:top w:val="nil"/>
              <w:left w:val="nil"/>
              <w:bottom w:val="single" w:sz="8" w:space="0" w:color="auto"/>
              <w:right w:val="single" w:sz="8" w:space="0" w:color="000000"/>
            </w:tcBorders>
            <w:shd w:val="clear" w:color="000000" w:fill="C5D9F1"/>
            <w:vAlign w:val="center"/>
            <w:hideMark/>
          </w:tcPr>
          <w:p w14:paraId="4F4B08B3" w14:textId="77777777" w:rsidR="00B94115" w:rsidRPr="001A522B" w:rsidRDefault="00B94115" w:rsidP="007E2367">
            <w:pPr>
              <w:jc w:val="center"/>
              <w:rPr>
                <w:rFonts w:ascii="Calibri" w:hAnsi="Calibri" w:cs="Calibri"/>
                <w:b/>
                <w:bCs/>
                <w:color w:val="000000"/>
                <w:sz w:val="18"/>
                <w:szCs w:val="18"/>
              </w:rPr>
            </w:pPr>
            <w:r w:rsidRPr="001A522B">
              <w:rPr>
                <w:rFonts w:ascii="Calibri" w:hAnsi="Calibri" w:cs="Calibri"/>
                <w:b/>
                <w:bCs/>
                <w:color w:val="000000"/>
                <w:sz w:val="18"/>
                <w:szCs w:val="18"/>
              </w:rPr>
              <w:t>5</w:t>
            </w:r>
          </w:p>
        </w:tc>
      </w:tr>
      <w:tr w:rsidR="00B94115" w:rsidRPr="001A522B" w14:paraId="10C8E155" w14:textId="77777777" w:rsidTr="007E2367">
        <w:trPr>
          <w:trHeight w:val="73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7D358031" w14:textId="77777777" w:rsidR="00B94115" w:rsidRPr="001A522B" w:rsidRDefault="00B94115" w:rsidP="007E2367">
            <w:pPr>
              <w:rPr>
                <w:rFonts w:ascii="Calibri" w:hAnsi="Calibri" w:cs="Calibri"/>
                <w:b/>
                <w:bCs/>
                <w:color w:val="000000"/>
                <w:sz w:val="18"/>
                <w:szCs w:val="18"/>
              </w:rPr>
            </w:pPr>
            <w:r w:rsidRPr="001A522B">
              <w:rPr>
                <w:rFonts w:ascii="Calibri" w:hAnsi="Calibri" w:cs="Calibri"/>
                <w:b/>
                <w:bCs/>
                <w:color w:val="000000"/>
                <w:sz w:val="18"/>
                <w:szCs w:val="18"/>
              </w:rPr>
              <w:t>1. Produktów / usług</w:t>
            </w:r>
            <w:r w:rsidRPr="001A522B">
              <w:rPr>
                <w:rFonts w:ascii="Calibri" w:hAnsi="Calibri" w:cs="Calibri"/>
                <w:b/>
                <w:bCs/>
                <w:color w:val="000000"/>
                <w:sz w:val="18"/>
                <w:szCs w:val="18"/>
              </w:rPr>
              <w:br/>
              <w:t>w tym:</w:t>
            </w:r>
          </w:p>
        </w:tc>
        <w:tc>
          <w:tcPr>
            <w:tcW w:w="1276" w:type="dxa"/>
            <w:tcBorders>
              <w:top w:val="nil"/>
              <w:left w:val="nil"/>
              <w:bottom w:val="single" w:sz="8" w:space="0" w:color="auto"/>
              <w:right w:val="single" w:sz="8" w:space="0" w:color="000000"/>
            </w:tcBorders>
            <w:shd w:val="clear" w:color="auto" w:fill="auto"/>
            <w:vAlign w:val="center"/>
            <w:hideMark/>
          </w:tcPr>
          <w:p w14:paraId="0883E319"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11 996 687,07 </w:t>
            </w:r>
          </w:p>
        </w:tc>
        <w:tc>
          <w:tcPr>
            <w:tcW w:w="1275" w:type="dxa"/>
            <w:tcBorders>
              <w:top w:val="nil"/>
              <w:left w:val="nil"/>
              <w:bottom w:val="single" w:sz="8" w:space="0" w:color="auto"/>
              <w:right w:val="single" w:sz="8" w:space="0" w:color="000000"/>
            </w:tcBorders>
            <w:shd w:val="clear" w:color="auto" w:fill="auto"/>
            <w:vAlign w:val="center"/>
            <w:hideMark/>
          </w:tcPr>
          <w:p w14:paraId="46ABDCF8"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4A48FA59" w14:textId="77777777" w:rsidR="00B94115" w:rsidRPr="001A522B" w:rsidRDefault="00B94115" w:rsidP="007E2367">
            <w:pPr>
              <w:jc w:val="right"/>
              <w:rPr>
                <w:rFonts w:ascii="Calibri" w:hAnsi="Calibri" w:cs="Calibri"/>
                <w:b/>
                <w:bCs/>
                <w:color w:val="0F243E"/>
                <w:sz w:val="18"/>
                <w:szCs w:val="18"/>
              </w:rPr>
            </w:pPr>
            <w:r w:rsidRPr="00043E7C">
              <w:rPr>
                <w:rFonts w:ascii="Calibri" w:hAnsi="Calibri" w:cs="Calibri"/>
                <w:b/>
                <w:bCs/>
                <w:color w:val="0F243E"/>
                <w:sz w:val="18"/>
                <w:szCs w:val="18"/>
              </w:rPr>
              <w:t>9</w:t>
            </w:r>
            <w:r>
              <w:rPr>
                <w:rFonts w:ascii="Calibri" w:hAnsi="Calibri" w:cs="Calibri"/>
                <w:b/>
                <w:bCs/>
                <w:color w:val="0F243E"/>
                <w:sz w:val="18"/>
                <w:szCs w:val="18"/>
              </w:rPr>
              <w:t xml:space="preserve"> </w:t>
            </w:r>
            <w:r w:rsidRPr="00043E7C">
              <w:rPr>
                <w:rFonts w:ascii="Calibri" w:hAnsi="Calibri" w:cs="Calibri"/>
                <w:b/>
                <w:bCs/>
                <w:color w:val="0F243E"/>
                <w:sz w:val="18"/>
                <w:szCs w:val="18"/>
              </w:rPr>
              <w:t>386</w:t>
            </w:r>
            <w:r>
              <w:rPr>
                <w:rFonts w:ascii="Calibri" w:hAnsi="Calibri" w:cs="Calibri"/>
                <w:b/>
                <w:bCs/>
                <w:color w:val="0F243E"/>
                <w:sz w:val="18"/>
                <w:szCs w:val="18"/>
              </w:rPr>
              <w:t xml:space="preserve"> </w:t>
            </w:r>
            <w:r w:rsidRPr="00043E7C">
              <w:rPr>
                <w:rFonts w:ascii="Calibri" w:hAnsi="Calibri" w:cs="Calibri"/>
                <w:b/>
                <w:bCs/>
                <w:color w:val="0F243E"/>
                <w:sz w:val="18"/>
                <w:szCs w:val="18"/>
              </w:rPr>
              <w:t>594,69</w:t>
            </w:r>
          </w:p>
        </w:tc>
        <w:tc>
          <w:tcPr>
            <w:tcW w:w="1276" w:type="dxa"/>
            <w:tcBorders>
              <w:top w:val="nil"/>
              <w:left w:val="nil"/>
              <w:bottom w:val="single" w:sz="8" w:space="0" w:color="auto"/>
              <w:right w:val="single" w:sz="8" w:space="0" w:color="000000"/>
            </w:tcBorders>
            <w:shd w:val="clear" w:color="auto" w:fill="auto"/>
            <w:vAlign w:val="center"/>
            <w:hideMark/>
          </w:tcPr>
          <w:p w14:paraId="6CB90384"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r>
      <w:tr w:rsidR="00B94115" w:rsidRPr="001A522B" w14:paraId="45E317A2"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05792F75" w14:textId="77777777" w:rsidR="00B94115" w:rsidRPr="001A522B" w:rsidRDefault="00B94115" w:rsidP="007E2367">
            <w:pPr>
              <w:rPr>
                <w:rFonts w:ascii="Calibri" w:hAnsi="Calibri" w:cs="Calibri"/>
                <w:color w:val="000000"/>
                <w:sz w:val="18"/>
                <w:szCs w:val="18"/>
              </w:rPr>
            </w:pPr>
            <w:r w:rsidRPr="001A522B">
              <w:rPr>
                <w:rFonts w:ascii="Calibri" w:hAnsi="Calibri" w:cs="Calibri"/>
                <w:color w:val="000000"/>
                <w:sz w:val="18"/>
                <w:szCs w:val="18"/>
              </w:rPr>
              <w:t>- Ogród Botaniczny</w:t>
            </w:r>
          </w:p>
        </w:tc>
        <w:tc>
          <w:tcPr>
            <w:tcW w:w="1276" w:type="dxa"/>
            <w:tcBorders>
              <w:top w:val="nil"/>
              <w:left w:val="nil"/>
              <w:bottom w:val="single" w:sz="8" w:space="0" w:color="auto"/>
              <w:right w:val="single" w:sz="8" w:space="0" w:color="000000"/>
            </w:tcBorders>
            <w:shd w:val="clear" w:color="auto" w:fill="auto"/>
            <w:vAlign w:val="center"/>
            <w:hideMark/>
          </w:tcPr>
          <w:p w14:paraId="151E4A1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2 766 406,77 </w:t>
            </w:r>
          </w:p>
        </w:tc>
        <w:tc>
          <w:tcPr>
            <w:tcW w:w="1275" w:type="dxa"/>
            <w:tcBorders>
              <w:top w:val="nil"/>
              <w:left w:val="nil"/>
              <w:bottom w:val="single" w:sz="8" w:space="0" w:color="auto"/>
              <w:right w:val="single" w:sz="8" w:space="0" w:color="000000"/>
            </w:tcBorders>
            <w:shd w:val="clear" w:color="auto" w:fill="auto"/>
            <w:vAlign w:val="center"/>
            <w:hideMark/>
          </w:tcPr>
          <w:p w14:paraId="460DED43"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1F53FC0F"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2 148 939,02 </w:t>
            </w:r>
          </w:p>
        </w:tc>
        <w:tc>
          <w:tcPr>
            <w:tcW w:w="1276" w:type="dxa"/>
            <w:tcBorders>
              <w:top w:val="nil"/>
              <w:left w:val="nil"/>
              <w:bottom w:val="single" w:sz="8" w:space="0" w:color="auto"/>
              <w:right w:val="single" w:sz="8" w:space="0" w:color="auto"/>
            </w:tcBorders>
            <w:shd w:val="clear" w:color="auto" w:fill="auto"/>
            <w:vAlign w:val="center"/>
            <w:hideMark/>
          </w:tcPr>
          <w:p w14:paraId="73F98152"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r>
      <w:tr w:rsidR="00B94115" w:rsidRPr="001A522B" w14:paraId="39D4DD46"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340E6A9C" w14:textId="77777777" w:rsidR="00B94115" w:rsidRPr="001A522B" w:rsidRDefault="00B94115" w:rsidP="007E2367">
            <w:pPr>
              <w:rPr>
                <w:rFonts w:ascii="Calibri" w:hAnsi="Calibri" w:cs="Calibri"/>
                <w:color w:val="000000"/>
                <w:sz w:val="18"/>
                <w:szCs w:val="18"/>
              </w:rPr>
            </w:pPr>
            <w:r w:rsidRPr="001A522B">
              <w:rPr>
                <w:rFonts w:ascii="Calibri" w:hAnsi="Calibri" w:cs="Calibri"/>
                <w:color w:val="000000"/>
                <w:sz w:val="18"/>
                <w:szCs w:val="18"/>
              </w:rPr>
              <w:t>- Ogród Zoologiczny</w:t>
            </w:r>
          </w:p>
        </w:tc>
        <w:tc>
          <w:tcPr>
            <w:tcW w:w="1276" w:type="dxa"/>
            <w:tcBorders>
              <w:top w:val="nil"/>
              <w:left w:val="nil"/>
              <w:bottom w:val="single" w:sz="8" w:space="0" w:color="auto"/>
              <w:right w:val="single" w:sz="8" w:space="0" w:color="000000"/>
            </w:tcBorders>
            <w:shd w:val="clear" w:color="auto" w:fill="auto"/>
            <w:vAlign w:val="center"/>
            <w:hideMark/>
          </w:tcPr>
          <w:p w14:paraId="281CA47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3 990 524,79 </w:t>
            </w:r>
          </w:p>
        </w:tc>
        <w:tc>
          <w:tcPr>
            <w:tcW w:w="1275" w:type="dxa"/>
            <w:tcBorders>
              <w:top w:val="nil"/>
              <w:left w:val="nil"/>
              <w:bottom w:val="single" w:sz="8" w:space="0" w:color="auto"/>
              <w:right w:val="single" w:sz="8" w:space="0" w:color="000000"/>
            </w:tcBorders>
            <w:shd w:val="clear" w:color="auto" w:fill="auto"/>
            <w:vAlign w:val="center"/>
            <w:hideMark/>
          </w:tcPr>
          <w:p w14:paraId="6DDE08C6"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7A037FD3"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3 409 002,54 </w:t>
            </w:r>
          </w:p>
        </w:tc>
        <w:tc>
          <w:tcPr>
            <w:tcW w:w="1276" w:type="dxa"/>
            <w:tcBorders>
              <w:top w:val="nil"/>
              <w:left w:val="nil"/>
              <w:bottom w:val="single" w:sz="8" w:space="0" w:color="auto"/>
              <w:right w:val="single" w:sz="8" w:space="0" w:color="auto"/>
            </w:tcBorders>
            <w:shd w:val="clear" w:color="auto" w:fill="auto"/>
            <w:vAlign w:val="center"/>
            <w:hideMark/>
          </w:tcPr>
          <w:p w14:paraId="734BB111"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r>
      <w:tr w:rsidR="00B94115" w:rsidRPr="001A522B" w14:paraId="463D5DA8"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3639A943" w14:textId="77777777" w:rsidR="00B94115" w:rsidRPr="001A522B" w:rsidRDefault="00B94115" w:rsidP="007E2367">
            <w:pPr>
              <w:rPr>
                <w:rFonts w:ascii="Calibri" w:hAnsi="Calibri" w:cs="Calibri"/>
                <w:color w:val="000000"/>
                <w:sz w:val="18"/>
                <w:szCs w:val="18"/>
              </w:rPr>
            </w:pPr>
            <w:r w:rsidRPr="001A522B">
              <w:rPr>
                <w:rFonts w:ascii="Calibri" w:hAnsi="Calibri" w:cs="Calibri"/>
                <w:color w:val="000000"/>
                <w:sz w:val="18"/>
                <w:szCs w:val="18"/>
              </w:rPr>
              <w:t xml:space="preserve">- Dział Techniczny </w:t>
            </w:r>
          </w:p>
        </w:tc>
        <w:tc>
          <w:tcPr>
            <w:tcW w:w="1276" w:type="dxa"/>
            <w:tcBorders>
              <w:top w:val="nil"/>
              <w:left w:val="nil"/>
              <w:bottom w:val="single" w:sz="8" w:space="0" w:color="auto"/>
              <w:right w:val="single" w:sz="8" w:space="0" w:color="000000"/>
            </w:tcBorders>
            <w:shd w:val="clear" w:color="auto" w:fill="auto"/>
            <w:vAlign w:val="center"/>
            <w:hideMark/>
          </w:tcPr>
          <w:p w14:paraId="5D1F393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0,00 </w:t>
            </w:r>
          </w:p>
        </w:tc>
        <w:tc>
          <w:tcPr>
            <w:tcW w:w="1275" w:type="dxa"/>
            <w:tcBorders>
              <w:top w:val="nil"/>
              <w:left w:val="nil"/>
              <w:bottom w:val="single" w:sz="8" w:space="0" w:color="auto"/>
              <w:right w:val="single" w:sz="8" w:space="0" w:color="000000"/>
            </w:tcBorders>
            <w:shd w:val="clear" w:color="auto" w:fill="auto"/>
            <w:vAlign w:val="center"/>
            <w:hideMark/>
          </w:tcPr>
          <w:p w14:paraId="11E2F6EF"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4B27DD48"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1 066 381,84 </w:t>
            </w:r>
          </w:p>
        </w:tc>
        <w:tc>
          <w:tcPr>
            <w:tcW w:w="1276" w:type="dxa"/>
            <w:tcBorders>
              <w:top w:val="nil"/>
              <w:left w:val="nil"/>
              <w:bottom w:val="single" w:sz="8" w:space="0" w:color="auto"/>
              <w:right w:val="single" w:sz="8" w:space="0" w:color="auto"/>
            </w:tcBorders>
            <w:shd w:val="clear" w:color="auto" w:fill="auto"/>
            <w:vAlign w:val="center"/>
            <w:hideMark/>
          </w:tcPr>
          <w:p w14:paraId="5360DE4F"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r>
      <w:tr w:rsidR="00B94115" w:rsidRPr="001A522B" w14:paraId="66CC5449"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3B3ED185" w14:textId="77777777" w:rsidR="00B94115" w:rsidRPr="001A522B" w:rsidRDefault="00B94115" w:rsidP="007E2367">
            <w:pPr>
              <w:rPr>
                <w:rFonts w:ascii="Calibri" w:hAnsi="Calibri" w:cs="Calibri"/>
                <w:color w:val="000000"/>
                <w:sz w:val="18"/>
                <w:szCs w:val="18"/>
              </w:rPr>
            </w:pPr>
            <w:r w:rsidRPr="001A522B">
              <w:rPr>
                <w:rFonts w:ascii="Calibri" w:hAnsi="Calibri" w:cs="Calibri"/>
                <w:color w:val="000000"/>
                <w:sz w:val="18"/>
                <w:szCs w:val="18"/>
              </w:rPr>
              <w:t>- Dział Marketingu</w:t>
            </w:r>
          </w:p>
        </w:tc>
        <w:tc>
          <w:tcPr>
            <w:tcW w:w="1276" w:type="dxa"/>
            <w:tcBorders>
              <w:top w:val="nil"/>
              <w:left w:val="nil"/>
              <w:bottom w:val="single" w:sz="8" w:space="0" w:color="auto"/>
              <w:right w:val="single" w:sz="8" w:space="0" w:color="000000"/>
            </w:tcBorders>
            <w:shd w:val="clear" w:color="auto" w:fill="auto"/>
            <w:vAlign w:val="center"/>
            <w:hideMark/>
          </w:tcPr>
          <w:p w14:paraId="73F8ACD6"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2 307 208,27 </w:t>
            </w:r>
          </w:p>
        </w:tc>
        <w:tc>
          <w:tcPr>
            <w:tcW w:w="1275" w:type="dxa"/>
            <w:tcBorders>
              <w:top w:val="nil"/>
              <w:left w:val="nil"/>
              <w:bottom w:val="single" w:sz="8" w:space="0" w:color="auto"/>
              <w:right w:val="single" w:sz="8" w:space="0" w:color="000000"/>
            </w:tcBorders>
            <w:shd w:val="clear" w:color="auto" w:fill="auto"/>
            <w:vAlign w:val="center"/>
            <w:hideMark/>
          </w:tcPr>
          <w:p w14:paraId="260B7F8F"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2229677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1 942 281,05 </w:t>
            </w:r>
          </w:p>
        </w:tc>
        <w:tc>
          <w:tcPr>
            <w:tcW w:w="1276" w:type="dxa"/>
            <w:tcBorders>
              <w:top w:val="nil"/>
              <w:left w:val="nil"/>
              <w:bottom w:val="single" w:sz="8" w:space="0" w:color="auto"/>
              <w:right w:val="single" w:sz="8" w:space="0" w:color="auto"/>
            </w:tcBorders>
            <w:shd w:val="clear" w:color="auto" w:fill="auto"/>
            <w:vAlign w:val="center"/>
            <w:hideMark/>
          </w:tcPr>
          <w:p w14:paraId="29741EBF"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r>
      <w:tr w:rsidR="00B94115" w:rsidRPr="001A522B" w14:paraId="4273DE5C"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47CA58A0" w14:textId="77777777" w:rsidR="00B94115" w:rsidRPr="001A522B" w:rsidRDefault="00B94115" w:rsidP="007E2367">
            <w:pPr>
              <w:rPr>
                <w:rFonts w:ascii="Calibri" w:hAnsi="Calibri" w:cs="Calibri"/>
                <w:color w:val="000000"/>
                <w:sz w:val="18"/>
                <w:szCs w:val="18"/>
              </w:rPr>
            </w:pPr>
            <w:r w:rsidRPr="001A522B">
              <w:rPr>
                <w:rFonts w:ascii="Calibri" w:hAnsi="Calibri" w:cs="Calibri"/>
                <w:color w:val="000000"/>
                <w:sz w:val="18"/>
                <w:szCs w:val="18"/>
              </w:rPr>
              <w:t>- Park Rozrywki</w:t>
            </w:r>
          </w:p>
        </w:tc>
        <w:tc>
          <w:tcPr>
            <w:tcW w:w="1276" w:type="dxa"/>
            <w:tcBorders>
              <w:top w:val="nil"/>
              <w:left w:val="nil"/>
              <w:bottom w:val="single" w:sz="8" w:space="0" w:color="auto"/>
              <w:right w:val="single" w:sz="8" w:space="0" w:color="000000"/>
            </w:tcBorders>
            <w:shd w:val="clear" w:color="auto" w:fill="auto"/>
            <w:vAlign w:val="center"/>
            <w:hideMark/>
          </w:tcPr>
          <w:p w14:paraId="38B6BF60"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939 803,91 </w:t>
            </w:r>
          </w:p>
        </w:tc>
        <w:tc>
          <w:tcPr>
            <w:tcW w:w="1275" w:type="dxa"/>
            <w:tcBorders>
              <w:top w:val="nil"/>
              <w:left w:val="nil"/>
              <w:bottom w:val="single" w:sz="8" w:space="0" w:color="auto"/>
              <w:right w:val="single" w:sz="8" w:space="0" w:color="000000"/>
            </w:tcBorders>
            <w:shd w:val="clear" w:color="auto" w:fill="auto"/>
            <w:vAlign w:val="center"/>
            <w:hideMark/>
          </w:tcPr>
          <w:p w14:paraId="55D8AA21"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74038F2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819 990,24 </w:t>
            </w:r>
          </w:p>
        </w:tc>
        <w:tc>
          <w:tcPr>
            <w:tcW w:w="1276" w:type="dxa"/>
            <w:tcBorders>
              <w:top w:val="nil"/>
              <w:left w:val="nil"/>
              <w:bottom w:val="single" w:sz="8" w:space="0" w:color="auto"/>
              <w:right w:val="single" w:sz="8" w:space="0" w:color="auto"/>
            </w:tcBorders>
            <w:shd w:val="clear" w:color="auto" w:fill="auto"/>
            <w:vAlign w:val="center"/>
            <w:hideMark/>
          </w:tcPr>
          <w:p w14:paraId="47988D5C" w14:textId="77777777" w:rsidR="00B94115" w:rsidRPr="001A522B" w:rsidRDefault="00B94115" w:rsidP="007E2367">
            <w:pPr>
              <w:jc w:val="right"/>
              <w:rPr>
                <w:rFonts w:ascii="Calibri" w:hAnsi="Calibri" w:cs="Calibri"/>
                <w:color w:val="0F243E"/>
                <w:sz w:val="18"/>
                <w:szCs w:val="18"/>
              </w:rPr>
            </w:pPr>
            <w:r w:rsidRPr="001A522B">
              <w:rPr>
                <w:rFonts w:ascii="Calibri" w:hAnsi="Calibri" w:cs="Calibri"/>
                <w:color w:val="0F243E"/>
                <w:sz w:val="18"/>
                <w:szCs w:val="18"/>
              </w:rPr>
              <w:t xml:space="preserve">0,00 </w:t>
            </w:r>
          </w:p>
        </w:tc>
      </w:tr>
      <w:tr w:rsidR="00B94115" w:rsidRPr="001A522B" w14:paraId="187A4F52"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tcPr>
          <w:p w14:paraId="72264463" w14:textId="77777777" w:rsidR="00B94115" w:rsidRPr="001A522B" w:rsidRDefault="00B94115" w:rsidP="007E2367">
            <w:pPr>
              <w:rPr>
                <w:rFonts w:ascii="Calibri" w:hAnsi="Calibri" w:cs="Calibri"/>
                <w:color w:val="000000"/>
                <w:sz w:val="18"/>
                <w:szCs w:val="18"/>
              </w:rPr>
            </w:pPr>
            <w:r>
              <w:rPr>
                <w:rFonts w:ascii="Calibri" w:hAnsi="Calibri" w:cs="Calibri"/>
                <w:color w:val="000000"/>
                <w:sz w:val="18"/>
                <w:szCs w:val="18"/>
              </w:rPr>
              <w:t>- Dział Usług Zewnętrznych</w:t>
            </w:r>
          </w:p>
        </w:tc>
        <w:tc>
          <w:tcPr>
            <w:tcW w:w="1276" w:type="dxa"/>
            <w:tcBorders>
              <w:top w:val="nil"/>
              <w:left w:val="nil"/>
              <w:bottom w:val="single" w:sz="8" w:space="0" w:color="auto"/>
              <w:right w:val="single" w:sz="8" w:space="0" w:color="000000"/>
            </w:tcBorders>
            <w:shd w:val="clear" w:color="auto" w:fill="auto"/>
            <w:vAlign w:val="center"/>
          </w:tcPr>
          <w:p w14:paraId="411A896B"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1 992 743,33 </w:t>
            </w:r>
          </w:p>
        </w:tc>
        <w:tc>
          <w:tcPr>
            <w:tcW w:w="1275" w:type="dxa"/>
            <w:tcBorders>
              <w:top w:val="nil"/>
              <w:left w:val="nil"/>
              <w:bottom w:val="single" w:sz="8" w:space="0" w:color="auto"/>
              <w:right w:val="single" w:sz="8" w:space="0" w:color="000000"/>
            </w:tcBorders>
            <w:shd w:val="clear" w:color="auto" w:fill="auto"/>
            <w:vAlign w:val="center"/>
          </w:tcPr>
          <w:p w14:paraId="3216A6AA" w14:textId="77777777" w:rsidR="00B94115" w:rsidRPr="001A522B" w:rsidRDefault="00B94115" w:rsidP="007E2367">
            <w:pPr>
              <w:jc w:val="right"/>
              <w:rPr>
                <w:rFonts w:ascii="Calibri" w:hAnsi="Calibri" w:cs="Calibri"/>
                <w:color w:val="0F243E"/>
                <w:sz w:val="18"/>
                <w:szCs w:val="18"/>
              </w:rPr>
            </w:pPr>
          </w:p>
        </w:tc>
        <w:tc>
          <w:tcPr>
            <w:tcW w:w="1276" w:type="dxa"/>
            <w:tcBorders>
              <w:top w:val="nil"/>
              <w:left w:val="nil"/>
              <w:bottom w:val="single" w:sz="8" w:space="0" w:color="auto"/>
              <w:right w:val="single" w:sz="8" w:space="0" w:color="000000"/>
            </w:tcBorders>
            <w:shd w:val="clear" w:color="auto" w:fill="auto"/>
            <w:vAlign w:val="center"/>
          </w:tcPr>
          <w:p w14:paraId="2A04849A" w14:textId="77777777" w:rsidR="00B94115" w:rsidRDefault="00B94115" w:rsidP="007E2367">
            <w:pPr>
              <w:jc w:val="right"/>
              <w:rPr>
                <w:rFonts w:ascii="Calibri" w:hAnsi="Calibri" w:cs="Calibri"/>
                <w:color w:val="0F243E"/>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0A5FCE4E" w14:textId="77777777" w:rsidR="00B94115" w:rsidRPr="001A522B" w:rsidRDefault="00B94115" w:rsidP="007E2367">
            <w:pPr>
              <w:jc w:val="right"/>
              <w:rPr>
                <w:rFonts w:ascii="Calibri" w:hAnsi="Calibri" w:cs="Calibri"/>
                <w:color w:val="0F243E"/>
                <w:sz w:val="18"/>
                <w:szCs w:val="18"/>
              </w:rPr>
            </w:pPr>
          </w:p>
        </w:tc>
      </w:tr>
      <w:tr w:rsidR="00B94115" w:rsidRPr="001A522B" w14:paraId="240F19E4"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2741AD1F" w14:textId="77777777" w:rsidR="00B94115" w:rsidRPr="001A522B" w:rsidRDefault="00B94115" w:rsidP="007E2367">
            <w:pPr>
              <w:rPr>
                <w:rFonts w:ascii="Calibri" w:hAnsi="Calibri" w:cs="Calibri"/>
                <w:b/>
                <w:bCs/>
                <w:color w:val="000000"/>
                <w:sz w:val="18"/>
                <w:szCs w:val="18"/>
              </w:rPr>
            </w:pPr>
            <w:r w:rsidRPr="001A522B">
              <w:rPr>
                <w:rFonts w:ascii="Calibri" w:hAnsi="Calibri" w:cs="Calibri"/>
                <w:b/>
                <w:bCs/>
                <w:color w:val="000000"/>
                <w:sz w:val="18"/>
                <w:szCs w:val="18"/>
              </w:rPr>
              <w:t>2. Towarów</w:t>
            </w:r>
          </w:p>
        </w:tc>
        <w:tc>
          <w:tcPr>
            <w:tcW w:w="1276" w:type="dxa"/>
            <w:tcBorders>
              <w:top w:val="nil"/>
              <w:left w:val="nil"/>
              <w:bottom w:val="single" w:sz="8" w:space="0" w:color="auto"/>
              <w:right w:val="single" w:sz="8" w:space="0" w:color="000000"/>
            </w:tcBorders>
            <w:shd w:val="clear" w:color="auto" w:fill="auto"/>
            <w:vAlign w:val="center"/>
            <w:hideMark/>
          </w:tcPr>
          <w:p w14:paraId="1D9B37CF" w14:textId="77777777" w:rsidR="00B94115" w:rsidRPr="001A522B"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0</w:t>
            </w:r>
            <w:r w:rsidRPr="001A522B">
              <w:rPr>
                <w:rFonts w:ascii="Calibri" w:hAnsi="Calibri" w:cs="Calibri"/>
                <w:b/>
                <w:bCs/>
                <w:color w:val="0F243E"/>
                <w:sz w:val="18"/>
                <w:szCs w:val="18"/>
              </w:rPr>
              <w:t xml:space="preserve">,00 </w:t>
            </w:r>
          </w:p>
        </w:tc>
        <w:tc>
          <w:tcPr>
            <w:tcW w:w="1275" w:type="dxa"/>
            <w:tcBorders>
              <w:top w:val="nil"/>
              <w:left w:val="nil"/>
              <w:bottom w:val="single" w:sz="8" w:space="0" w:color="auto"/>
              <w:right w:val="single" w:sz="8" w:space="0" w:color="000000"/>
            </w:tcBorders>
            <w:shd w:val="clear" w:color="auto" w:fill="auto"/>
            <w:vAlign w:val="center"/>
            <w:hideMark/>
          </w:tcPr>
          <w:p w14:paraId="66B8C6DB"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59B1A469" w14:textId="77777777" w:rsidR="00B94115" w:rsidRPr="001A522B"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0</w:t>
            </w:r>
            <w:r w:rsidRPr="001A522B">
              <w:rPr>
                <w:rFonts w:ascii="Calibri" w:hAnsi="Calibri" w:cs="Calibri"/>
                <w:b/>
                <w:bCs/>
                <w:color w:val="0F243E"/>
                <w:sz w:val="18"/>
                <w:szCs w:val="18"/>
              </w:rPr>
              <w:t xml:space="preserve">,00 </w:t>
            </w:r>
          </w:p>
        </w:tc>
        <w:tc>
          <w:tcPr>
            <w:tcW w:w="1276" w:type="dxa"/>
            <w:tcBorders>
              <w:top w:val="nil"/>
              <w:left w:val="nil"/>
              <w:bottom w:val="single" w:sz="8" w:space="0" w:color="auto"/>
              <w:right w:val="single" w:sz="8" w:space="0" w:color="auto"/>
            </w:tcBorders>
            <w:shd w:val="clear" w:color="auto" w:fill="auto"/>
            <w:vAlign w:val="center"/>
            <w:hideMark/>
          </w:tcPr>
          <w:p w14:paraId="0EFD3CB8"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r>
      <w:tr w:rsidR="00B94115" w:rsidRPr="001A522B" w14:paraId="6290E242"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auto" w:fill="auto"/>
            <w:vAlign w:val="center"/>
            <w:hideMark/>
          </w:tcPr>
          <w:p w14:paraId="7260F865" w14:textId="77777777" w:rsidR="00B94115" w:rsidRPr="001A522B" w:rsidRDefault="00B94115" w:rsidP="007E2367">
            <w:pPr>
              <w:rPr>
                <w:rFonts w:ascii="Calibri" w:hAnsi="Calibri" w:cs="Calibri"/>
                <w:b/>
                <w:bCs/>
                <w:color w:val="000000"/>
                <w:sz w:val="18"/>
                <w:szCs w:val="18"/>
              </w:rPr>
            </w:pPr>
            <w:r w:rsidRPr="001A522B">
              <w:rPr>
                <w:rFonts w:ascii="Calibri" w:hAnsi="Calibri" w:cs="Calibri"/>
                <w:b/>
                <w:bCs/>
                <w:color w:val="000000"/>
                <w:sz w:val="18"/>
                <w:szCs w:val="18"/>
              </w:rPr>
              <w:t>3. Materiałów</w:t>
            </w:r>
          </w:p>
        </w:tc>
        <w:tc>
          <w:tcPr>
            <w:tcW w:w="1276" w:type="dxa"/>
            <w:tcBorders>
              <w:top w:val="nil"/>
              <w:left w:val="nil"/>
              <w:bottom w:val="single" w:sz="8" w:space="0" w:color="auto"/>
              <w:right w:val="single" w:sz="8" w:space="0" w:color="000000"/>
            </w:tcBorders>
            <w:shd w:val="clear" w:color="auto" w:fill="auto"/>
            <w:vAlign w:val="center"/>
            <w:hideMark/>
          </w:tcPr>
          <w:p w14:paraId="0D264038" w14:textId="77777777" w:rsidR="00B94115" w:rsidRDefault="00B94115" w:rsidP="007E2367">
            <w:pPr>
              <w:jc w:val="right"/>
              <w:rPr>
                <w:rFonts w:ascii="Calibri" w:hAnsi="Calibri" w:cs="Calibri"/>
                <w:b/>
                <w:bCs/>
                <w:color w:val="0F243E"/>
                <w:sz w:val="18"/>
                <w:szCs w:val="18"/>
              </w:rPr>
            </w:pPr>
            <w:r w:rsidRPr="005B645F">
              <w:rPr>
                <w:rFonts w:ascii="Calibri" w:hAnsi="Calibri" w:cs="Calibri"/>
                <w:b/>
                <w:bCs/>
                <w:color w:val="0F243E"/>
                <w:sz w:val="18"/>
                <w:szCs w:val="18"/>
              </w:rPr>
              <w:t>203,25</w:t>
            </w:r>
            <w:r>
              <w:rPr>
                <w:rFonts w:ascii="Calibri" w:hAnsi="Calibri" w:cs="Calibri"/>
                <w:b/>
                <w:bCs/>
                <w:color w:val="0F243E"/>
                <w:sz w:val="18"/>
                <w:szCs w:val="18"/>
              </w:rPr>
              <w:t xml:space="preserve"> </w:t>
            </w:r>
          </w:p>
        </w:tc>
        <w:tc>
          <w:tcPr>
            <w:tcW w:w="1275" w:type="dxa"/>
            <w:tcBorders>
              <w:top w:val="nil"/>
              <w:left w:val="nil"/>
              <w:bottom w:val="single" w:sz="8" w:space="0" w:color="auto"/>
              <w:right w:val="single" w:sz="8" w:space="0" w:color="000000"/>
            </w:tcBorders>
            <w:shd w:val="clear" w:color="auto" w:fill="auto"/>
            <w:vAlign w:val="center"/>
            <w:hideMark/>
          </w:tcPr>
          <w:p w14:paraId="0F7A4BD6"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c>
          <w:tcPr>
            <w:tcW w:w="1276" w:type="dxa"/>
            <w:tcBorders>
              <w:top w:val="nil"/>
              <w:left w:val="nil"/>
              <w:bottom w:val="single" w:sz="8" w:space="0" w:color="auto"/>
              <w:right w:val="single" w:sz="8" w:space="0" w:color="000000"/>
            </w:tcBorders>
            <w:shd w:val="clear" w:color="auto" w:fill="auto"/>
            <w:vAlign w:val="center"/>
            <w:hideMark/>
          </w:tcPr>
          <w:p w14:paraId="61BBF9A7"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244,72 </w:t>
            </w:r>
          </w:p>
        </w:tc>
        <w:tc>
          <w:tcPr>
            <w:tcW w:w="1276" w:type="dxa"/>
            <w:tcBorders>
              <w:top w:val="nil"/>
              <w:left w:val="nil"/>
              <w:bottom w:val="single" w:sz="8" w:space="0" w:color="auto"/>
              <w:right w:val="single" w:sz="8" w:space="0" w:color="auto"/>
            </w:tcBorders>
            <w:shd w:val="clear" w:color="auto" w:fill="auto"/>
            <w:vAlign w:val="center"/>
            <w:hideMark/>
          </w:tcPr>
          <w:p w14:paraId="03655C41"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r>
      <w:tr w:rsidR="00B94115" w:rsidRPr="001A522B" w14:paraId="63BEBA8E" w14:textId="77777777" w:rsidTr="007E2367">
        <w:trPr>
          <w:trHeight w:val="315"/>
        </w:trPr>
        <w:tc>
          <w:tcPr>
            <w:tcW w:w="2410" w:type="dxa"/>
            <w:tcBorders>
              <w:top w:val="nil"/>
              <w:left w:val="single" w:sz="8" w:space="0" w:color="auto"/>
              <w:bottom w:val="single" w:sz="8" w:space="0" w:color="auto"/>
              <w:right w:val="single" w:sz="8" w:space="0" w:color="000000"/>
            </w:tcBorders>
            <w:shd w:val="clear" w:color="000000" w:fill="DAEEF3"/>
            <w:vAlign w:val="center"/>
            <w:hideMark/>
          </w:tcPr>
          <w:p w14:paraId="6B44E41A" w14:textId="77777777" w:rsidR="00B94115" w:rsidRPr="001A522B" w:rsidRDefault="00B94115" w:rsidP="007E2367">
            <w:pPr>
              <w:rPr>
                <w:rFonts w:ascii="Calibri" w:hAnsi="Calibri" w:cs="Calibri"/>
                <w:b/>
                <w:bCs/>
                <w:color w:val="000000"/>
                <w:sz w:val="18"/>
                <w:szCs w:val="18"/>
              </w:rPr>
            </w:pPr>
            <w:r w:rsidRPr="001A522B">
              <w:rPr>
                <w:rFonts w:ascii="Calibri" w:hAnsi="Calibri" w:cs="Calibri"/>
                <w:b/>
                <w:bCs/>
                <w:color w:val="000000"/>
                <w:sz w:val="18"/>
                <w:szCs w:val="18"/>
              </w:rPr>
              <w:t>Ogółem</w:t>
            </w:r>
          </w:p>
        </w:tc>
        <w:tc>
          <w:tcPr>
            <w:tcW w:w="1276" w:type="dxa"/>
            <w:tcBorders>
              <w:top w:val="nil"/>
              <w:left w:val="nil"/>
              <w:bottom w:val="single" w:sz="8" w:space="0" w:color="auto"/>
              <w:right w:val="single" w:sz="8" w:space="0" w:color="000000"/>
            </w:tcBorders>
            <w:shd w:val="clear" w:color="000000" w:fill="DAEEF3"/>
            <w:vAlign w:val="center"/>
            <w:hideMark/>
          </w:tcPr>
          <w:p w14:paraId="4CEFA963"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11 996 890,32 </w:t>
            </w:r>
          </w:p>
        </w:tc>
        <w:tc>
          <w:tcPr>
            <w:tcW w:w="1275" w:type="dxa"/>
            <w:tcBorders>
              <w:top w:val="nil"/>
              <w:left w:val="nil"/>
              <w:bottom w:val="single" w:sz="8" w:space="0" w:color="auto"/>
              <w:right w:val="single" w:sz="8" w:space="0" w:color="000000"/>
            </w:tcBorders>
            <w:shd w:val="clear" w:color="000000" w:fill="DAEEF3"/>
            <w:vAlign w:val="center"/>
            <w:hideMark/>
          </w:tcPr>
          <w:p w14:paraId="21422331"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0,00 </w:t>
            </w:r>
          </w:p>
        </w:tc>
        <w:tc>
          <w:tcPr>
            <w:tcW w:w="1276" w:type="dxa"/>
            <w:tcBorders>
              <w:top w:val="nil"/>
              <w:left w:val="nil"/>
              <w:bottom w:val="single" w:sz="8" w:space="0" w:color="auto"/>
              <w:right w:val="single" w:sz="8" w:space="0" w:color="000000"/>
            </w:tcBorders>
            <w:shd w:val="clear" w:color="000000" w:fill="DAEEF3"/>
            <w:vAlign w:val="center"/>
            <w:hideMark/>
          </w:tcPr>
          <w:p w14:paraId="014CDBAE"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 xml:space="preserve">9 386 839,41 </w:t>
            </w:r>
          </w:p>
        </w:tc>
        <w:tc>
          <w:tcPr>
            <w:tcW w:w="1276" w:type="dxa"/>
            <w:tcBorders>
              <w:top w:val="nil"/>
              <w:left w:val="nil"/>
              <w:bottom w:val="single" w:sz="8" w:space="0" w:color="auto"/>
              <w:right w:val="single" w:sz="8" w:space="0" w:color="000000"/>
            </w:tcBorders>
            <w:shd w:val="clear" w:color="000000" w:fill="DAEEF3"/>
            <w:vAlign w:val="center"/>
            <w:hideMark/>
          </w:tcPr>
          <w:p w14:paraId="7C94639F" w14:textId="77777777" w:rsidR="00B94115" w:rsidRPr="001A522B" w:rsidRDefault="00B94115" w:rsidP="007E2367">
            <w:pPr>
              <w:jc w:val="right"/>
              <w:rPr>
                <w:rFonts w:ascii="Calibri" w:hAnsi="Calibri" w:cs="Calibri"/>
                <w:b/>
                <w:bCs/>
                <w:color w:val="0F243E"/>
                <w:sz w:val="18"/>
                <w:szCs w:val="18"/>
              </w:rPr>
            </w:pPr>
            <w:r w:rsidRPr="001A522B">
              <w:rPr>
                <w:rFonts w:ascii="Calibri" w:hAnsi="Calibri" w:cs="Calibri"/>
                <w:b/>
                <w:bCs/>
                <w:color w:val="0F243E"/>
                <w:sz w:val="18"/>
                <w:szCs w:val="18"/>
              </w:rPr>
              <w:t xml:space="preserve">0,00 </w:t>
            </w:r>
          </w:p>
        </w:tc>
      </w:tr>
    </w:tbl>
    <w:p w14:paraId="2707BF44" w14:textId="77777777" w:rsidR="00B94115" w:rsidRPr="00E444FC" w:rsidRDefault="00B94115" w:rsidP="00B94115">
      <w:pPr>
        <w:ind w:left="357"/>
        <w:jc w:val="both"/>
        <w:rPr>
          <w:sz w:val="24"/>
          <w:szCs w:val="24"/>
        </w:rPr>
      </w:pPr>
    </w:p>
    <w:p w14:paraId="6F4159D5" w14:textId="77777777" w:rsidR="00B94115" w:rsidRPr="00E444FC" w:rsidRDefault="00B94115" w:rsidP="00B94115">
      <w:pPr>
        <w:numPr>
          <w:ilvl w:val="1"/>
          <w:numId w:val="35"/>
        </w:numPr>
        <w:ind w:left="357" w:hanging="357"/>
        <w:jc w:val="both"/>
        <w:rPr>
          <w:sz w:val="24"/>
          <w:szCs w:val="24"/>
        </w:rPr>
      </w:pPr>
      <w:r w:rsidRPr="00E444FC">
        <w:rPr>
          <w:sz w:val="24"/>
          <w:szCs w:val="24"/>
        </w:rPr>
        <w:t>W przypadku jednostek, które sporządzają rachunek zysków i strat w wariancie kalkulacyjnym, dane o kosztach wytworzenia produktów na własne potrzeby oraz o kosztach rodzajowych:</w:t>
      </w:r>
    </w:p>
    <w:p w14:paraId="3920412E" w14:textId="77777777" w:rsidR="00B94115" w:rsidRPr="00E444FC" w:rsidRDefault="00B94115" w:rsidP="00B94115">
      <w:pPr>
        <w:ind w:left="357" w:firstLine="351"/>
        <w:jc w:val="both"/>
        <w:rPr>
          <w:sz w:val="24"/>
          <w:szCs w:val="24"/>
        </w:rPr>
      </w:pPr>
      <w:r w:rsidRPr="00E444FC">
        <w:rPr>
          <w:sz w:val="24"/>
          <w:szCs w:val="24"/>
        </w:rPr>
        <w:t>a) amortyzacji,</w:t>
      </w:r>
    </w:p>
    <w:p w14:paraId="257164D8" w14:textId="77777777" w:rsidR="00B94115" w:rsidRPr="00E444FC" w:rsidRDefault="00B94115" w:rsidP="00B94115">
      <w:pPr>
        <w:ind w:left="357" w:firstLine="351"/>
        <w:jc w:val="both"/>
        <w:rPr>
          <w:sz w:val="24"/>
          <w:szCs w:val="24"/>
        </w:rPr>
      </w:pPr>
      <w:r w:rsidRPr="00E444FC">
        <w:rPr>
          <w:sz w:val="24"/>
          <w:szCs w:val="24"/>
        </w:rPr>
        <w:t xml:space="preserve">b) zużycia materiałów i energii, </w:t>
      </w:r>
    </w:p>
    <w:p w14:paraId="0A3671DD" w14:textId="77777777" w:rsidR="00B94115" w:rsidRPr="00E444FC" w:rsidRDefault="00B94115" w:rsidP="00B94115">
      <w:pPr>
        <w:ind w:left="357" w:firstLine="351"/>
        <w:jc w:val="both"/>
        <w:rPr>
          <w:sz w:val="24"/>
          <w:szCs w:val="24"/>
        </w:rPr>
      </w:pPr>
      <w:r w:rsidRPr="00E444FC">
        <w:rPr>
          <w:sz w:val="24"/>
          <w:szCs w:val="24"/>
        </w:rPr>
        <w:t>c) usług obcych,</w:t>
      </w:r>
    </w:p>
    <w:p w14:paraId="65BAD205" w14:textId="77777777" w:rsidR="00B94115" w:rsidRPr="00E444FC" w:rsidRDefault="00B94115" w:rsidP="00B94115">
      <w:pPr>
        <w:ind w:left="357" w:firstLine="351"/>
        <w:jc w:val="both"/>
        <w:rPr>
          <w:sz w:val="24"/>
          <w:szCs w:val="24"/>
        </w:rPr>
      </w:pPr>
      <w:r w:rsidRPr="00E444FC">
        <w:rPr>
          <w:sz w:val="24"/>
          <w:szCs w:val="24"/>
        </w:rPr>
        <w:t xml:space="preserve">d) podatków i opłat, </w:t>
      </w:r>
    </w:p>
    <w:p w14:paraId="4B18067F" w14:textId="77777777" w:rsidR="00B94115" w:rsidRPr="00E444FC" w:rsidRDefault="00B94115" w:rsidP="00B94115">
      <w:pPr>
        <w:ind w:left="357" w:firstLine="351"/>
        <w:jc w:val="both"/>
        <w:rPr>
          <w:sz w:val="24"/>
          <w:szCs w:val="24"/>
        </w:rPr>
      </w:pPr>
      <w:r w:rsidRPr="00E444FC">
        <w:rPr>
          <w:sz w:val="24"/>
          <w:szCs w:val="24"/>
        </w:rPr>
        <w:t>e) wynagrodzeń,</w:t>
      </w:r>
    </w:p>
    <w:p w14:paraId="73BE1990" w14:textId="77777777" w:rsidR="00B94115" w:rsidRPr="00E444FC" w:rsidRDefault="00B94115" w:rsidP="00B94115">
      <w:pPr>
        <w:ind w:left="357" w:firstLine="351"/>
        <w:jc w:val="both"/>
        <w:rPr>
          <w:sz w:val="24"/>
          <w:szCs w:val="24"/>
        </w:rPr>
      </w:pPr>
      <w:r w:rsidRPr="00E444FC">
        <w:rPr>
          <w:sz w:val="24"/>
          <w:szCs w:val="24"/>
        </w:rPr>
        <w:t xml:space="preserve">f) ubezpieczeń i innych świadczeń, w tym emerytalnych, </w:t>
      </w:r>
    </w:p>
    <w:p w14:paraId="5EE7AAF0" w14:textId="77777777" w:rsidR="00B94115" w:rsidRPr="00E444FC" w:rsidRDefault="00B94115" w:rsidP="00B94115">
      <w:pPr>
        <w:ind w:left="357" w:firstLine="351"/>
        <w:jc w:val="both"/>
        <w:rPr>
          <w:sz w:val="24"/>
          <w:szCs w:val="24"/>
        </w:rPr>
      </w:pPr>
      <w:r w:rsidRPr="00E444FC">
        <w:rPr>
          <w:sz w:val="24"/>
          <w:szCs w:val="24"/>
        </w:rPr>
        <w:t>g) pozostałych kosztach rodzajowych.</w:t>
      </w:r>
    </w:p>
    <w:p w14:paraId="78959C51" w14:textId="77777777" w:rsidR="00B94115" w:rsidRPr="00E444FC" w:rsidRDefault="00B94115" w:rsidP="00B94115">
      <w:pPr>
        <w:jc w:val="both"/>
        <w:rPr>
          <w:sz w:val="24"/>
          <w:szCs w:val="24"/>
        </w:rPr>
      </w:pPr>
    </w:p>
    <w:p w14:paraId="1E9AB52E" w14:textId="77777777" w:rsidR="00B94115" w:rsidRPr="00E444FC" w:rsidRDefault="00B94115" w:rsidP="00B94115">
      <w:pPr>
        <w:jc w:val="both"/>
        <w:rPr>
          <w:i/>
          <w:sz w:val="24"/>
          <w:szCs w:val="24"/>
        </w:rPr>
      </w:pPr>
      <w:r w:rsidRPr="00E444FC">
        <w:rPr>
          <w:i/>
          <w:sz w:val="24"/>
          <w:szCs w:val="24"/>
        </w:rPr>
        <w:t>Nie dotyczy</w:t>
      </w:r>
    </w:p>
    <w:p w14:paraId="302572F7" w14:textId="77777777" w:rsidR="00B94115" w:rsidRDefault="00B94115" w:rsidP="00B94115">
      <w:pPr>
        <w:jc w:val="both"/>
        <w:rPr>
          <w:sz w:val="24"/>
          <w:szCs w:val="24"/>
        </w:rPr>
      </w:pPr>
    </w:p>
    <w:p w14:paraId="27B82BA0" w14:textId="77777777" w:rsidR="00B94115" w:rsidRPr="00E444FC" w:rsidRDefault="00B94115" w:rsidP="00B94115">
      <w:pPr>
        <w:jc w:val="both"/>
        <w:rPr>
          <w:sz w:val="24"/>
          <w:szCs w:val="24"/>
        </w:rPr>
      </w:pPr>
    </w:p>
    <w:p w14:paraId="5F6E4DF3" w14:textId="77777777" w:rsidR="00B94115" w:rsidRPr="00E444FC" w:rsidRDefault="00B94115" w:rsidP="00B94115">
      <w:pPr>
        <w:numPr>
          <w:ilvl w:val="1"/>
          <w:numId w:val="35"/>
        </w:numPr>
        <w:ind w:left="357" w:hanging="357"/>
        <w:jc w:val="both"/>
        <w:rPr>
          <w:sz w:val="24"/>
          <w:szCs w:val="24"/>
        </w:rPr>
      </w:pPr>
      <w:r w:rsidRPr="00E444FC">
        <w:rPr>
          <w:sz w:val="24"/>
          <w:szCs w:val="24"/>
        </w:rPr>
        <w:t>Wysokość i wyjaśnienie przyczyn odpisów aktualizujących środki trwałe.</w:t>
      </w:r>
    </w:p>
    <w:p w14:paraId="25B13F4B" w14:textId="77777777" w:rsidR="00B94115" w:rsidRPr="00E444FC" w:rsidRDefault="00B94115" w:rsidP="00B94115">
      <w:pPr>
        <w:jc w:val="both"/>
        <w:rPr>
          <w:sz w:val="24"/>
          <w:szCs w:val="24"/>
        </w:rPr>
      </w:pPr>
    </w:p>
    <w:p w14:paraId="1BD5D5D3" w14:textId="77777777" w:rsidR="00B94115" w:rsidRDefault="00B94115" w:rsidP="00B94115">
      <w:pPr>
        <w:jc w:val="both"/>
        <w:rPr>
          <w:i/>
          <w:sz w:val="24"/>
          <w:szCs w:val="24"/>
        </w:rPr>
      </w:pPr>
      <w:r w:rsidRPr="00E444FC">
        <w:rPr>
          <w:i/>
          <w:sz w:val="24"/>
          <w:szCs w:val="24"/>
        </w:rPr>
        <w:t>W roku obrotowym nie dokonano odpisów aktualizujących wartość środków trwałych.</w:t>
      </w:r>
    </w:p>
    <w:p w14:paraId="7578AE41" w14:textId="77777777" w:rsidR="00B94115" w:rsidRDefault="00B94115" w:rsidP="00B94115">
      <w:pPr>
        <w:jc w:val="both"/>
        <w:rPr>
          <w:i/>
          <w:sz w:val="24"/>
          <w:szCs w:val="24"/>
        </w:rPr>
      </w:pPr>
    </w:p>
    <w:p w14:paraId="31C1F311" w14:textId="77777777" w:rsidR="00B94115" w:rsidRPr="00E444FC" w:rsidRDefault="00B94115" w:rsidP="00B94115">
      <w:pPr>
        <w:jc w:val="both"/>
        <w:rPr>
          <w:i/>
          <w:sz w:val="24"/>
          <w:szCs w:val="24"/>
        </w:rPr>
      </w:pPr>
    </w:p>
    <w:p w14:paraId="7896ABF6" w14:textId="77777777" w:rsidR="00B94115" w:rsidRPr="00E444FC" w:rsidRDefault="00B94115" w:rsidP="00B94115">
      <w:pPr>
        <w:numPr>
          <w:ilvl w:val="1"/>
          <w:numId w:val="35"/>
        </w:numPr>
        <w:ind w:left="357" w:hanging="357"/>
        <w:jc w:val="both"/>
        <w:rPr>
          <w:sz w:val="24"/>
          <w:szCs w:val="24"/>
        </w:rPr>
      </w:pPr>
      <w:r w:rsidRPr="00E444FC">
        <w:rPr>
          <w:sz w:val="24"/>
          <w:szCs w:val="24"/>
        </w:rPr>
        <w:t>Wysokość odpisów aktualizujących wartość zapasów.</w:t>
      </w:r>
    </w:p>
    <w:p w14:paraId="475005EF" w14:textId="77777777" w:rsidR="00B94115" w:rsidRPr="00E444FC" w:rsidRDefault="00B94115" w:rsidP="00B94115">
      <w:pPr>
        <w:jc w:val="both"/>
        <w:rPr>
          <w:sz w:val="24"/>
          <w:szCs w:val="24"/>
        </w:rPr>
      </w:pPr>
    </w:p>
    <w:p w14:paraId="64008E8B" w14:textId="77777777" w:rsidR="00B94115" w:rsidRDefault="00B94115" w:rsidP="00B94115">
      <w:pPr>
        <w:jc w:val="both"/>
        <w:rPr>
          <w:i/>
          <w:sz w:val="24"/>
          <w:szCs w:val="24"/>
        </w:rPr>
      </w:pPr>
      <w:r w:rsidRPr="00E444FC">
        <w:rPr>
          <w:i/>
          <w:sz w:val="24"/>
          <w:szCs w:val="24"/>
        </w:rPr>
        <w:t>Nie dokonano w roku obrotowym odpisów aktualizujących wartość zapasów.</w:t>
      </w:r>
    </w:p>
    <w:p w14:paraId="046959D8" w14:textId="77777777" w:rsidR="00B94115" w:rsidRDefault="00B94115" w:rsidP="00B94115">
      <w:pPr>
        <w:jc w:val="both"/>
        <w:rPr>
          <w:i/>
          <w:sz w:val="24"/>
          <w:szCs w:val="24"/>
        </w:rPr>
      </w:pPr>
    </w:p>
    <w:p w14:paraId="58A863CC" w14:textId="77777777" w:rsidR="00B94115" w:rsidRPr="00F5475C" w:rsidRDefault="00B94115" w:rsidP="00B94115">
      <w:pPr>
        <w:jc w:val="both"/>
        <w:rPr>
          <w:i/>
          <w:sz w:val="24"/>
          <w:szCs w:val="24"/>
        </w:rPr>
      </w:pPr>
    </w:p>
    <w:p w14:paraId="4F096904" w14:textId="77777777" w:rsidR="00B94115" w:rsidRPr="00E444FC" w:rsidRDefault="00B94115" w:rsidP="00B94115">
      <w:pPr>
        <w:numPr>
          <w:ilvl w:val="1"/>
          <w:numId w:val="35"/>
        </w:numPr>
        <w:ind w:left="357" w:hanging="357"/>
        <w:jc w:val="both"/>
        <w:rPr>
          <w:sz w:val="24"/>
          <w:szCs w:val="24"/>
        </w:rPr>
      </w:pPr>
      <w:r w:rsidRPr="00E444FC">
        <w:rPr>
          <w:sz w:val="24"/>
          <w:szCs w:val="24"/>
        </w:rPr>
        <w:t>Informacje o przychodach, kosztach i wynikach działalności zaniechanej w roku obrotowym lub przewidzianej do zaniechania w roku następnym.</w:t>
      </w:r>
    </w:p>
    <w:p w14:paraId="370EAB7A" w14:textId="77777777" w:rsidR="00B94115" w:rsidRPr="00E444FC" w:rsidRDefault="00B94115" w:rsidP="00B94115">
      <w:pPr>
        <w:jc w:val="both"/>
        <w:rPr>
          <w:sz w:val="24"/>
          <w:szCs w:val="24"/>
        </w:rPr>
      </w:pPr>
    </w:p>
    <w:p w14:paraId="48D525CF" w14:textId="77777777" w:rsidR="00B94115" w:rsidRPr="00E444FC" w:rsidRDefault="00B94115" w:rsidP="00B94115">
      <w:pPr>
        <w:jc w:val="both"/>
        <w:rPr>
          <w:sz w:val="24"/>
          <w:szCs w:val="24"/>
        </w:rPr>
      </w:pPr>
      <w:r w:rsidRPr="00E444FC">
        <w:rPr>
          <w:i/>
          <w:sz w:val="24"/>
          <w:szCs w:val="24"/>
        </w:rPr>
        <w:t>Pozycja nie występuje.</w:t>
      </w:r>
    </w:p>
    <w:p w14:paraId="341862C5" w14:textId="77777777" w:rsidR="00B94115" w:rsidRDefault="00B94115" w:rsidP="00B94115">
      <w:pPr>
        <w:jc w:val="both"/>
        <w:rPr>
          <w:sz w:val="24"/>
          <w:szCs w:val="24"/>
        </w:rPr>
      </w:pPr>
    </w:p>
    <w:p w14:paraId="269200FA" w14:textId="77777777" w:rsidR="00B94115" w:rsidRPr="00E444FC" w:rsidRDefault="00B94115" w:rsidP="00B94115">
      <w:pPr>
        <w:jc w:val="both"/>
        <w:rPr>
          <w:sz w:val="24"/>
          <w:szCs w:val="24"/>
        </w:rPr>
      </w:pPr>
    </w:p>
    <w:p w14:paraId="4A3C2F64" w14:textId="77777777" w:rsidR="00B94115" w:rsidRDefault="00B94115" w:rsidP="00B94115">
      <w:pPr>
        <w:numPr>
          <w:ilvl w:val="1"/>
          <w:numId w:val="35"/>
        </w:numPr>
        <w:ind w:left="357" w:hanging="357"/>
        <w:jc w:val="both"/>
        <w:rPr>
          <w:sz w:val="24"/>
          <w:szCs w:val="24"/>
        </w:rPr>
      </w:pPr>
      <w:r w:rsidRPr="00E444FC">
        <w:rPr>
          <w:sz w:val="24"/>
          <w:szCs w:val="24"/>
        </w:rPr>
        <w:t>Rozliczenie różnicy pomiędzy podstawą opodatkowania podatkiem dochodowym a wynikiem finansowym (zyskiem, stratą) brutto.</w:t>
      </w:r>
    </w:p>
    <w:p w14:paraId="01F2EE7E" w14:textId="77777777" w:rsidR="00B94115" w:rsidRDefault="00B94115" w:rsidP="00B94115">
      <w:pPr>
        <w:ind w:left="357"/>
        <w:jc w:val="both"/>
        <w:rPr>
          <w:sz w:val="24"/>
          <w:szCs w:val="24"/>
        </w:rPr>
      </w:pPr>
    </w:p>
    <w:tbl>
      <w:tblPr>
        <w:tblW w:w="9567" w:type="dxa"/>
        <w:tblCellMar>
          <w:left w:w="70" w:type="dxa"/>
          <w:right w:w="70" w:type="dxa"/>
        </w:tblCellMar>
        <w:tblLook w:val="04A0" w:firstRow="1" w:lastRow="0" w:firstColumn="1" w:lastColumn="0" w:noHBand="0" w:noVBand="1"/>
      </w:tblPr>
      <w:tblGrid>
        <w:gridCol w:w="582"/>
        <w:gridCol w:w="7143"/>
        <w:gridCol w:w="1842"/>
      </w:tblGrid>
      <w:tr w:rsidR="00B94115" w:rsidRPr="00175E92" w14:paraId="10632B4D" w14:textId="77777777" w:rsidTr="007E2367">
        <w:trPr>
          <w:trHeight w:val="300"/>
          <w:tblHeader/>
        </w:trPr>
        <w:tc>
          <w:tcPr>
            <w:tcW w:w="582" w:type="dxa"/>
            <w:tcBorders>
              <w:top w:val="single" w:sz="4" w:space="0" w:color="auto"/>
              <w:left w:val="single" w:sz="4" w:space="0" w:color="auto"/>
              <w:bottom w:val="single" w:sz="4" w:space="0" w:color="auto"/>
              <w:right w:val="single" w:sz="4" w:space="0" w:color="auto"/>
            </w:tcBorders>
            <w:shd w:val="clear" w:color="000000" w:fill="C5D9F1"/>
            <w:hideMark/>
          </w:tcPr>
          <w:p w14:paraId="5FB3FF1C"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Lp.</w:t>
            </w:r>
          </w:p>
        </w:tc>
        <w:tc>
          <w:tcPr>
            <w:tcW w:w="7143" w:type="dxa"/>
            <w:tcBorders>
              <w:top w:val="single" w:sz="4" w:space="0" w:color="auto"/>
              <w:left w:val="nil"/>
              <w:bottom w:val="single" w:sz="4" w:space="0" w:color="auto"/>
              <w:right w:val="single" w:sz="4" w:space="0" w:color="auto"/>
            </w:tcBorders>
            <w:shd w:val="clear" w:color="000000" w:fill="C5D9F1"/>
            <w:hideMark/>
          </w:tcPr>
          <w:p w14:paraId="174EBCE1"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Wyszczególnienie</w:t>
            </w:r>
          </w:p>
        </w:tc>
        <w:tc>
          <w:tcPr>
            <w:tcW w:w="1842" w:type="dxa"/>
            <w:tcBorders>
              <w:top w:val="single" w:sz="4" w:space="0" w:color="auto"/>
              <w:left w:val="nil"/>
              <w:bottom w:val="single" w:sz="4" w:space="0" w:color="auto"/>
              <w:right w:val="single" w:sz="4" w:space="0" w:color="auto"/>
            </w:tcBorders>
            <w:shd w:val="clear" w:color="000000" w:fill="C5D9F1"/>
            <w:hideMark/>
          </w:tcPr>
          <w:p w14:paraId="42B0B6D7"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Kwota</w:t>
            </w:r>
          </w:p>
        </w:tc>
      </w:tr>
      <w:tr w:rsidR="00B94115" w:rsidRPr="00175E92" w14:paraId="75E4A863"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780F09B"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1</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389B36A9" w14:textId="77777777" w:rsidR="00B94115" w:rsidRDefault="00B94115" w:rsidP="007E2367">
            <w:pPr>
              <w:rPr>
                <w:rFonts w:ascii="Calibri" w:hAnsi="Calibri" w:cs="Calibri"/>
                <w:b/>
                <w:bCs/>
                <w:color w:val="000000"/>
                <w:sz w:val="18"/>
                <w:szCs w:val="18"/>
              </w:rPr>
            </w:pPr>
            <w:r>
              <w:rPr>
                <w:rFonts w:ascii="Calibri" w:hAnsi="Calibri" w:cs="Calibri"/>
                <w:b/>
                <w:bCs/>
                <w:color w:val="000000"/>
                <w:sz w:val="18"/>
                <w:szCs w:val="18"/>
              </w:rPr>
              <w:t>Wynik finansowy brutto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8CCEC2" w14:textId="77777777" w:rsidR="00B94115" w:rsidRDefault="00B94115" w:rsidP="007E2367">
            <w:pPr>
              <w:jc w:val="right"/>
              <w:rPr>
                <w:rFonts w:ascii="Calibri" w:hAnsi="Calibri" w:cs="Calibri"/>
                <w:b/>
                <w:bCs/>
                <w:color w:val="000000"/>
                <w:sz w:val="18"/>
                <w:szCs w:val="18"/>
              </w:rPr>
            </w:pPr>
            <w:r w:rsidRPr="00E459CD">
              <w:rPr>
                <w:rFonts w:ascii="Calibri" w:hAnsi="Calibri" w:cs="Calibri"/>
                <w:b/>
                <w:bCs/>
                <w:color w:val="000000"/>
                <w:sz w:val="18"/>
                <w:szCs w:val="18"/>
              </w:rPr>
              <w:t>92</w:t>
            </w:r>
            <w:r>
              <w:rPr>
                <w:rFonts w:ascii="Calibri" w:hAnsi="Calibri" w:cs="Calibri"/>
                <w:b/>
                <w:bCs/>
                <w:color w:val="000000"/>
                <w:sz w:val="18"/>
                <w:szCs w:val="18"/>
              </w:rPr>
              <w:t xml:space="preserve"> </w:t>
            </w:r>
            <w:r w:rsidRPr="00E459CD">
              <w:rPr>
                <w:rFonts w:ascii="Calibri" w:hAnsi="Calibri" w:cs="Calibri"/>
                <w:b/>
                <w:bCs/>
                <w:color w:val="000000"/>
                <w:sz w:val="18"/>
                <w:szCs w:val="18"/>
              </w:rPr>
              <w:t>420,4</w:t>
            </w:r>
            <w:r>
              <w:rPr>
                <w:rFonts w:ascii="Calibri" w:hAnsi="Calibri" w:cs="Calibri"/>
                <w:b/>
                <w:bCs/>
                <w:color w:val="000000"/>
                <w:sz w:val="18"/>
                <w:szCs w:val="18"/>
              </w:rPr>
              <w:t xml:space="preserve">0 </w:t>
            </w:r>
          </w:p>
        </w:tc>
      </w:tr>
      <w:tr w:rsidR="00B94115" w:rsidRPr="00175E92" w14:paraId="7F827427"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601CDBD8"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2</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4E2ACD4D" w14:textId="77777777" w:rsidR="00B94115" w:rsidRDefault="00B94115" w:rsidP="007E2367">
            <w:pPr>
              <w:rPr>
                <w:rFonts w:ascii="Calibri" w:hAnsi="Calibri" w:cs="Calibri"/>
                <w:b/>
                <w:bCs/>
                <w:color w:val="000000"/>
                <w:sz w:val="18"/>
                <w:szCs w:val="18"/>
              </w:rPr>
            </w:pPr>
            <w:r>
              <w:rPr>
                <w:rFonts w:ascii="Calibri" w:hAnsi="Calibri" w:cs="Calibri"/>
                <w:b/>
                <w:bCs/>
                <w:color w:val="000000"/>
                <w:sz w:val="18"/>
                <w:szCs w:val="18"/>
              </w:rPr>
              <w:t>Koszty nieuznawane za koszty uzyskania przychodów w roku bieżącym (ujęte w księgach roku bieżącego)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B12E906"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705 598,43 </w:t>
            </w:r>
          </w:p>
        </w:tc>
      </w:tr>
      <w:tr w:rsidR="00B94115" w:rsidRPr="00175E92" w14:paraId="0677BB52"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4AAEE85D"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33151CB7"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niezapłacone do ZUS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FP, FGŚP za m-c XI/2022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BFB65A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73 413,52 </w:t>
            </w:r>
          </w:p>
        </w:tc>
      </w:tr>
      <w:tr w:rsidR="00B94115" w:rsidRPr="00175E92" w14:paraId="1752D7BC"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3A59F1BC"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279B94F0"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niezapłacone do ZUS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FP, FGŚP za m-c XII/2022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AD744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71 227,08 </w:t>
            </w:r>
          </w:p>
        </w:tc>
      </w:tr>
      <w:tr w:rsidR="00B94115" w:rsidRPr="00175E92" w14:paraId="50B1DA85"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602AF826"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6B7EB420"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Naliczone, niewypłacone wynagrodzenia za XII/2022</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D1262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375 410,54 </w:t>
            </w:r>
          </w:p>
        </w:tc>
      </w:tr>
      <w:tr w:rsidR="00B94115" w:rsidRPr="00175E92" w14:paraId="67433447"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5219023F"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2478143D"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Odszkodowania i zadośćuczynienia</w:t>
            </w:r>
          </w:p>
        </w:tc>
        <w:tc>
          <w:tcPr>
            <w:tcW w:w="1842" w:type="dxa"/>
            <w:tcBorders>
              <w:top w:val="single" w:sz="4" w:space="0" w:color="auto"/>
              <w:left w:val="nil"/>
              <w:bottom w:val="single" w:sz="4" w:space="0" w:color="auto"/>
              <w:right w:val="single" w:sz="4" w:space="0" w:color="auto"/>
            </w:tcBorders>
            <w:shd w:val="clear" w:color="auto" w:fill="auto"/>
            <w:vAlign w:val="center"/>
          </w:tcPr>
          <w:p w14:paraId="2DAD2A7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10 390,00 </w:t>
            </w:r>
          </w:p>
        </w:tc>
      </w:tr>
      <w:tr w:rsidR="00B94115" w:rsidRPr="00175E92" w14:paraId="71CBFE7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18397D35"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708525EE"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Wydatki na reprezentację</w:t>
            </w:r>
          </w:p>
        </w:tc>
        <w:tc>
          <w:tcPr>
            <w:tcW w:w="1842" w:type="dxa"/>
            <w:tcBorders>
              <w:top w:val="single" w:sz="4" w:space="0" w:color="auto"/>
              <w:left w:val="nil"/>
              <w:bottom w:val="single" w:sz="4" w:space="0" w:color="auto"/>
              <w:right w:val="single" w:sz="4" w:space="0" w:color="auto"/>
            </w:tcBorders>
            <w:shd w:val="clear" w:color="auto" w:fill="auto"/>
            <w:vAlign w:val="center"/>
          </w:tcPr>
          <w:p w14:paraId="3F0D06D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1 561,00 </w:t>
            </w:r>
          </w:p>
        </w:tc>
      </w:tr>
      <w:tr w:rsidR="00B94115" w:rsidRPr="00175E92" w14:paraId="3BEF98EB"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39EDA99E"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6D90E771"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Odsetki budżetowe</w:t>
            </w:r>
          </w:p>
        </w:tc>
        <w:tc>
          <w:tcPr>
            <w:tcW w:w="1842" w:type="dxa"/>
            <w:tcBorders>
              <w:top w:val="single" w:sz="4" w:space="0" w:color="auto"/>
              <w:left w:val="nil"/>
              <w:bottom w:val="single" w:sz="4" w:space="0" w:color="auto"/>
              <w:right w:val="single" w:sz="4" w:space="0" w:color="auto"/>
            </w:tcBorders>
            <w:shd w:val="clear" w:color="auto" w:fill="auto"/>
            <w:vAlign w:val="center"/>
          </w:tcPr>
          <w:p w14:paraId="6B0BBA1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246,47 </w:t>
            </w:r>
          </w:p>
        </w:tc>
      </w:tr>
      <w:tr w:rsidR="00B94115" w:rsidRPr="00175E92" w14:paraId="42005F13"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71CA33A1"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752B9388"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Darowizny</w:t>
            </w:r>
          </w:p>
        </w:tc>
        <w:tc>
          <w:tcPr>
            <w:tcW w:w="1842" w:type="dxa"/>
            <w:tcBorders>
              <w:top w:val="single" w:sz="4" w:space="0" w:color="auto"/>
              <w:left w:val="nil"/>
              <w:bottom w:val="single" w:sz="4" w:space="0" w:color="auto"/>
              <w:right w:val="single" w:sz="4" w:space="0" w:color="auto"/>
            </w:tcBorders>
            <w:shd w:val="clear" w:color="auto" w:fill="auto"/>
            <w:vAlign w:val="center"/>
          </w:tcPr>
          <w:p w14:paraId="23C7C5E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5 780,00 </w:t>
            </w:r>
          </w:p>
        </w:tc>
      </w:tr>
      <w:tr w:rsidR="00B94115" w:rsidRPr="00175E92" w14:paraId="02EAAC2B"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234C372B"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3DED293D"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Odpisy aktualizujące należności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E53E0F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0,00 </w:t>
            </w:r>
          </w:p>
        </w:tc>
      </w:tr>
      <w:tr w:rsidR="00B94115" w:rsidRPr="00175E92" w14:paraId="266285D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7FDB9CD3"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271C3521"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Wpłaty na PFRON</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2F01B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5 930,00 </w:t>
            </w:r>
          </w:p>
        </w:tc>
      </w:tr>
      <w:tr w:rsidR="00B94115" w:rsidRPr="00175E92" w14:paraId="7C1F421F"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2CB4EB83"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33BBCC1E"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Rezerwy na świadczenia pracownicze i podobne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692785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17 772,35 </w:t>
            </w:r>
          </w:p>
        </w:tc>
      </w:tr>
      <w:tr w:rsidR="00B94115" w:rsidRPr="00175E92" w14:paraId="1795C961"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56389905"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54533519"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Wydatki na pojazdy </w:t>
            </w:r>
            <w:proofErr w:type="spellStart"/>
            <w:r>
              <w:rPr>
                <w:rFonts w:ascii="Calibri" w:hAnsi="Calibri" w:cs="Calibri"/>
                <w:color w:val="000000"/>
                <w:sz w:val="18"/>
                <w:szCs w:val="18"/>
              </w:rPr>
              <w:t>niespełniące</w:t>
            </w:r>
            <w:proofErr w:type="spellEnd"/>
            <w:r>
              <w:rPr>
                <w:rFonts w:ascii="Calibri" w:hAnsi="Calibri" w:cs="Calibri"/>
                <w:color w:val="000000"/>
                <w:sz w:val="18"/>
                <w:szCs w:val="18"/>
              </w:rPr>
              <w:t xml:space="preserve"> warunków uznania ich za samochody ciężarowe</w:t>
            </w:r>
          </w:p>
        </w:tc>
        <w:tc>
          <w:tcPr>
            <w:tcW w:w="1842" w:type="dxa"/>
            <w:tcBorders>
              <w:top w:val="single" w:sz="4" w:space="0" w:color="auto"/>
              <w:left w:val="nil"/>
              <w:bottom w:val="single" w:sz="4" w:space="0" w:color="auto"/>
              <w:right w:val="single" w:sz="4" w:space="0" w:color="auto"/>
            </w:tcBorders>
            <w:shd w:val="clear" w:color="auto" w:fill="auto"/>
            <w:vAlign w:val="center"/>
          </w:tcPr>
          <w:p w14:paraId="1728E99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2 196,22 </w:t>
            </w:r>
          </w:p>
        </w:tc>
      </w:tr>
      <w:tr w:rsidR="00B94115" w:rsidRPr="00175E92" w14:paraId="741BA3EF"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685B5651"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130B5797"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Amortyzacja środków trwałych pokryta dotacją z </w:t>
            </w:r>
            <w:proofErr w:type="spellStart"/>
            <w:r>
              <w:rPr>
                <w:rFonts w:ascii="Calibri" w:hAnsi="Calibri" w:cs="Calibri"/>
                <w:color w:val="000000"/>
                <w:sz w:val="18"/>
                <w:szCs w:val="18"/>
              </w:rPr>
              <w:t>WFOŚiGW</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52C007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27 660,02 </w:t>
            </w:r>
          </w:p>
        </w:tc>
      </w:tr>
      <w:tr w:rsidR="00B94115" w:rsidRPr="00175E92" w14:paraId="3B97A00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636CF092"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65560ED7"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Amortyzacja środków trwałych pokryta dotacją z EFRR</w:t>
            </w:r>
          </w:p>
        </w:tc>
        <w:tc>
          <w:tcPr>
            <w:tcW w:w="1842" w:type="dxa"/>
            <w:tcBorders>
              <w:top w:val="single" w:sz="4" w:space="0" w:color="auto"/>
              <w:left w:val="nil"/>
              <w:bottom w:val="single" w:sz="4" w:space="0" w:color="auto"/>
              <w:right w:val="single" w:sz="4" w:space="0" w:color="auto"/>
            </w:tcBorders>
            <w:shd w:val="clear" w:color="auto" w:fill="auto"/>
            <w:vAlign w:val="center"/>
          </w:tcPr>
          <w:p w14:paraId="31844D5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26 186,16 </w:t>
            </w:r>
          </w:p>
        </w:tc>
      </w:tr>
      <w:tr w:rsidR="00B94115" w:rsidRPr="00175E92" w14:paraId="79DB125B"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42E3FB53"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3F2D6882"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Amortyzacja majątku trwałego będącego przedmiotem leasingu finansowego (podatkowo operacyjnego)</w:t>
            </w:r>
          </w:p>
        </w:tc>
        <w:tc>
          <w:tcPr>
            <w:tcW w:w="1842" w:type="dxa"/>
            <w:tcBorders>
              <w:top w:val="single" w:sz="4" w:space="0" w:color="auto"/>
              <w:left w:val="nil"/>
              <w:bottom w:val="single" w:sz="4" w:space="0" w:color="auto"/>
              <w:right w:val="single" w:sz="4" w:space="0" w:color="auto"/>
            </w:tcBorders>
            <w:shd w:val="clear" w:color="auto" w:fill="auto"/>
            <w:vAlign w:val="center"/>
          </w:tcPr>
          <w:p w14:paraId="4C0F166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69 415,07 </w:t>
            </w:r>
          </w:p>
        </w:tc>
      </w:tr>
      <w:tr w:rsidR="00B94115" w:rsidRPr="00175E92" w14:paraId="47B31712"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645C1BF3"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3CA932E3"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 Składki na rzecz organizacji do których przynależność nie jest obowiązkowa</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1200B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3 960,00 </w:t>
            </w:r>
          </w:p>
        </w:tc>
      </w:tr>
      <w:tr w:rsidR="00B94115" w:rsidRPr="00175E92" w14:paraId="28D287AB"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3C88E129"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6A32B0A4"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Wynagrodzenie Rady Nadzorczej za XII/2021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35AF801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7 500,00 </w:t>
            </w:r>
          </w:p>
        </w:tc>
      </w:tr>
      <w:tr w:rsidR="00B94115" w:rsidRPr="00175E92" w14:paraId="73FD06B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2FAB6844"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5DCBB492"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Składki z tytułu zawartych umów ubezpieczenia Kierownictwa Spółki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ADB23E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6 950,00 </w:t>
            </w:r>
          </w:p>
        </w:tc>
      </w:tr>
      <w:tr w:rsidR="00B94115" w:rsidRPr="00175E92" w14:paraId="37290422"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4CF89F48"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3</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79037B86" w14:textId="77777777" w:rsidR="00B94115" w:rsidRDefault="00B94115" w:rsidP="007E2367">
            <w:pPr>
              <w:rPr>
                <w:rFonts w:ascii="Calibri" w:hAnsi="Calibri" w:cs="Calibri"/>
                <w:b/>
                <w:bCs/>
                <w:color w:val="000000"/>
                <w:sz w:val="18"/>
                <w:szCs w:val="18"/>
              </w:rPr>
            </w:pPr>
            <w:r>
              <w:rPr>
                <w:rFonts w:ascii="Calibri" w:hAnsi="Calibri" w:cs="Calibri"/>
                <w:b/>
                <w:bCs/>
                <w:color w:val="000000"/>
                <w:sz w:val="18"/>
                <w:szCs w:val="18"/>
              </w:rPr>
              <w:t>Koszty podatkowe nie ujęte w wyniku finansowym roku bieżącego, a podlegające opodatkowaniu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5A6B2E0"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934 131,70 </w:t>
            </w:r>
          </w:p>
        </w:tc>
      </w:tr>
      <w:tr w:rsidR="00B94115" w:rsidRPr="00175E92" w14:paraId="3387F178"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3B904E24"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2A1280FD"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III i IV/2020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22EB2F7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40 127,52 </w:t>
            </w:r>
          </w:p>
        </w:tc>
      </w:tr>
      <w:tr w:rsidR="00B94115" w:rsidRPr="00175E92" w14:paraId="1F29E59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01476642"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2B2AA767"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X/2020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1E64E17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64 093,01 </w:t>
            </w:r>
          </w:p>
        </w:tc>
      </w:tr>
      <w:tr w:rsidR="00B94115" w:rsidRPr="00175E92" w14:paraId="683C17BA"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255A784A"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1AC56C37"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XI/2020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2D5341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49 764,00 </w:t>
            </w:r>
          </w:p>
        </w:tc>
      </w:tr>
      <w:tr w:rsidR="00B94115" w:rsidRPr="00175E92" w14:paraId="14D5E299"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64673A0F"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672B40CA"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I/2021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161827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54 576,00 </w:t>
            </w:r>
          </w:p>
        </w:tc>
      </w:tr>
      <w:tr w:rsidR="00B94115" w:rsidRPr="00175E92" w14:paraId="6325BCF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6C62CE3D"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258EEA84"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II/2021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76C79ED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51 708,00 </w:t>
            </w:r>
          </w:p>
        </w:tc>
      </w:tr>
      <w:tr w:rsidR="00B94115" w:rsidRPr="00175E92" w14:paraId="25146C1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39CEB97A"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4AAE592F"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III/2021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A02E1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56 496,00 </w:t>
            </w:r>
          </w:p>
        </w:tc>
      </w:tr>
      <w:tr w:rsidR="00B94115" w:rsidRPr="00175E92" w14:paraId="0D281F6C"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1B846CE1"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4251AD22"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IV/2021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526BD06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54 648,00 </w:t>
            </w:r>
          </w:p>
        </w:tc>
      </w:tr>
      <w:tr w:rsidR="00B94115" w:rsidRPr="00175E92" w14:paraId="2CA358D2"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574A37B1"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554769C0"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zdrowotne, FP, FGŚP za m-c V/2021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2FB0CC8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53 868,00 </w:t>
            </w:r>
          </w:p>
        </w:tc>
      </w:tr>
      <w:tr w:rsidR="00B94115" w:rsidRPr="00175E92" w14:paraId="445A8CE1"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11933AD9"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5845400B"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FP, FGŚP za m-c XI/2021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73B6BC1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59 013,98 </w:t>
            </w:r>
          </w:p>
        </w:tc>
      </w:tr>
      <w:tr w:rsidR="00B94115" w:rsidRPr="00175E92" w14:paraId="47E7A4C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60DB7B5D" w14:textId="77777777" w:rsidR="00B94115" w:rsidRPr="00175E92" w:rsidRDefault="00B94115" w:rsidP="007E2367">
            <w:pPr>
              <w:jc w:val="right"/>
              <w:rPr>
                <w:rFonts w:ascii="Calibri" w:hAnsi="Calibri" w:cs="Calibri"/>
                <w:sz w:val="18"/>
                <w:szCs w:val="18"/>
              </w:rPr>
            </w:pPr>
          </w:p>
        </w:tc>
        <w:tc>
          <w:tcPr>
            <w:tcW w:w="7143" w:type="dxa"/>
            <w:tcBorders>
              <w:top w:val="single" w:sz="4" w:space="0" w:color="auto"/>
              <w:left w:val="nil"/>
              <w:bottom w:val="single" w:sz="4" w:space="0" w:color="auto"/>
              <w:right w:val="single" w:sz="4" w:space="0" w:color="auto"/>
            </w:tcBorders>
            <w:shd w:val="clear" w:color="auto" w:fill="auto"/>
            <w:vAlign w:val="center"/>
          </w:tcPr>
          <w:p w14:paraId="5F1880A4"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Naliczone składki na </w:t>
            </w:r>
            <w:proofErr w:type="spellStart"/>
            <w:r>
              <w:rPr>
                <w:rFonts w:ascii="Calibri" w:hAnsi="Calibri" w:cs="Calibri"/>
                <w:color w:val="000000"/>
                <w:sz w:val="18"/>
                <w:szCs w:val="18"/>
              </w:rPr>
              <w:t>ubezp</w:t>
            </w:r>
            <w:proofErr w:type="spellEnd"/>
            <w:r>
              <w:rPr>
                <w:rFonts w:ascii="Calibri" w:hAnsi="Calibri" w:cs="Calibri"/>
                <w:color w:val="000000"/>
                <w:sz w:val="18"/>
                <w:szCs w:val="18"/>
              </w:rPr>
              <w:t>. społ., FP, FGŚP za m-c XII/2021 zapłacone w 2022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4A0BF5F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58 770,04 </w:t>
            </w:r>
          </w:p>
        </w:tc>
      </w:tr>
      <w:tr w:rsidR="00B94115" w:rsidRPr="00175E92" w14:paraId="74052065"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1CAA1C6C"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45112DCE"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Wynagrodzenia naliczone za XII/2021 wypłacone w 2022 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F17181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310 096,11 </w:t>
            </w:r>
          </w:p>
        </w:tc>
      </w:tr>
      <w:tr w:rsidR="00B94115" w:rsidRPr="00175E92" w14:paraId="67E94202"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03B8B94F"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60A9AD7D"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Wynagrodzenie Rady Nadzorczej za XII/2021 r. wypłacone w 2022 r.</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871918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7 500,00 </w:t>
            </w:r>
          </w:p>
        </w:tc>
      </w:tr>
      <w:tr w:rsidR="00B94115" w:rsidRPr="00175E92" w14:paraId="3EFDFF22"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7A962F9F"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6EADF25A"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Wstępne opłaty leasingowe</w:t>
            </w:r>
          </w:p>
        </w:tc>
        <w:tc>
          <w:tcPr>
            <w:tcW w:w="1842" w:type="dxa"/>
            <w:tcBorders>
              <w:top w:val="single" w:sz="4" w:space="0" w:color="auto"/>
              <w:left w:val="nil"/>
              <w:bottom w:val="single" w:sz="4" w:space="0" w:color="auto"/>
              <w:right w:val="single" w:sz="4" w:space="0" w:color="auto"/>
            </w:tcBorders>
            <w:shd w:val="clear" w:color="auto" w:fill="auto"/>
            <w:vAlign w:val="center"/>
          </w:tcPr>
          <w:p w14:paraId="22374FD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17 000,00 </w:t>
            </w:r>
          </w:p>
        </w:tc>
      </w:tr>
      <w:tr w:rsidR="00B94115" w:rsidRPr="00175E92" w14:paraId="7C23781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31319F02"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57ADD988"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Spłata rat kapitału z tytułu umowy leasingowej</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37F0D0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56 471,04 </w:t>
            </w:r>
          </w:p>
        </w:tc>
      </w:tr>
      <w:tr w:rsidR="00B94115" w:rsidRPr="00175E92" w14:paraId="6720BA00"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77C40809"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4</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36754C43" w14:textId="77777777" w:rsidR="00B94115" w:rsidRDefault="00B94115" w:rsidP="007E2367">
            <w:pPr>
              <w:rPr>
                <w:rFonts w:ascii="Calibri" w:hAnsi="Calibri" w:cs="Calibri"/>
                <w:b/>
                <w:bCs/>
                <w:color w:val="000000"/>
                <w:sz w:val="18"/>
                <w:szCs w:val="18"/>
              </w:rPr>
            </w:pPr>
            <w:r>
              <w:rPr>
                <w:rFonts w:ascii="Calibri" w:hAnsi="Calibri" w:cs="Calibri"/>
                <w:b/>
                <w:bCs/>
                <w:color w:val="000000"/>
                <w:sz w:val="18"/>
                <w:szCs w:val="18"/>
              </w:rPr>
              <w:t>Przychody niebędące przychodami roku bieżącego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CFB7E15"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53 846,18 </w:t>
            </w:r>
          </w:p>
        </w:tc>
      </w:tr>
      <w:tr w:rsidR="00B94115" w:rsidRPr="00175E92" w14:paraId="36681636"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hideMark/>
          </w:tcPr>
          <w:p w14:paraId="6D8C920D"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44CBE6D2"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xml:space="preserve">Amortyzacja środków trwałych pokryta dotacją z </w:t>
            </w:r>
            <w:proofErr w:type="spellStart"/>
            <w:r>
              <w:rPr>
                <w:rFonts w:ascii="Calibri" w:hAnsi="Calibri" w:cs="Calibri"/>
                <w:color w:val="000000"/>
                <w:sz w:val="18"/>
                <w:szCs w:val="18"/>
              </w:rPr>
              <w:t>WFOŚiGW</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D62E7E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27 660,02 </w:t>
            </w:r>
          </w:p>
        </w:tc>
      </w:tr>
      <w:tr w:rsidR="00B94115" w:rsidRPr="00175E92" w14:paraId="0F76DDD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tcPr>
          <w:p w14:paraId="5228E86A" w14:textId="77777777" w:rsidR="00B94115" w:rsidRPr="00175E92" w:rsidRDefault="00B94115" w:rsidP="007E2367">
            <w:pPr>
              <w:jc w:val="right"/>
              <w:rPr>
                <w:rFonts w:ascii="Calibri" w:hAnsi="Calibri" w:cs="Calibri"/>
                <w:sz w:val="18"/>
                <w:szCs w:val="18"/>
              </w:rPr>
            </w:pPr>
            <w:r w:rsidRPr="00175E92">
              <w:rPr>
                <w:rFonts w:ascii="Calibri" w:hAnsi="Calibri" w:cs="Calibri"/>
                <w:sz w:val="18"/>
                <w:szCs w:val="18"/>
              </w:rPr>
              <w:t>-</w:t>
            </w:r>
          </w:p>
        </w:tc>
        <w:tc>
          <w:tcPr>
            <w:tcW w:w="7143" w:type="dxa"/>
            <w:tcBorders>
              <w:top w:val="single" w:sz="4" w:space="0" w:color="auto"/>
              <w:left w:val="nil"/>
              <w:bottom w:val="single" w:sz="4" w:space="0" w:color="auto"/>
              <w:right w:val="single" w:sz="4" w:space="0" w:color="auto"/>
            </w:tcBorders>
            <w:shd w:val="clear" w:color="auto" w:fill="auto"/>
            <w:vAlign w:val="center"/>
          </w:tcPr>
          <w:p w14:paraId="0668F956"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 Amortyzacja środków trwałych pokryta dotacją z EFRR</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320F0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26 186,16 </w:t>
            </w:r>
          </w:p>
        </w:tc>
      </w:tr>
      <w:tr w:rsidR="00B94115" w:rsidRPr="00175E92" w14:paraId="20EF6E3C"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5E28CB88"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5</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5E14FF1D" w14:textId="77777777" w:rsidR="00B94115" w:rsidRPr="00175E92" w:rsidRDefault="00B94115" w:rsidP="007E2367">
            <w:pPr>
              <w:rPr>
                <w:rFonts w:ascii="Calibri" w:hAnsi="Calibri" w:cs="Calibri"/>
                <w:b/>
                <w:sz w:val="18"/>
                <w:szCs w:val="18"/>
              </w:rPr>
            </w:pPr>
            <w:r w:rsidRPr="00175E92">
              <w:rPr>
                <w:rFonts w:ascii="Calibri" w:hAnsi="Calibri" w:cs="Calibri"/>
                <w:b/>
                <w:sz w:val="18"/>
                <w:szCs w:val="18"/>
              </w:rPr>
              <w:t>Przychody uznane za podatkowe w roku bieżącym, ujęte w księgach rachunkowych lat ubiegłych</w:t>
            </w:r>
            <w:r>
              <w:rPr>
                <w:rFonts w:ascii="Calibri" w:hAnsi="Calibri" w:cs="Calibri"/>
                <w:b/>
                <w:sz w:val="18"/>
                <w:szCs w:val="18"/>
              </w:rPr>
              <w:t xml:space="preserve">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68BEC26"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r>
      <w:tr w:rsidR="00B94115" w:rsidRPr="00175E92" w14:paraId="5E327270"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1C64B403"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6</w:t>
            </w:r>
          </w:p>
        </w:tc>
        <w:tc>
          <w:tcPr>
            <w:tcW w:w="7143" w:type="dxa"/>
            <w:tcBorders>
              <w:top w:val="single" w:sz="4" w:space="0" w:color="auto"/>
              <w:left w:val="nil"/>
              <w:bottom w:val="single" w:sz="4" w:space="0" w:color="auto"/>
              <w:right w:val="single" w:sz="4" w:space="0" w:color="auto"/>
            </w:tcBorders>
            <w:shd w:val="clear" w:color="auto" w:fill="auto"/>
            <w:vAlign w:val="center"/>
            <w:hideMark/>
          </w:tcPr>
          <w:p w14:paraId="5E5AA41D" w14:textId="77777777" w:rsidR="00B94115" w:rsidRPr="00175E92" w:rsidRDefault="00B94115" w:rsidP="007E2367">
            <w:pPr>
              <w:rPr>
                <w:rFonts w:ascii="Calibri" w:hAnsi="Calibri" w:cs="Calibri"/>
                <w:b/>
                <w:sz w:val="18"/>
                <w:szCs w:val="18"/>
              </w:rPr>
            </w:pPr>
            <w:r>
              <w:rPr>
                <w:rFonts w:ascii="Calibri" w:hAnsi="Calibri" w:cs="Calibri"/>
                <w:b/>
                <w:sz w:val="18"/>
                <w:szCs w:val="18"/>
              </w:rPr>
              <w:t>Strata  podatkowa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656E23F" w14:textId="77777777" w:rsidR="00B94115" w:rsidRDefault="00B94115" w:rsidP="007E2367">
            <w:pPr>
              <w:jc w:val="right"/>
              <w:rPr>
                <w:rFonts w:ascii="Calibri" w:hAnsi="Calibri" w:cs="Calibri"/>
                <w:b/>
                <w:bCs/>
                <w:color w:val="000000"/>
                <w:sz w:val="18"/>
                <w:szCs w:val="18"/>
              </w:rPr>
            </w:pPr>
            <w:r w:rsidRPr="00E459CD">
              <w:rPr>
                <w:rFonts w:ascii="Calibri" w:hAnsi="Calibri" w:cs="Calibri"/>
                <w:b/>
                <w:bCs/>
                <w:color w:val="FF0000"/>
                <w:sz w:val="18"/>
                <w:szCs w:val="18"/>
              </w:rPr>
              <w:t>-</w:t>
            </w:r>
            <w:r>
              <w:rPr>
                <w:rFonts w:ascii="Calibri" w:hAnsi="Calibri" w:cs="Calibri"/>
                <w:b/>
                <w:bCs/>
                <w:color w:val="FF0000"/>
                <w:sz w:val="18"/>
                <w:szCs w:val="18"/>
              </w:rPr>
              <w:t xml:space="preserve"> </w:t>
            </w:r>
            <w:r w:rsidRPr="00E459CD">
              <w:rPr>
                <w:rFonts w:ascii="Calibri" w:hAnsi="Calibri" w:cs="Calibri"/>
                <w:b/>
                <w:bCs/>
                <w:color w:val="FF0000"/>
                <w:sz w:val="18"/>
                <w:szCs w:val="18"/>
              </w:rPr>
              <w:t>189</w:t>
            </w:r>
            <w:r>
              <w:rPr>
                <w:rFonts w:ascii="Calibri" w:hAnsi="Calibri" w:cs="Calibri"/>
                <w:b/>
                <w:bCs/>
                <w:color w:val="FF0000"/>
                <w:sz w:val="18"/>
                <w:szCs w:val="18"/>
              </w:rPr>
              <w:t xml:space="preserve"> </w:t>
            </w:r>
            <w:r w:rsidRPr="00E459CD">
              <w:rPr>
                <w:rFonts w:ascii="Calibri" w:hAnsi="Calibri" w:cs="Calibri"/>
                <w:b/>
                <w:bCs/>
                <w:color w:val="FF0000"/>
                <w:sz w:val="18"/>
                <w:szCs w:val="18"/>
              </w:rPr>
              <w:t>959,05</w:t>
            </w:r>
          </w:p>
        </w:tc>
      </w:tr>
      <w:tr w:rsidR="00B94115" w:rsidRPr="00175E92" w14:paraId="6F395513"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05D0D93" w14:textId="77777777" w:rsidR="00B94115" w:rsidRPr="00175E92" w:rsidRDefault="00B94115" w:rsidP="007E2367">
            <w:pPr>
              <w:jc w:val="center"/>
              <w:rPr>
                <w:rFonts w:ascii="Calibri" w:hAnsi="Calibri" w:cs="Calibri"/>
                <w:b/>
                <w:sz w:val="18"/>
                <w:szCs w:val="18"/>
              </w:rPr>
            </w:pPr>
            <w:r>
              <w:rPr>
                <w:rFonts w:ascii="Calibri" w:hAnsi="Calibri" w:cs="Calibri"/>
                <w:b/>
                <w:sz w:val="18"/>
                <w:szCs w:val="18"/>
              </w:rPr>
              <w:t>7</w:t>
            </w:r>
          </w:p>
        </w:tc>
        <w:tc>
          <w:tcPr>
            <w:tcW w:w="7143" w:type="dxa"/>
            <w:tcBorders>
              <w:top w:val="single" w:sz="4" w:space="0" w:color="auto"/>
              <w:left w:val="nil"/>
              <w:bottom w:val="single" w:sz="4" w:space="0" w:color="auto"/>
              <w:right w:val="single" w:sz="4" w:space="0" w:color="auto"/>
            </w:tcBorders>
            <w:shd w:val="clear" w:color="auto" w:fill="auto"/>
            <w:vAlign w:val="center"/>
          </w:tcPr>
          <w:p w14:paraId="1CDEA6E8" w14:textId="77777777" w:rsidR="00B94115" w:rsidRPr="00175E92" w:rsidRDefault="00B94115" w:rsidP="007E2367">
            <w:pPr>
              <w:rPr>
                <w:rFonts w:ascii="Calibri" w:hAnsi="Calibri" w:cs="Calibri"/>
                <w:b/>
                <w:sz w:val="18"/>
                <w:szCs w:val="18"/>
              </w:rPr>
            </w:pPr>
            <w:r>
              <w:rPr>
                <w:rFonts w:ascii="Calibri" w:hAnsi="Calibri" w:cs="Calibri"/>
                <w:b/>
                <w:sz w:val="18"/>
                <w:szCs w:val="18"/>
              </w:rPr>
              <w:t>Dochód do opodatkowania</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B5D857" w14:textId="77777777" w:rsidR="00B94115" w:rsidRPr="00A82D0E" w:rsidRDefault="00B94115" w:rsidP="007E2367">
            <w:pPr>
              <w:jc w:val="right"/>
              <w:rPr>
                <w:rFonts w:ascii="Calibri" w:hAnsi="Calibri" w:cs="Calibri"/>
                <w:b/>
                <w:sz w:val="18"/>
                <w:szCs w:val="18"/>
              </w:rPr>
            </w:pPr>
            <w:r>
              <w:rPr>
                <w:rFonts w:ascii="Calibri" w:hAnsi="Calibri" w:cs="Calibri"/>
                <w:b/>
                <w:sz w:val="18"/>
                <w:szCs w:val="18"/>
              </w:rPr>
              <w:t>0,00</w:t>
            </w:r>
          </w:p>
        </w:tc>
      </w:tr>
    </w:tbl>
    <w:p w14:paraId="0581A115" w14:textId="77777777" w:rsidR="00B94115" w:rsidRDefault="00B94115" w:rsidP="00B94115">
      <w:pPr>
        <w:ind w:left="357"/>
        <w:jc w:val="both"/>
        <w:rPr>
          <w:sz w:val="24"/>
          <w:szCs w:val="24"/>
        </w:rPr>
      </w:pPr>
    </w:p>
    <w:p w14:paraId="590D5AC0" w14:textId="77777777" w:rsidR="00B94115" w:rsidRDefault="00B94115" w:rsidP="00B94115">
      <w:pPr>
        <w:ind w:left="357"/>
        <w:jc w:val="both"/>
        <w:rPr>
          <w:sz w:val="24"/>
          <w:szCs w:val="24"/>
        </w:rPr>
      </w:pPr>
    </w:p>
    <w:p w14:paraId="705F5376" w14:textId="77777777" w:rsidR="00B94115" w:rsidRPr="00BF4B6B" w:rsidRDefault="00B94115" w:rsidP="00B94115">
      <w:pPr>
        <w:spacing w:after="120"/>
        <w:ind w:left="357"/>
        <w:jc w:val="both"/>
        <w:rPr>
          <w:i/>
          <w:sz w:val="24"/>
          <w:szCs w:val="24"/>
        </w:rPr>
      </w:pPr>
      <w:r w:rsidRPr="00BF4B6B">
        <w:rPr>
          <w:i/>
          <w:sz w:val="24"/>
          <w:szCs w:val="24"/>
        </w:rPr>
        <w:t>Kalkulacja podatku odroczonego</w:t>
      </w:r>
    </w:p>
    <w:tbl>
      <w:tblPr>
        <w:tblW w:w="9360" w:type="dxa"/>
        <w:tblCellMar>
          <w:left w:w="70" w:type="dxa"/>
          <w:right w:w="70" w:type="dxa"/>
        </w:tblCellMar>
        <w:tblLook w:val="04A0" w:firstRow="1" w:lastRow="0" w:firstColumn="1" w:lastColumn="0" w:noHBand="0" w:noVBand="1"/>
      </w:tblPr>
      <w:tblGrid>
        <w:gridCol w:w="582"/>
        <w:gridCol w:w="6936"/>
        <w:gridCol w:w="1842"/>
      </w:tblGrid>
      <w:tr w:rsidR="00B94115" w:rsidRPr="00175E92" w14:paraId="72551E17" w14:textId="77777777" w:rsidTr="007E2367">
        <w:trPr>
          <w:trHeight w:val="300"/>
          <w:tblHeader/>
        </w:trPr>
        <w:tc>
          <w:tcPr>
            <w:tcW w:w="582" w:type="dxa"/>
            <w:tcBorders>
              <w:top w:val="single" w:sz="4" w:space="0" w:color="auto"/>
              <w:left w:val="single" w:sz="4" w:space="0" w:color="auto"/>
              <w:bottom w:val="single" w:sz="4" w:space="0" w:color="auto"/>
              <w:right w:val="single" w:sz="4" w:space="0" w:color="auto"/>
            </w:tcBorders>
            <w:shd w:val="clear" w:color="000000" w:fill="C5D9F1"/>
            <w:hideMark/>
          </w:tcPr>
          <w:p w14:paraId="1411BC4C"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Lp.</w:t>
            </w:r>
          </w:p>
        </w:tc>
        <w:tc>
          <w:tcPr>
            <w:tcW w:w="6936" w:type="dxa"/>
            <w:tcBorders>
              <w:top w:val="single" w:sz="4" w:space="0" w:color="auto"/>
              <w:left w:val="nil"/>
              <w:bottom w:val="single" w:sz="4" w:space="0" w:color="auto"/>
              <w:right w:val="single" w:sz="4" w:space="0" w:color="auto"/>
            </w:tcBorders>
            <w:shd w:val="clear" w:color="000000" w:fill="C5D9F1"/>
            <w:hideMark/>
          </w:tcPr>
          <w:p w14:paraId="07716EC7"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Wyszczególnienie</w:t>
            </w:r>
          </w:p>
        </w:tc>
        <w:tc>
          <w:tcPr>
            <w:tcW w:w="1842" w:type="dxa"/>
            <w:tcBorders>
              <w:top w:val="single" w:sz="4" w:space="0" w:color="auto"/>
              <w:left w:val="nil"/>
              <w:bottom w:val="single" w:sz="4" w:space="0" w:color="auto"/>
              <w:right w:val="single" w:sz="4" w:space="0" w:color="auto"/>
            </w:tcBorders>
            <w:shd w:val="clear" w:color="000000" w:fill="C5D9F1"/>
            <w:hideMark/>
          </w:tcPr>
          <w:p w14:paraId="25B3807E" w14:textId="77777777" w:rsidR="00B94115" w:rsidRPr="00175E92" w:rsidRDefault="00B94115" w:rsidP="007E2367">
            <w:pPr>
              <w:spacing w:before="40"/>
              <w:jc w:val="center"/>
              <w:rPr>
                <w:rFonts w:ascii="Calibri" w:hAnsi="Calibri" w:cs="Calibri"/>
                <w:b/>
                <w:bCs/>
                <w:sz w:val="18"/>
                <w:szCs w:val="18"/>
              </w:rPr>
            </w:pPr>
            <w:r w:rsidRPr="00175E92">
              <w:rPr>
                <w:rFonts w:ascii="Calibri" w:hAnsi="Calibri" w:cs="Calibri"/>
                <w:b/>
                <w:bCs/>
                <w:sz w:val="18"/>
                <w:szCs w:val="18"/>
              </w:rPr>
              <w:t>Kwota</w:t>
            </w:r>
          </w:p>
        </w:tc>
      </w:tr>
      <w:tr w:rsidR="00B94115" w:rsidRPr="00A82D0E" w14:paraId="097AAD7E"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03AA9" w14:textId="77777777" w:rsidR="00B94115" w:rsidRPr="00175E92" w:rsidRDefault="00B94115" w:rsidP="007E2367">
            <w:pPr>
              <w:jc w:val="center"/>
              <w:rPr>
                <w:rFonts w:ascii="Calibri" w:hAnsi="Calibri" w:cs="Calibri"/>
                <w:b/>
                <w:sz w:val="18"/>
                <w:szCs w:val="18"/>
              </w:rPr>
            </w:pPr>
            <w:r w:rsidRPr="00175E92">
              <w:rPr>
                <w:rFonts w:ascii="Calibri" w:hAnsi="Calibri" w:cs="Calibri"/>
                <w:b/>
                <w:sz w:val="18"/>
                <w:szCs w:val="18"/>
              </w:rPr>
              <w:t>1</w:t>
            </w:r>
          </w:p>
        </w:tc>
        <w:tc>
          <w:tcPr>
            <w:tcW w:w="6936" w:type="dxa"/>
            <w:tcBorders>
              <w:top w:val="single" w:sz="4" w:space="0" w:color="auto"/>
              <w:left w:val="nil"/>
              <w:bottom w:val="single" w:sz="4" w:space="0" w:color="auto"/>
              <w:right w:val="single" w:sz="4" w:space="0" w:color="auto"/>
            </w:tcBorders>
            <w:shd w:val="clear" w:color="auto" w:fill="auto"/>
            <w:vAlign w:val="center"/>
            <w:hideMark/>
          </w:tcPr>
          <w:p w14:paraId="5A874B39" w14:textId="77777777" w:rsidR="00B94115" w:rsidRPr="00175E92" w:rsidRDefault="00B94115" w:rsidP="007E2367">
            <w:pPr>
              <w:rPr>
                <w:rFonts w:ascii="Calibri" w:hAnsi="Calibri" w:cs="Calibri"/>
                <w:b/>
                <w:sz w:val="18"/>
                <w:szCs w:val="18"/>
              </w:rPr>
            </w:pPr>
            <w:r w:rsidRPr="00A82AC4">
              <w:rPr>
                <w:rFonts w:ascii="Calibri" w:hAnsi="Calibri" w:cs="Calibri"/>
                <w:b/>
                <w:sz w:val="18"/>
                <w:szCs w:val="18"/>
              </w:rPr>
              <w:t>Dodatnie różnice przejściowe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35D9DC8" w14:textId="77777777" w:rsidR="00B94115" w:rsidRPr="00A82AC4" w:rsidRDefault="00B94115" w:rsidP="007E2367">
            <w:pPr>
              <w:jc w:val="right"/>
              <w:rPr>
                <w:rFonts w:ascii="Calibri" w:hAnsi="Calibri" w:cs="Calibri"/>
                <w:b/>
                <w:sz w:val="18"/>
                <w:szCs w:val="18"/>
              </w:rPr>
            </w:pPr>
            <w:r>
              <w:rPr>
                <w:rFonts w:ascii="Calibri" w:hAnsi="Calibri" w:cs="Calibri"/>
                <w:b/>
                <w:sz w:val="18"/>
                <w:szCs w:val="18"/>
              </w:rPr>
              <w:t>322</w:t>
            </w:r>
            <w:r w:rsidRPr="00A82AC4">
              <w:rPr>
                <w:rFonts w:ascii="Calibri" w:hAnsi="Calibri" w:cs="Calibri"/>
                <w:b/>
                <w:sz w:val="18"/>
                <w:szCs w:val="18"/>
              </w:rPr>
              <w:t xml:space="preserve"> </w:t>
            </w:r>
            <w:r>
              <w:rPr>
                <w:rFonts w:ascii="Calibri" w:hAnsi="Calibri" w:cs="Calibri"/>
                <w:b/>
                <w:sz w:val="18"/>
                <w:szCs w:val="18"/>
              </w:rPr>
              <w:t>202</w:t>
            </w:r>
            <w:r w:rsidRPr="00A82AC4">
              <w:rPr>
                <w:rFonts w:ascii="Calibri" w:hAnsi="Calibri" w:cs="Calibri"/>
                <w:b/>
                <w:sz w:val="18"/>
                <w:szCs w:val="18"/>
              </w:rPr>
              <w:t>,</w:t>
            </w:r>
            <w:r>
              <w:rPr>
                <w:rFonts w:ascii="Calibri" w:hAnsi="Calibri" w:cs="Calibri"/>
                <w:b/>
                <w:sz w:val="18"/>
                <w:szCs w:val="18"/>
              </w:rPr>
              <w:t>47</w:t>
            </w:r>
          </w:p>
        </w:tc>
      </w:tr>
      <w:tr w:rsidR="00B94115" w:rsidRPr="00175E92" w14:paraId="7D8D0DD1" w14:textId="77777777" w:rsidTr="007E236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7837"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hideMark/>
          </w:tcPr>
          <w:p w14:paraId="3D36ADB9" w14:textId="77777777" w:rsidR="00B94115" w:rsidRPr="00A82AC4" w:rsidRDefault="00B94115" w:rsidP="007E2367">
            <w:pPr>
              <w:rPr>
                <w:rFonts w:ascii="Calibri" w:hAnsi="Calibri" w:cs="Calibri"/>
                <w:sz w:val="18"/>
                <w:szCs w:val="18"/>
              </w:rPr>
            </w:pPr>
            <w:r w:rsidRPr="00A82AC4">
              <w:rPr>
                <w:rFonts w:ascii="Calibri" w:hAnsi="Calibri" w:cs="Calibri"/>
                <w:sz w:val="18"/>
                <w:szCs w:val="18"/>
              </w:rPr>
              <w:t>Bilansowa wartość netto przedmiotu leasingu (podatkowo - operacyjnego, bilansowo - finansowego)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B36094" w14:textId="77777777" w:rsidR="00B94115" w:rsidRPr="00A82AC4" w:rsidRDefault="00B94115" w:rsidP="007E2367">
            <w:pPr>
              <w:jc w:val="right"/>
              <w:rPr>
                <w:rFonts w:ascii="Calibri" w:hAnsi="Calibri" w:cs="Calibri"/>
                <w:sz w:val="18"/>
                <w:szCs w:val="18"/>
              </w:rPr>
            </w:pPr>
            <w:r>
              <w:rPr>
                <w:rFonts w:ascii="Calibri" w:hAnsi="Calibri" w:cs="Calibri"/>
                <w:sz w:val="18"/>
                <w:szCs w:val="18"/>
              </w:rPr>
              <w:t>322 202</w:t>
            </w:r>
            <w:r w:rsidRPr="00A82AC4">
              <w:rPr>
                <w:rFonts w:ascii="Calibri" w:hAnsi="Calibri" w:cs="Calibri"/>
                <w:sz w:val="18"/>
                <w:szCs w:val="18"/>
              </w:rPr>
              <w:t>,</w:t>
            </w:r>
            <w:r>
              <w:rPr>
                <w:rFonts w:ascii="Calibri" w:hAnsi="Calibri" w:cs="Calibri"/>
                <w:sz w:val="18"/>
                <w:szCs w:val="18"/>
              </w:rPr>
              <w:t>47</w:t>
            </w:r>
          </w:p>
        </w:tc>
      </w:tr>
      <w:tr w:rsidR="00B94115" w:rsidRPr="00175E92" w14:paraId="406C8986"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757F51A" w14:textId="77777777" w:rsidR="00B94115" w:rsidRPr="00175E92"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vAlign w:val="center"/>
          </w:tcPr>
          <w:p w14:paraId="7462A8C1" w14:textId="77777777" w:rsidR="00B94115" w:rsidRPr="00A82AC4" w:rsidRDefault="00B94115" w:rsidP="007E2367">
            <w:pPr>
              <w:rPr>
                <w:rFonts w:ascii="Calibri" w:hAnsi="Calibri" w:cs="Calibri"/>
                <w:b/>
                <w:sz w:val="18"/>
                <w:szCs w:val="18"/>
              </w:rPr>
            </w:pPr>
            <w:r w:rsidRPr="00AB6D0D">
              <w:rPr>
                <w:rFonts w:ascii="Calibri" w:hAnsi="Calibri" w:cs="Calibri"/>
                <w:b/>
                <w:sz w:val="18"/>
                <w:szCs w:val="18"/>
                <w:u w:val="single"/>
              </w:rPr>
              <w:t>REZERWA Z TYTUŁU PODATKU ODROCZONEGO</w:t>
            </w:r>
            <w:r>
              <w:rPr>
                <w:rFonts w:ascii="Calibri" w:hAnsi="Calibri" w:cs="Calibri"/>
                <w:b/>
                <w:sz w:val="18"/>
                <w:szCs w:val="18"/>
              </w:rPr>
              <w:t xml:space="preserve"> </w:t>
            </w:r>
            <w:r w:rsidRPr="00A82AC4">
              <w:rPr>
                <w:rFonts w:ascii="Calibri" w:hAnsi="Calibri" w:cs="Calibri"/>
                <w:sz w:val="18"/>
                <w:szCs w:val="18"/>
              </w:rPr>
              <w:t>(</w:t>
            </w:r>
            <w:r>
              <w:rPr>
                <w:rFonts w:ascii="Calibri" w:hAnsi="Calibri" w:cs="Calibri"/>
                <w:sz w:val="18"/>
                <w:szCs w:val="18"/>
              </w:rPr>
              <w:t>d</w:t>
            </w:r>
            <w:r w:rsidRPr="00A82AC4">
              <w:rPr>
                <w:rFonts w:ascii="Calibri" w:hAnsi="Calibri" w:cs="Calibri"/>
                <w:sz w:val="18"/>
                <w:szCs w:val="18"/>
              </w:rPr>
              <w:t>odatnie różnice przejściowe*19%)</w:t>
            </w:r>
          </w:p>
        </w:tc>
        <w:tc>
          <w:tcPr>
            <w:tcW w:w="1842" w:type="dxa"/>
            <w:tcBorders>
              <w:top w:val="single" w:sz="4" w:space="0" w:color="auto"/>
              <w:left w:val="nil"/>
              <w:bottom w:val="single" w:sz="4" w:space="0" w:color="auto"/>
              <w:right w:val="single" w:sz="4" w:space="0" w:color="auto"/>
            </w:tcBorders>
            <w:shd w:val="clear" w:color="auto" w:fill="auto"/>
            <w:vAlign w:val="center"/>
          </w:tcPr>
          <w:p w14:paraId="07F0EACE" w14:textId="77777777" w:rsidR="00B94115" w:rsidRPr="00AB6D0D" w:rsidRDefault="00B94115" w:rsidP="007E2367">
            <w:pPr>
              <w:jc w:val="right"/>
              <w:rPr>
                <w:rFonts w:ascii="Calibri" w:hAnsi="Calibri" w:cs="Calibri"/>
                <w:b/>
                <w:sz w:val="18"/>
                <w:szCs w:val="18"/>
                <w:u w:val="single"/>
              </w:rPr>
            </w:pPr>
            <w:r>
              <w:rPr>
                <w:rFonts w:ascii="Calibri" w:hAnsi="Calibri" w:cs="Calibri"/>
                <w:b/>
                <w:sz w:val="18"/>
                <w:szCs w:val="18"/>
                <w:u w:val="single"/>
              </w:rPr>
              <w:t>61</w:t>
            </w:r>
            <w:r w:rsidRPr="00AB6D0D">
              <w:rPr>
                <w:rFonts w:ascii="Calibri" w:hAnsi="Calibri" w:cs="Calibri"/>
                <w:b/>
                <w:sz w:val="18"/>
                <w:szCs w:val="18"/>
                <w:u w:val="single"/>
              </w:rPr>
              <w:t xml:space="preserve"> </w:t>
            </w:r>
            <w:r>
              <w:rPr>
                <w:rFonts w:ascii="Calibri" w:hAnsi="Calibri" w:cs="Calibri"/>
                <w:b/>
                <w:sz w:val="18"/>
                <w:szCs w:val="18"/>
                <w:u w:val="single"/>
              </w:rPr>
              <w:t>218</w:t>
            </w:r>
            <w:r w:rsidRPr="00AB6D0D">
              <w:rPr>
                <w:rFonts w:ascii="Calibri" w:hAnsi="Calibri" w:cs="Calibri"/>
                <w:b/>
                <w:sz w:val="18"/>
                <w:szCs w:val="18"/>
                <w:u w:val="single"/>
              </w:rPr>
              <w:t>,</w:t>
            </w:r>
            <w:r>
              <w:rPr>
                <w:rFonts w:ascii="Calibri" w:hAnsi="Calibri" w:cs="Calibri"/>
                <w:b/>
                <w:sz w:val="18"/>
                <w:szCs w:val="18"/>
                <w:u w:val="single"/>
              </w:rPr>
              <w:t>47</w:t>
            </w:r>
          </w:p>
        </w:tc>
      </w:tr>
      <w:tr w:rsidR="00B94115" w:rsidRPr="00175E92" w14:paraId="602C6EE0"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1EE4A55C" w14:textId="77777777" w:rsidR="00B94115" w:rsidRPr="00175E92"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tcPr>
          <w:p w14:paraId="44A87F6E" w14:textId="77777777" w:rsidR="00B94115" w:rsidRPr="00FE6165" w:rsidRDefault="00B94115" w:rsidP="007E2367">
            <w:pPr>
              <w:rPr>
                <w:rFonts w:ascii="Calibri" w:hAnsi="Calibri" w:cs="Calibri"/>
                <w:sz w:val="18"/>
                <w:szCs w:val="18"/>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F2D83F8" w14:textId="77777777" w:rsidR="00B94115" w:rsidRPr="00175E92" w:rsidRDefault="00B94115" w:rsidP="007E2367">
            <w:pPr>
              <w:jc w:val="right"/>
              <w:rPr>
                <w:rFonts w:ascii="Calibri" w:hAnsi="Calibri" w:cs="Calibri"/>
                <w:sz w:val="18"/>
                <w:szCs w:val="18"/>
              </w:rPr>
            </w:pPr>
          </w:p>
        </w:tc>
      </w:tr>
      <w:tr w:rsidR="00B94115" w:rsidRPr="00175E92" w14:paraId="1B0647DA"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3A6608B" w14:textId="77777777" w:rsidR="00B94115" w:rsidRPr="00175E92" w:rsidRDefault="00B94115" w:rsidP="007E2367">
            <w:pPr>
              <w:jc w:val="center"/>
              <w:rPr>
                <w:rFonts w:ascii="Calibri" w:hAnsi="Calibri" w:cs="Calibri"/>
                <w:b/>
                <w:sz w:val="18"/>
                <w:szCs w:val="18"/>
              </w:rPr>
            </w:pPr>
            <w:r>
              <w:rPr>
                <w:rFonts w:ascii="Calibri" w:hAnsi="Calibri" w:cs="Calibri"/>
                <w:b/>
                <w:sz w:val="18"/>
                <w:szCs w:val="18"/>
              </w:rPr>
              <w:t>2</w:t>
            </w:r>
          </w:p>
        </w:tc>
        <w:tc>
          <w:tcPr>
            <w:tcW w:w="6936" w:type="dxa"/>
            <w:tcBorders>
              <w:top w:val="single" w:sz="4" w:space="0" w:color="auto"/>
              <w:left w:val="nil"/>
              <w:bottom w:val="single" w:sz="4" w:space="0" w:color="auto"/>
              <w:right w:val="single" w:sz="4" w:space="0" w:color="auto"/>
            </w:tcBorders>
            <w:shd w:val="clear" w:color="auto" w:fill="auto"/>
            <w:vAlign w:val="center"/>
          </w:tcPr>
          <w:p w14:paraId="40D26DD1" w14:textId="77777777" w:rsidR="00B94115" w:rsidRPr="00175E92" w:rsidRDefault="00B94115" w:rsidP="007E2367">
            <w:pPr>
              <w:rPr>
                <w:rFonts w:ascii="Calibri" w:hAnsi="Calibri" w:cs="Calibri"/>
                <w:b/>
                <w:sz w:val="18"/>
                <w:szCs w:val="18"/>
              </w:rPr>
            </w:pPr>
            <w:r>
              <w:rPr>
                <w:rFonts w:ascii="Calibri" w:hAnsi="Calibri" w:cs="Calibri"/>
                <w:b/>
                <w:sz w:val="18"/>
                <w:szCs w:val="18"/>
              </w:rPr>
              <w:t>Ujemne</w:t>
            </w:r>
            <w:r w:rsidRPr="00A82AC4">
              <w:rPr>
                <w:rFonts w:ascii="Calibri" w:hAnsi="Calibri" w:cs="Calibri"/>
                <w:b/>
                <w:sz w:val="18"/>
                <w:szCs w:val="18"/>
              </w:rPr>
              <w:t xml:space="preserve"> różnice przejściowe</w:t>
            </w:r>
          </w:p>
        </w:tc>
        <w:tc>
          <w:tcPr>
            <w:tcW w:w="1842" w:type="dxa"/>
            <w:tcBorders>
              <w:top w:val="single" w:sz="4" w:space="0" w:color="auto"/>
              <w:left w:val="nil"/>
              <w:bottom w:val="single" w:sz="4" w:space="0" w:color="auto"/>
              <w:right w:val="single" w:sz="4" w:space="0" w:color="auto"/>
            </w:tcBorders>
            <w:shd w:val="clear" w:color="auto" w:fill="auto"/>
            <w:vAlign w:val="center"/>
          </w:tcPr>
          <w:p w14:paraId="63CBC30A" w14:textId="77777777" w:rsidR="00B94115" w:rsidRPr="00A82AC4" w:rsidRDefault="00B94115" w:rsidP="007E2367">
            <w:pPr>
              <w:jc w:val="right"/>
              <w:rPr>
                <w:rFonts w:ascii="Calibri" w:hAnsi="Calibri" w:cs="Calibri"/>
                <w:b/>
                <w:sz w:val="18"/>
                <w:szCs w:val="18"/>
              </w:rPr>
            </w:pPr>
            <w:r w:rsidRPr="00292D2B">
              <w:rPr>
                <w:rFonts w:ascii="Calibri" w:hAnsi="Calibri" w:cs="Calibri"/>
                <w:b/>
                <w:sz w:val="18"/>
                <w:szCs w:val="18"/>
              </w:rPr>
              <w:t>4</w:t>
            </w:r>
            <w:r>
              <w:rPr>
                <w:rFonts w:ascii="Calibri" w:hAnsi="Calibri" w:cs="Calibri"/>
                <w:b/>
                <w:sz w:val="18"/>
                <w:szCs w:val="18"/>
              </w:rPr>
              <w:t xml:space="preserve"> </w:t>
            </w:r>
            <w:r w:rsidRPr="00292D2B">
              <w:rPr>
                <w:rFonts w:ascii="Calibri" w:hAnsi="Calibri" w:cs="Calibri"/>
                <w:b/>
                <w:sz w:val="18"/>
                <w:szCs w:val="18"/>
              </w:rPr>
              <w:t>945</w:t>
            </w:r>
            <w:r>
              <w:rPr>
                <w:rFonts w:ascii="Calibri" w:hAnsi="Calibri" w:cs="Calibri"/>
                <w:b/>
                <w:sz w:val="18"/>
                <w:szCs w:val="18"/>
              </w:rPr>
              <w:t xml:space="preserve"> </w:t>
            </w:r>
            <w:r w:rsidRPr="00292D2B">
              <w:rPr>
                <w:rFonts w:ascii="Calibri" w:hAnsi="Calibri" w:cs="Calibri"/>
                <w:b/>
                <w:sz w:val="18"/>
                <w:szCs w:val="18"/>
              </w:rPr>
              <w:t>384,26</w:t>
            </w:r>
          </w:p>
        </w:tc>
      </w:tr>
      <w:tr w:rsidR="00B94115" w:rsidRPr="00175E92" w14:paraId="65890B9C"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AFF3B47" w14:textId="77777777" w:rsidR="00B94115" w:rsidRPr="00175E92"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vAlign w:val="center"/>
          </w:tcPr>
          <w:p w14:paraId="0C91FEC5" w14:textId="77777777" w:rsidR="00B94115" w:rsidRPr="00A82AC4" w:rsidRDefault="00B94115" w:rsidP="007E2367">
            <w:pPr>
              <w:rPr>
                <w:rFonts w:ascii="Calibri" w:hAnsi="Calibri" w:cs="Calibri"/>
                <w:b/>
                <w:sz w:val="18"/>
                <w:szCs w:val="18"/>
              </w:rPr>
            </w:pPr>
            <w:r w:rsidRPr="00A82AC4">
              <w:rPr>
                <w:rFonts w:ascii="Calibri" w:hAnsi="Calibri" w:cs="Calibri"/>
                <w:b/>
                <w:sz w:val="18"/>
                <w:szCs w:val="18"/>
              </w:rPr>
              <w:t>AKTYWA</w:t>
            </w:r>
          </w:p>
        </w:tc>
        <w:tc>
          <w:tcPr>
            <w:tcW w:w="1842" w:type="dxa"/>
            <w:tcBorders>
              <w:top w:val="single" w:sz="4" w:space="0" w:color="auto"/>
              <w:left w:val="nil"/>
              <w:bottom w:val="single" w:sz="4" w:space="0" w:color="auto"/>
              <w:right w:val="single" w:sz="4" w:space="0" w:color="auto"/>
            </w:tcBorders>
            <w:shd w:val="clear" w:color="auto" w:fill="auto"/>
            <w:vAlign w:val="center"/>
          </w:tcPr>
          <w:p w14:paraId="57E7753A" w14:textId="77777777" w:rsidR="00B94115" w:rsidRPr="00175E92" w:rsidRDefault="00B94115" w:rsidP="007E2367">
            <w:pPr>
              <w:jc w:val="right"/>
              <w:rPr>
                <w:rFonts w:ascii="Calibri" w:hAnsi="Calibri" w:cs="Calibri"/>
                <w:sz w:val="18"/>
                <w:szCs w:val="18"/>
              </w:rPr>
            </w:pPr>
          </w:p>
        </w:tc>
      </w:tr>
      <w:tr w:rsidR="00B94115" w:rsidRPr="00175E92" w14:paraId="581E6971"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58F3BD5"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72F74440"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Odpisy aktualizujące należności z tytułu dostaw i usług</w:t>
            </w:r>
          </w:p>
        </w:tc>
        <w:tc>
          <w:tcPr>
            <w:tcW w:w="1842" w:type="dxa"/>
            <w:tcBorders>
              <w:top w:val="single" w:sz="4" w:space="0" w:color="auto"/>
              <w:left w:val="nil"/>
              <w:bottom w:val="single" w:sz="4" w:space="0" w:color="auto"/>
              <w:right w:val="single" w:sz="4" w:space="0" w:color="auto"/>
            </w:tcBorders>
            <w:shd w:val="clear" w:color="auto" w:fill="auto"/>
            <w:vAlign w:val="center"/>
          </w:tcPr>
          <w:p w14:paraId="13023E58"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312</w:t>
            </w:r>
            <w:r>
              <w:rPr>
                <w:rFonts w:ascii="Calibri" w:hAnsi="Calibri" w:cs="Calibri"/>
                <w:sz w:val="18"/>
                <w:szCs w:val="18"/>
              </w:rPr>
              <w:t xml:space="preserve"> </w:t>
            </w:r>
            <w:r w:rsidRPr="00CB4B3B">
              <w:rPr>
                <w:rFonts w:ascii="Calibri" w:hAnsi="Calibri" w:cs="Calibri"/>
                <w:sz w:val="18"/>
                <w:szCs w:val="18"/>
              </w:rPr>
              <w:t>433,38</w:t>
            </w:r>
          </w:p>
        </w:tc>
      </w:tr>
      <w:tr w:rsidR="00B94115" w:rsidRPr="00175E92" w14:paraId="64D542C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1C00C17" w14:textId="77777777" w:rsidR="00B94115" w:rsidRPr="00175E92"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vAlign w:val="center"/>
          </w:tcPr>
          <w:p w14:paraId="5F9C8161" w14:textId="77777777" w:rsidR="00B94115" w:rsidRPr="00FE6165" w:rsidRDefault="00B94115" w:rsidP="007E2367">
            <w:pPr>
              <w:rPr>
                <w:rFonts w:ascii="Calibri" w:hAnsi="Calibri" w:cs="Calibri"/>
                <w:sz w:val="18"/>
                <w:szCs w:val="18"/>
              </w:rPr>
            </w:pPr>
            <w:r>
              <w:rPr>
                <w:rFonts w:ascii="Calibri" w:hAnsi="Calibri" w:cs="Calibri"/>
                <w:b/>
                <w:sz w:val="18"/>
                <w:szCs w:val="18"/>
              </w:rPr>
              <w:t>PASYWA</w:t>
            </w:r>
          </w:p>
        </w:tc>
        <w:tc>
          <w:tcPr>
            <w:tcW w:w="1842" w:type="dxa"/>
            <w:tcBorders>
              <w:top w:val="single" w:sz="4" w:space="0" w:color="auto"/>
              <w:left w:val="nil"/>
              <w:bottom w:val="single" w:sz="4" w:space="0" w:color="auto"/>
              <w:right w:val="single" w:sz="4" w:space="0" w:color="auto"/>
            </w:tcBorders>
            <w:shd w:val="clear" w:color="auto" w:fill="auto"/>
            <w:vAlign w:val="center"/>
          </w:tcPr>
          <w:p w14:paraId="121C5AD4" w14:textId="77777777" w:rsidR="00B94115" w:rsidRPr="00175E92" w:rsidRDefault="00B94115" w:rsidP="007E2367">
            <w:pPr>
              <w:jc w:val="right"/>
              <w:rPr>
                <w:rFonts w:ascii="Calibri" w:hAnsi="Calibri" w:cs="Calibri"/>
                <w:sz w:val="18"/>
                <w:szCs w:val="18"/>
              </w:rPr>
            </w:pPr>
          </w:p>
        </w:tc>
      </w:tr>
      <w:tr w:rsidR="00B94115" w:rsidRPr="00175E92" w14:paraId="78C5451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646F4B8B"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1CB1F461"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III i IV/2020</w:t>
            </w:r>
          </w:p>
        </w:tc>
        <w:tc>
          <w:tcPr>
            <w:tcW w:w="1842" w:type="dxa"/>
            <w:tcBorders>
              <w:top w:val="single" w:sz="4" w:space="0" w:color="auto"/>
              <w:left w:val="nil"/>
              <w:bottom w:val="single" w:sz="4" w:space="0" w:color="auto"/>
              <w:right w:val="single" w:sz="4" w:space="0" w:color="auto"/>
            </w:tcBorders>
            <w:shd w:val="clear" w:color="auto" w:fill="auto"/>
            <w:vAlign w:val="center"/>
          </w:tcPr>
          <w:p w14:paraId="71F901C1"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104</w:t>
            </w:r>
            <w:r>
              <w:rPr>
                <w:rFonts w:ascii="Calibri" w:hAnsi="Calibri" w:cs="Calibri"/>
                <w:sz w:val="18"/>
                <w:szCs w:val="18"/>
              </w:rPr>
              <w:t xml:space="preserve"> </w:t>
            </w:r>
            <w:r w:rsidRPr="00CB4B3B">
              <w:rPr>
                <w:rFonts w:ascii="Calibri" w:hAnsi="Calibri" w:cs="Calibri"/>
                <w:sz w:val="18"/>
                <w:szCs w:val="18"/>
              </w:rPr>
              <w:t>190,95</w:t>
            </w:r>
          </w:p>
        </w:tc>
      </w:tr>
      <w:tr w:rsidR="00B94115" w:rsidRPr="00175E92" w14:paraId="02E85E69"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42F9816A"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78E6A089"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X/2020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A9B097" w14:textId="77777777" w:rsidR="00B94115" w:rsidRPr="00175E92" w:rsidRDefault="00B94115" w:rsidP="007E2367">
            <w:pPr>
              <w:jc w:val="right"/>
              <w:rPr>
                <w:rFonts w:ascii="Calibri" w:hAnsi="Calibri" w:cs="Calibri"/>
                <w:sz w:val="18"/>
                <w:szCs w:val="18"/>
              </w:rPr>
            </w:pPr>
            <w:r>
              <w:rPr>
                <w:rFonts w:ascii="Calibri" w:hAnsi="Calibri" w:cs="Calibri"/>
                <w:sz w:val="18"/>
                <w:szCs w:val="18"/>
              </w:rPr>
              <w:t>0,00</w:t>
            </w:r>
          </w:p>
        </w:tc>
      </w:tr>
      <w:tr w:rsidR="00B94115" w:rsidRPr="00175E92" w14:paraId="26A987C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77A958C"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24C7E691"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XI/2020</w:t>
            </w:r>
          </w:p>
        </w:tc>
        <w:tc>
          <w:tcPr>
            <w:tcW w:w="1842" w:type="dxa"/>
            <w:tcBorders>
              <w:top w:val="single" w:sz="4" w:space="0" w:color="auto"/>
              <w:left w:val="nil"/>
              <w:bottom w:val="single" w:sz="4" w:space="0" w:color="auto"/>
              <w:right w:val="single" w:sz="4" w:space="0" w:color="auto"/>
            </w:tcBorders>
            <w:shd w:val="clear" w:color="auto" w:fill="auto"/>
            <w:vAlign w:val="center"/>
          </w:tcPr>
          <w:p w14:paraId="23E516D4"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4</w:t>
            </w:r>
            <w:r>
              <w:rPr>
                <w:rFonts w:ascii="Calibri" w:hAnsi="Calibri" w:cs="Calibri"/>
                <w:sz w:val="18"/>
                <w:szCs w:val="18"/>
              </w:rPr>
              <w:t xml:space="preserve"> </w:t>
            </w:r>
            <w:r w:rsidRPr="00CB4B3B">
              <w:rPr>
                <w:rFonts w:ascii="Calibri" w:hAnsi="Calibri" w:cs="Calibri"/>
                <w:sz w:val="18"/>
                <w:szCs w:val="18"/>
              </w:rPr>
              <w:t>186,6</w:t>
            </w:r>
            <w:r>
              <w:rPr>
                <w:rFonts w:ascii="Calibri" w:hAnsi="Calibri" w:cs="Calibri"/>
                <w:sz w:val="18"/>
                <w:szCs w:val="18"/>
              </w:rPr>
              <w:t>0</w:t>
            </w:r>
          </w:p>
        </w:tc>
      </w:tr>
      <w:tr w:rsidR="00B94115" w:rsidRPr="00175E92" w14:paraId="393D13C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0CB9392"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2CE9288C"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m-c I/2021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07C55AE7"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9</w:t>
            </w:r>
            <w:r>
              <w:rPr>
                <w:rFonts w:ascii="Calibri" w:hAnsi="Calibri" w:cs="Calibri"/>
                <w:sz w:val="18"/>
                <w:szCs w:val="18"/>
              </w:rPr>
              <w:t xml:space="preserve"> </w:t>
            </w:r>
            <w:r w:rsidRPr="00CB4B3B">
              <w:rPr>
                <w:rFonts w:ascii="Calibri" w:hAnsi="Calibri" w:cs="Calibri"/>
                <w:sz w:val="18"/>
                <w:szCs w:val="18"/>
              </w:rPr>
              <w:t>127,2</w:t>
            </w:r>
            <w:r>
              <w:rPr>
                <w:rFonts w:ascii="Calibri" w:hAnsi="Calibri" w:cs="Calibri"/>
                <w:sz w:val="18"/>
                <w:szCs w:val="18"/>
              </w:rPr>
              <w:t>0</w:t>
            </w:r>
          </w:p>
        </w:tc>
      </w:tr>
      <w:tr w:rsidR="00B94115" w:rsidRPr="00175E92" w14:paraId="2A39F4F7"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772D8F0A"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29D55E3B"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m-c II/2021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798CD0FA"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17</w:t>
            </w:r>
            <w:r>
              <w:rPr>
                <w:rFonts w:ascii="Calibri" w:hAnsi="Calibri" w:cs="Calibri"/>
                <w:sz w:val="18"/>
                <w:szCs w:val="18"/>
              </w:rPr>
              <w:t xml:space="preserve"> </w:t>
            </w:r>
            <w:r w:rsidRPr="00CB4B3B">
              <w:rPr>
                <w:rFonts w:ascii="Calibri" w:hAnsi="Calibri" w:cs="Calibri"/>
                <w:sz w:val="18"/>
                <w:szCs w:val="18"/>
              </w:rPr>
              <w:t>200,09</w:t>
            </w:r>
          </w:p>
        </w:tc>
      </w:tr>
      <w:tr w:rsidR="00B94115" w:rsidRPr="00175E92" w14:paraId="2F755513"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0C77822C"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5FC98EAD"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m-c III/2021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527361A2"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18</w:t>
            </w:r>
            <w:r>
              <w:rPr>
                <w:rFonts w:ascii="Calibri" w:hAnsi="Calibri" w:cs="Calibri"/>
                <w:sz w:val="18"/>
                <w:szCs w:val="18"/>
              </w:rPr>
              <w:t xml:space="preserve"> </w:t>
            </w:r>
            <w:r w:rsidRPr="00CB4B3B">
              <w:rPr>
                <w:rFonts w:ascii="Calibri" w:hAnsi="Calibri" w:cs="Calibri"/>
                <w:sz w:val="18"/>
                <w:szCs w:val="18"/>
              </w:rPr>
              <w:t>822,35</w:t>
            </w:r>
          </w:p>
        </w:tc>
      </w:tr>
      <w:tr w:rsidR="00B94115" w:rsidRPr="00175E92" w14:paraId="443743C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434D8FD8"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1194386C"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m-c IV/2021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7E4550BC"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27</w:t>
            </w:r>
            <w:r>
              <w:rPr>
                <w:rFonts w:ascii="Calibri" w:hAnsi="Calibri" w:cs="Calibri"/>
                <w:sz w:val="18"/>
                <w:szCs w:val="18"/>
              </w:rPr>
              <w:t xml:space="preserve"> </w:t>
            </w:r>
            <w:r w:rsidRPr="00CB4B3B">
              <w:rPr>
                <w:rFonts w:ascii="Calibri" w:hAnsi="Calibri" w:cs="Calibri"/>
                <w:sz w:val="18"/>
                <w:szCs w:val="18"/>
              </w:rPr>
              <w:t>324,89</w:t>
            </w:r>
          </w:p>
        </w:tc>
      </w:tr>
      <w:tr w:rsidR="00B94115" w:rsidRPr="00175E92" w14:paraId="5DB5CDF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172F9FA1"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190BACC5" w14:textId="77777777" w:rsidR="00B94115" w:rsidRPr="00FE6165" w:rsidRDefault="00B94115" w:rsidP="007E2367">
            <w:pPr>
              <w:rPr>
                <w:rFonts w:ascii="Calibri" w:hAnsi="Calibri" w:cs="Calibri"/>
                <w:sz w:val="18"/>
                <w:szCs w:val="18"/>
              </w:rPr>
            </w:pPr>
            <w:r w:rsidRPr="00A82AC4">
              <w:rPr>
                <w:rFonts w:ascii="Calibri" w:hAnsi="Calibri" w:cs="Calibri"/>
                <w:sz w:val="18"/>
                <w:szCs w:val="18"/>
              </w:rPr>
              <w:t xml:space="preserve">Naliczone, niezapłacone do ZUS składki na </w:t>
            </w:r>
            <w:proofErr w:type="spellStart"/>
            <w:r w:rsidRPr="00A82AC4">
              <w:rPr>
                <w:rFonts w:ascii="Calibri" w:hAnsi="Calibri" w:cs="Calibri"/>
                <w:sz w:val="18"/>
                <w:szCs w:val="18"/>
              </w:rPr>
              <w:t>ubezp</w:t>
            </w:r>
            <w:proofErr w:type="spellEnd"/>
            <w:r w:rsidRPr="00A82AC4">
              <w:rPr>
                <w:rFonts w:ascii="Calibri" w:hAnsi="Calibri" w:cs="Calibri"/>
                <w:sz w:val="18"/>
                <w:szCs w:val="18"/>
              </w:rPr>
              <w:t>. społ., zdrowotne, FP, FGŚP za m-c V/2021</w:t>
            </w:r>
          </w:p>
        </w:tc>
        <w:tc>
          <w:tcPr>
            <w:tcW w:w="1842" w:type="dxa"/>
            <w:tcBorders>
              <w:top w:val="single" w:sz="4" w:space="0" w:color="auto"/>
              <w:left w:val="nil"/>
              <w:bottom w:val="single" w:sz="4" w:space="0" w:color="auto"/>
              <w:right w:val="single" w:sz="4" w:space="0" w:color="auto"/>
            </w:tcBorders>
            <w:shd w:val="clear" w:color="auto" w:fill="auto"/>
            <w:vAlign w:val="center"/>
          </w:tcPr>
          <w:p w14:paraId="6FEFCDC4" w14:textId="77777777" w:rsidR="00B94115" w:rsidRPr="00175E92" w:rsidRDefault="00B94115" w:rsidP="007E2367">
            <w:pPr>
              <w:jc w:val="right"/>
              <w:rPr>
                <w:rFonts w:ascii="Calibri" w:hAnsi="Calibri" w:cs="Calibri"/>
                <w:sz w:val="18"/>
                <w:szCs w:val="18"/>
              </w:rPr>
            </w:pPr>
            <w:r w:rsidRPr="00CB4B3B">
              <w:rPr>
                <w:rFonts w:ascii="Calibri" w:hAnsi="Calibri" w:cs="Calibri"/>
                <w:sz w:val="18"/>
                <w:szCs w:val="18"/>
              </w:rPr>
              <w:t>26</w:t>
            </w:r>
            <w:r>
              <w:rPr>
                <w:rFonts w:ascii="Calibri" w:hAnsi="Calibri" w:cs="Calibri"/>
                <w:sz w:val="18"/>
                <w:szCs w:val="18"/>
              </w:rPr>
              <w:t xml:space="preserve"> </w:t>
            </w:r>
            <w:r w:rsidRPr="00CB4B3B">
              <w:rPr>
                <w:rFonts w:ascii="Calibri" w:hAnsi="Calibri" w:cs="Calibri"/>
                <w:sz w:val="18"/>
                <w:szCs w:val="18"/>
              </w:rPr>
              <w:t>946,53</w:t>
            </w:r>
          </w:p>
        </w:tc>
      </w:tr>
      <w:tr w:rsidR="00B94115" w:rsidRPr="00175E92" w14:paraId="3386E351"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2AC516E"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47BCBFBA"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 xml:space="preserve">Naliczone, niezapłacone do ZUS składki na </w:t>
            </w:r>
            <w:proofErr w:type="spellStart"/>
            <w:r w:rsidRPr="00AB6D0D">
              <w:rPr>
                <w:rFonts w:ascii="Calibri" w:hAnsi="Calibri" w:cs="Calibri"/>
                <w:sz w:val="18"/>
                <w:szCs w:val="18"/>
              </w:rPr>
              <w:t>ubezp</w:t>
            </w:r>
            <w:proofErr w:type="spellEnd"/>
            <w:r w:rsidRPr="00AB6D0D">
              <w:rPr>
                <w:rFonts w:ascii="Calibri" w:hAnsi="Calibri" w:cs="Calibri"/>
                <w:sz w:val="18"/>
                <w:szCs w:val="18"/>
              </w:rPr>
              <w:t>. społ., FP, FGŚP za m-c XI/202</w:t>
            </w:r>
            <w:r>
              <w:rPr>
                <w:rFonts w:ascii="Calibri" w:hAnsi="Calibri" w:cs="Calibri"/>
                <w:sz w:val="18"/>
                <w:szCs w:val="18"/>
              </w:rPr>
              <w:t>2</w:t>
            </w:r>
          </w:p>
        </w:tc>
        <w:tc>
          <w:tcPr>
            <w:tcW w:w="1842" w:type="dxa"/>
            <w:tcBorders>
              <w:top w:val="single" w:sz="4" w:space="0" w:color="auto"/>
              <w:left w:val="nil"/>
              <w:bottom w:val="single" w:sz="4" w:space="0" w:color="auto"/>
              <w:right w:val="single" w:sz="4" w:space="0" w:color="auto"/>
            </w:tcBorders>
            <w:shd w:val="clear" w:color="auto" w:fill="auto"/>
            <w:vAlign w:val="center"/>
          </w:tcPr>
          <w:p w14:paraId="2F142973"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73 413,52 </w:t>
            </w:r>
          </w:p>
        </w:tc>
      </w:tr>
      <w:tr w:rsidR="00B94115" w:rsidRPr="00175E92" w14:paraId="65B6D7E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8CB594A"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0C2D54F0"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 xml:space="preserve">Naliczone, niezapłacone do ZUS składki na </w:t>
            </w:r>
            <w:proofErr w:type="spellStart"/>
            <w:r w:rsidRPr="00AB6D0D">
              <w:rPr>
                <w:rFonts w:ascii="Calibri" w:hAnsi="Calibri" w:cs="Calibri"/>
                <w:sz w:val="18"/>
                <w:szCs w:val="18"/>
              </w:rPr>
              <w:t>ubezp</w:t>
            </w:r>
            <w:proofErr w:type="spellEnd"/>
            <w:r w:rsidRPr="00AB6D0D">
              <w:rPr>
                <w:rFonts w:ascii="Calibri" w:hAnsi="Calibri" w:cs="Calibri"/>
                <w:sz w:val="18"/>
                <w:szCs w:val="18"/>
              </w:rPr>
              <w:t>. społ., FP, FGŚP za m-c XII/202</w:t>
            </w:r>
            <w:r>
              <w:rPr>
                <w:rFonts w:ascii="Calibri" w:hAnsi="Calibri" w:cs="Calibri"/>
                <w:sz w:val="18"/>
                <w:szCs w:val="18"/>
              </w:rPr>
              <w:t>2</w:t>
            </w:r>
          </w:p>
        </w:tc>
        <w:tc>
          <w:tcPr>
            <w:tcW w:w="1842" w:type="dxa"/>
            <w:tcBorders>
              <w:top w:val="single" w:sz="4" w:space="0" w:color="auto"/>
              <w:left w:val="nil"/>
              <w:bottom w:val="single" w:sz="4" w:space="0" w:color="auto"/>
              <w:right w:val="single" w:sz="4" w:space="0" w:color="auto"/>
            </w:tcBorders>
            <w:shd w:val="clear" w:color="auto" w:fill="auto"/>
            <w:vAlign w:val="center"/>
          </w:tcPr>
          <w:p w14:paraId="422021A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71 227,08 </w:t>
            </w:r>
          </w:p>
        </w:tc>
      </w:tr>
      <w:tr w:rsidR="00B94115" w:rsidRPr="00175E92" w14:paraId="637686BD"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3286B960"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758271A3"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Naliczone, niewypłacone wynagrodzenia za XII/202</w:t>
            </w:r>
            <w:r>
              <w:rPr>
                <w:rFonts w:ascii="Calibri" w:hAnsi="Calibri" w:cs="Calibri"/>
                <w:sz w:val="18"/>
                <w:szCs w:val="18"/>
              </w:rPr>
              <w:t>2</w:t>
            </w:r>
          </w:p>
        </w:tc>
        <w:tc>
          <w:tcPr>
            <w:tcW w:w="1842" w:type="dxa"/>
            <w:tcBorders>
              <w:top w:val="single" w:sz="4" w:space="0" w:color="auto"/>
              <w:left w:val="nil"/>
              <w:bottom w:val="single" w:sz="4" w:space="0" w:color="auto"/>
              <w:right w:val="single" w:sz="4" w:space="0" w:color="auto"/>
            </w:tcBorders>
            <w:shd w:val="clear" w:color="auto" w:fill="auto"/>
            <w:vAlign w:val="center"/>
          </w:tcPr>
          <w:p w14:paraId="284E6B4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375 410,54 </w:t>
            </w:r>
          </w:p>
        </w:tc>
      </w:tr>
      <w:tr w:rsidR="00B94115" w:rsidRPr="00175E92" w14:paraId="1593EA56"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51BFBD7"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2D9958A0"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Naliczone, niewypłacone wynagrodzenie Rady Nadzorczej za XII/202</w:t>
            </w:r>
            <w:r>
              <w:rPr>
                <w:rFonts w:ascii="Calibri" w:hAnsi="Calibri" w:cs="Calibri"/>
                <w:sz w:val="18"/>
                <w:szCs w:val="18"/>
              </w:rPr>
              <w:t>2</w:t>
            </w:r>
          </w:p>
        </w:tc>
        <w:tc>
          <w:tcPr>
            <w:tcW w:w="1842" w:type="dxa"/>
            <w:tcBorders>
              <w:top w:val="single" w:sz="4" w:space="0" w:color="auto"/>
              <w:left w:val="nil"/>
              <w:bottom w:val="single" w:sz="4" w:space="0" w:color="auto"/>
              <w:right w:val="single" w:sz="4" w:space="0" w:color="auto"/>
            </w:tcBorders>
            <w:shd w:val="clear" w:color="auto" w:fill="auto"/>
            <w:vAlign w:val="center"/>
          </w:tcPr>
          <w:p w14:paraId="6EE9ACB7" w14:textId="77777777" w:rsidR="00B94115" w:rsidRPr="00175E92" w:rsidRDefault="00B94115" w:rsidP="007E2367">
            <w:pPr>
              <w:jc w:val="right"/>
              <w:rPr>
                <w:rFonts w:ascii="Calibri" w:hAnsi="Calibri" w:cs="Calibri"/>
                <w:sz w:val="18"/>
                <w:szCs w:val="18"/>
              </w:rPr>
            </w:pPr>
            <w:r w:rsidRPr="00AB6D0D">
              <w:rPr>
                <w:rFonts w:ascii="Calibri" w:hAnsi="Calibri" w:cs="Calibri"/>
                <w:sz w:val="18"/>
                <w:szCs w:val="18"/>
              </w:rPr>
              <w:t>7</w:t>
            </w:r>
            <w:r>
              <w:rPr>
                <w:rFonts w:ascii="Calibri" w:hAnsi="Calibri" w:cs="Calibri"/>
                <w:sz w:val="18"/>
                <w:szCs w:val="18"/>
              </w:rPr>
              <w:t xml:space="preserve"> </w:t>
            </w:r>
            <w:r w:rsidRPr="00AB6D0D">
              <w:rPr>
                <w:rFonts w:ascii="Calibri" w:hAnsi="Calibri" w:cs="Calibri"/>
                <w:sz w:val="18"/>
                <w:szCs w:val="18"/>
              </w:rPr>
              <w:t>500</w:t>
            </w:r>
            <w:r>
              <w:rPr>
                <w:rFonts w:ascii="Calibri" w:hAnsi="Calibri" w:cs="Calibri"/>
                <w:sz w:val="18"/>
                <w:szCs w:val="18"/>
              </w:rPr>
              <w:t>,00</w:t>
            </w:r>
          </w:p>
        </w:tc>
      </w:tr>
      <w:tr w:rsidR="00B94115" w:rsidRPr="00175E92" w14:paraId="2B3280F7"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66919079"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79606ABD"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Rezerwa na świadczenia emerytalne i podobne</w:t>
            </w:r>
          </w:p>
        </w:tc>
        <w:tc>
          <w:tcPr>
            <w:tcW w:w="1842" w:type="dxa"/>
            <w:tcBorders>
              <w:top w:val="single" w:sz="4" w:space="0" w:color="auto"/>
              <w:left w:val="nil"/>
              <w:bottom w:val="single" w:sz="4" w:space="0" w:color="auto"/>
              <w:right w:val="single" w:sz="4" w:space="0" w:color="auto"/>
            </w:tcBorders>
            <w:shd w:val="clear" w:color="auto" w:fill="auto"/>
            <w:vAlign w:val="center"/>
          </w:tcPr>
          <w:p w14:paraId="02EBCD60" w14:textId="77777777" w:rsidR="00B94115" w:rsidRPr="00175E92" w:rsidRDefault="00B94115" w:rsidP="007E2367">
            <w:pPr>
              <w:jc w:val="right"/>
              <w:rPr>
                <w:rFonts w:ascii="Calibri" w:hAnsi="Calibri" w:cs="Calibri"/>
                <w:sz w:val="18"/>
                <w:szCs w:val="18"/>
              </w:rPr>
            </w:pPr>
            <w:r w:rsidRPr="00D91AC4">
              <w:rPr>
                <w:rFonts w:ascii="Calibri" w:hAnsi="Calibri" w:cs="Calibri"/>
                <w:sz w:val="18"/>
                <w:szCs w:val="18"/>
              </w:rPr>
              <w:t>212</w:t>
            </w:r>
            <w:r>
              <w:rPr>
                <w:rFonts w:ascii="Calibri" w:hAnsi="Calibri" w:cs="Calibri"/>
                <w:sz w:val="18"/>
                <w:szCs w:val="18"/>
              </w:rPr>
              <w:t xml:space="preserve"> </w:t>
            </w:r>
            <w:r w:rsidRPr="00D91AC4">
              <w:rPr>
                <w:rFonts w:ascii="Calibri" w:hAnsi="Calibri" w:cs="Calibri"/>
                <w:sz w:val="18"/>
                <w:szCs w:val="18"/>
              </w:rPr>
              <w:t>581,7</w:t>
            </w:r>
            <w:r>
              <w:rPr>
                <w:rFonts w:ascii="Calibri" w:hAnsi="Calibri" w:cs="Calibri"/>
                <w:sz w:val="18"/>
                <w:szCs w:val="18"/>
              </w:rPr>
              <w:t>0</w:t>
            </w:r>
          </w:p>
        </w:tc>
      </w:tr>
      <w:tr w:rsidR="00B94115" w:rsidRPr="00175E92" w14:paraId="0A5802C4"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4B8A5A33"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15B33889" w14:textId="77777777" w:rsidR="00B94115" w:rsidRPr="00FE6165" w:rsidRDefault="00B94115" w:rsidP="007E2367">
            <w:pPr>
              <w:rPr>
                <w:rFonts w:ascii="Calibri" w:hAnsi="Calibri" w:cs="Calibri"/>
                <w:sz w:val="18"/>
                <w:szCs w:val="18"/>
              </w:rPr>
            </w:pPr>
            <w:r w:rsidRPr="00AB6D0D">
              <w:rPr>
                <w:rFonts w:ascii="Calibri" w:hAnsi="Calibri" w:cs="Calibri"/>
                <w:sz w:val="18"/>
                <w:szCs w:val="18"/>
              </w:rPr>
              <w:t>Zobowiązania z tytułu leasingu (podatkowo - operacyjnego, bilansowo - finansowego)</w:t>
            </w:r>
          </w:p>
        </w:tc>
        <w:tc>
          <w:tcPr>
            <w:tcW w:w="1842" w:type="dxa"/>
            <w:tcBorders>
              <w:top w:val="single" w:sz="4" w:space="0" w:color="auto"/>
              <w:left w:val="nil"/>
              <w:bottom w:val="single" w:sz="4" w:space="0" w:color="auto"/>
              <w:right w:val="single" w:sz="4" w:space="0" w:color="auto"/>
            </w:tcBorders>
            <w:shd w:val="clear" w:color="auto" w:fill="auto"/>
            <w:vAlign w:val="center"/>
          </w:tcPr>
          <w:p w14:paraId="178CA9BA" w14:textId="77777777" w:rsidR="00B94115" w:rsidRPr="00175E92" w:rsidRDefault="00B94115" w:rsidP="007E2367">
            <w:pPr>
              <w:jc w:val="right"/>
              <w:rPr>
                <w:rFonts w:ascii="Calibri" w:hAnsi="Calibri" w:cs="Calibri"/>
                <w:sz w:val="18"/>
                <w:szCs w:val="18"/>
              </w:rPr>
            </w:pPr>
            <w:r>
              <w:rPr>
                <w:rFonts w:ascii="Calibri" w:hAnsi="Calibri" w:cs="Calibri"/>
                <w:sz w:val="18"/>
                <w:szCs w:val="18"/>
              </w:rPr>
              <w:t xml:space="preserve">267 218,45 </w:t>
            </w:r>
          </w:p>
        </w:tc>
      </w:tr>
      <w:tr w:rsidR="00B94115" w:rsidRPr="00175E92" w14:paraId="524AF243"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6D6EC389" w14:textId="77777777" w:rsidR="00B94115" w:rsidRPr="00A82AC4"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vAlign w:val="center"/>
          </w:tcPr>
          <w:p w14:paraId="4D5050A9" w14:textId="77777777" w:rsidR="00B94115" w:rsidRPr="00AB6D0D" w:rsidRDefault="00B94115" w:rsidP="007E2367">
            <w:pPr>
              <w:rPr>
                <w:rFonts w:ascii="Calibri" w:hAnsi="Calibri" w:cs="Calibri"/>
                <w:b/>
                <w:sz w:val="18"/>
                <w:szCs w:val="18"/>
              </w:rPr>
            </w:pPr>
            <w:r w:rsidRPr="00AB6D0D">
              <w:rPr>
                <w:rFonts w:ascii="Calibri" w:hAnsi="Calibri" w:cs="Calibri"/>
                <w:b/>
                <w:sz w:val="18"/>
                <w:szCs w:val="18"/>
              </w:rPr>
              <w:t>STRATA Z LAT UBIEGŁYCH</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3340D5" w14:textId="77777777" w:rsidR="00B94115" w:rsidRPr="00175E92" w:rsidRDefault="00B94115" w:rsidP="007E2367">
            <w:pPr>
              <w:jc w:val="right"/>
              <w:rPr>
                <w:rFonts w:ascii="Calibri" w:hAnsi="Calibri" w:cs="Calibri"/>
                <w:sz w:val="18"/>
                <w:szCs w:val="18"/>
              </w:rPr>
            </w:pPr>
          </w:p>
        </w:tc>
      </w:tr>
      <w:tr w:rsidR="00B94115" w:rsidRPr="00C34D08" w14:paraId="74B8410F"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203CC7BD"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56C75781" w14:textId="77777777" w:rsidR="00B94115" w:rsidRPr="00175E92" w:rsidRDefault="00B94115" w:rsidP="007E2367">
            <w:pPr>
              <w:rPr>
                <w:rFonts w:ascii="Calibri" w:hAnsi="Calibri" w:cs="Calibri"/>
                <w:sz w:val="18"/>
                <w:szCs w:val="18"/>
              </w:rPr>
            </w:pPr>
            <w:r w:rsidRPr="00AB6D0D">
              <w:rPr>
                <w:rFonts w:ascii="Calibri" w:hAnsi="Calibri" w:cs="Calibri"/>
                <w:sz w:val="18"/>
                <w:szCs w:val="18"/>
              </w:rPr>
              <w:t>Strata podatkowa</w:t>
            </w:r>
            <w:r>
              <w:rPr>
                <w:rFonts w:ascii="Calibri" w:hAnsi="Calibri" w:cs="Calibri"/>
                <w:sz w:val="18"/>
                <w:szCs w:val="18"/>
              </w:rPr>
              <w:t xml:space="preserve"> do rozliczenia za 2018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3874D265" w14:textId="77777777" w:rsidR="00B94115" w:rsidRPr="00C34D08" w:rsidRDefault="00B94115" w:rsidP="007E2367">
            <w:pPr>
              <w:jc w:val="right"/>
              <w:rPr>
                <w:rFonts w:ascii="Calibri" w:hAnsi="Calibri" w:cs="Calibri"/>
                <w:sz w:val="18"/>
                <w:szCs w:val="18"/>
              </w:rPr>
            </w:pPr>
            <w:r w:rsidRPr="00AB6D0D">
              <w:rPr>
                <w:rFonts w:ascii="Calibri" w:hAnsi="Calibri" w:cs="Calibri"/>
                <w:sz w:val="18"/>
                <w:szCs w:val="18"/>
              </w:rPr>
              <w:t>2</w:t>
            </w:r>
            <w:r>
              <w:rPr>
                <w:rFonts w:ascii="Calibri" w:hAnsi="Calibri" w:cs="Calibri"/>
                <w:sz w:val="18"/>
                <w:szCs w:val="18"/>
              </w:rPr>
              <w:t xml:space="preserve"> </w:t>
            </w:r>
            <w:r w:rsidRPr="00AB6D0D">
              <w:rPr>
                <w:rFonts w:ascii="Calibri" w:hAnsi="Calibri" w:cs="Calibri"/>
                <w:sz w:val="18"/>
                <w:szCs w:val="18"/>
              </w:rPr>
              <w:t>007</w:t>
            </w:r>
            <w:r>
              <w:rPr>
                <w:rFonts w:ascii="Calibri" w:hAnsi="Calibri" w:cs="Calibri"/>
                <w:sz w:val="18"/>
                <w:szCs w:val="18"/>
              </w:rPr>
              <w:t xml:space="preserve"> </w:t>
            </w:r>
            <w:r w:rsidRPr="00AB6D0D">
              <w:rPr>
                <w:rFonts w:ascii="Calibri" w:hAnsi="Calibri" w:cs="Calibri"/>
                <w:sz w:val="18"/>
                <w:szCs w:val="18"/>
              </w:rPr>
              <w:t>462,18</w:t>
            </w:r>
          </w:p>
        </w:tc>
      </w:tr>
      <w:tr w:rsidR="00B94115" w:rsidRPr="00C34D08" w14:paraId="6E8F9BAE"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5BA4CA84" w14:textId="77777777" w:rsidR="00B94115" w:rsidRPr="00A82AC4" w:rsidRDefault="00B94115" w:rsidP="007E2367">
            <w:pPr>
              <w:jc w:val="center"/>
              <w:rPr>
                <w:rFonts w:ascii="Calibri" w:hAnsi="Calibri" w:cs="Calibri"/>
                <w:sz w:val="18"/>
                <w:szCs w:val="18"/>
              </w:rPr>
            </w:pPr>
            <w:r>
              <w:rPr>
                <w:rFonts w:ascii="Calibri" w:hAnsi="Calibri" w:cs="Calibri"/>
                <w:sz w:val="18"/>
                <w:szCs w:val="18"/>
              </w:rPr>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5BFA23B6" w14:textId="77777777" w:rsidR="00B94115" w:rsidRPr="00175E92" w:rsidRDefault="00B94115" w:rsidP="007E2367">
            <w:pPr>
              <w:rPr>
                <w:rFonts w:ascii="Calibri" w:hAnsi="Calibri" w:cs="Calibri"/>
                <w:sz w:val="18"/>
                <w:szCs w:val="18"/>
              </w:rPr>
            </w:pPr>
            <w:r w:rsidRPr="00AB6D0D">
              <w:rPr>
                <w:rFonts w:ascii="Calibri" w:hAnsi="Calibri" w:cs="Calibri"/>
                <w:sz w:val="18"/>
                <w:szCs w:val="18"/>
              </w:rPr>
              <w:t>Strata podatkowa</w:t>
            </w:r>
            <w:r>
              <w:rPr>
                <w:rFonts w:ascii="Calibri" w:hAnsi="Calibri" w:cs="Calibri"/>
                <w:sz w:val="18"/>
                <w:szCs w:val="18"/>
              </w:rPr>
              <w:t xml:space="preserve"> do rozliczenia za 2019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2638DD54" w14:textId="77777777" w:rsidR="00B94115" w:rsidRPr="009B7C98" w:rsidRDefault="00B94115" w:rsidP="007E2367">
            <w:pPr>
              <w:jc w:val="right"/>
              <w:rPr>
                <w:rFonts w:ascii="Calibri" w:hAnsi="Calibri" w:cs="Calibri"/>
                <w:sz w:val="18"/>
                <w:szCs w:val="18"/>
              </w:rPr>
            </w:pPr>
            <w:r w:rsidRPr="00AB6D0D">
              <w:rPr>
                <w:rFonts w:ascii="Calibri" w:hAnsi="Calibri" w:cs="Calibri"/>
                <w:sz w:val="18"/>
                <w:szCs w:val="18"/>
              </w:rPr>
              <w:t>1</w:t>
            </w:r>
            <w:r>
              <w:rPr>
                <w:rFonts w:ascii="Calibri" w:hAnsi="Calibri" w:cs="Calibri"/>
                <w:sz w:val="18"/>
                <w:szCs w:val="18"/>
              </w:rPr>
              <w:t xml:space="preserve"> </w:t>
            </w:r>
            <w:r w:rsidRPr="00AB6D0D">
              <w:rPr>
                <w:rFonts w:ascii="Calibri" w:hAnsi="Calibri" w:cs="Calibri"/>
                <w:sz w:val="18"/>
                <w:szCs w:val="18"/>
              </w:rPr>
              <w:t>085</w:t>
            </w:r>
            <w:r>
              <w:rPr>
                <w:rFonts w:ascii="Calibri" w:hAnsi="Calibri" w:cs="Calibri"/>
                <w:sz w:val="18"/>
                <w:szCs w:val="18"/>
              </w:rPr>
              <w:t xml:space="preserve"> </w:t>
            </w:r>
            <w:r w:rsidRPr="00AB6D0D">
              <w:rPr>
                <w:rFonts w:ascii="Calibri" w:hAnsi="Calibri" w:cs="Calibri"/>
                <w:sz w:val="18"/>
                <w:szCs w:val="18"/>
              </w:rPr>
              <w:t>712,94</w:t>
            </w:r>
          </w:p>
        </w:tc>
      </w:tr>
      <w:tr w:rsidR="00B94115" w:rsidRPr="00C34D08" w14:paraId="33DDECA7"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16545CF2" w14:textId="77777777" w:rsidR="00B94115" w:rsidRPr="00A82AC4" w:rsidRDefault="00B94115" w:rsidP="007E2367">
            <w:pPr>
              <w:jc w:val="center"/>
              <w:rPr>
                <w:rFonts w:ascii="Calibri" w:hAnsi="Calibri" w:cs="Calibri"/>
                <w:sz w:val="18"/>
                <w:szCs w:val="18"/>
              </w:rPr>
            </w:pPr>
            <w:r>
              <w:rPr>
                <w:rFonts w:ascii="Calibri" w:hAnsi="Calibri" w:cs="Calibri"/>
                <w:sz w:val="18"/>
                <w:szCs w:val="18"/>
              </w:rPr>
              <w:lastRenderedPageBreak/>
              <w:t>-</w:t>
            </w:r>
          </w:p>
        </w:tc>
        <w:tc>
          <w:tcPr>
            <w:tcW w:w="6936" w:type="dxa"/>
            <w:tcBorders>
              <w:top w:val="single" w:sz="4" w:space="0" w:color="auto"/>
              <w:left w:val="nil"/>
              <w:bottom w:val="single" w:sz="4" w:space="0" w:color="auto"/>
              <w:right w:val="single" w:sz="4" w:space="0" w:color="auto"/>
            </w:tcBorders>
            <w:shd w:val="clear" w:color="auto" w:fill="auto"/>
            <w:vAlign w:val="center"/>
          </w:tcPr>
          <w:p w14:paraId="3D7E77C5" w14:textId="77777777" w:rsidR="00B94115" w:rsidRPr="00175E92" w:rsidRDefault="00B94115" w:rsidP="007E2367">
            <w:pPr>
              <w:rPr>
                <w:rFonts w:ascii="Calibri" w:hAnsi="Calibri" w:cs="Calibri"/>
                <w:sz w:val="18"/>
                <w:szCs w:val="18"/>
              </w:rPr>
            </w:pPr>
            <w:r w:rsidRPr="00AB6D0D">
              <w:rPr>
                <w:rFonts w:ascii="Calibri" w:hAnsi="Calibri" w:cs="Calibri"/>
                <w:sz w:val="18"/>
                <w:szCs w:val="18"/>
              </w:rPr>
              <w:t>Strata podatkowa</w:t>
            </w:r>
            <w:r>
              <w:rPr>
                <w:rFonts w:ascii="Calibri" w:hAnsi="Calibri" w:cs="Calibri"/>
                <w:sz w:val="18"/>
                <w:szCs w:val="18"/>
              </w:rPr>
              <w:t xml:space="preserve"> do rozliczenia za 2020 r.</w:t>
            </w:r>
          </w:p>
        </w:tc>
        <w:tc>
          <w:tcPr>
            <w:tcW w:w="1842" w:type="dxa"/>
            <w:tcBorders>
              <w:top w:val="single" w:sz="4" w:space="0" w:color="auto"/>
              <w:left w:val="nil"/>
              <w:bottom w:val="single" w:sz="4" w:space="0" w:color="auto"/>
              <w:right w:val="single" w:sz="4" w:space="0" w:color="auto"/>
            </w:tcBorders>
            <w:shd w:val="clear" w:color="auto" w:fill="auto"/>
            <w:vAlign w:val="center"/>
          </w:tcPr>
          <w:p w14:paraId="37C5A1D3" w14:textId="77777777" w:rsidR="00B94115" w:rsidRPr="009B7C98" w:rsidRDefault="00B94115" w:rsidP="007E2367">
            <w:pPr>
              <w:jc w:val="right"/>
              <w:rPr>
                <w:rFonts w:ascii="Calibri" w:hAnsi="Calibri" w:cs="Calibri"/>
                <w:sz w:val="18"/>
                <w:szCs w:val="18"/>
              </w:rPr>
            </w:pPr>
            <w:r w:rsidRPr="00AB6D0D">
              <w:rPr>
                <w:rFonts w:ascii="Calibri" w:hAnsi="Calibri" w:cs="Calibri"/>
                <w:sz w:val="18"/>
                <w:szCs w:val="18"/>
              </w:rPr>
              <w:t>324</w:t>
            </w:r>
            <w:r>
              <w:rPr>
                <w:rFonts w:ascii="Calibri" w:hAnsi="Calibri" w:cs="Calibri"/>
                <w:sz w:val="18"/>
                <w:szCs w:val="18"/>
              </w:rPr>
              <w:t xml:space="preserve"> </w:t>
            </w:r>
            <w:r w:rsidRPr="00AB6D0D">
              <w:rPr>
                <w:rFonts w:ascii="Calibri" w:hAnsi="Calibri" w:cs="Calibri"/>
                <w:sz w:val="18"/>
                <w:szCs w:val="18"/>
              </w:rPr>
              <w:t>625,86</w:t>
            </w:r>
          </w:p>
        </w:tc>
      </w:tr>
      <w:tr w:rsidR="00B94115" w:rsidRPr="00C34D08" w14:paraId="76EC2705" w14:textId="77777777" w:rsidTr="007E2367">
        <w:trPr>
          <w:trHeight w:val="300"/>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14:paraId="63CC83B4" w14:textId="77777777" w:rsidR="00B94115" w:rsidRDefault="00B94115" w:rsidP="007E2367">
            <w:pPr>
              <w:jc w:val="center"/>
              <w:rPr>
                <w:rFonts w:ascii="Calibri" w:hAnsi="Calibri" w:cs="Calibri"/>
                <w:sz w:val="18"/>
                <w:szCs w:val="18"/>
              </w:rPr>
            </w:pPr>
          </w:p>
        </w:tc>
        <w:tc>
          <w:tcPr>
            <w:tcW w:w="6936" w:type="dxa"/>
            <w:tcBorders>
              <w:top w:val="single" w:sz="4" w:space="0" w:color="auto"/>
              <w:left w:val="nil"/>
              <w:bottom w:val="single" w:sz="4" w:space="0" w:color="auto"/>
              <w:right w:val="single" w:sz="4" w:space="0" w:color="auto"/>
            </w:tcBorders>
            <w:shd w:val="clear" w:color="auto" w:fill="auto"/>
            <w:vAlign w:val="center"/>
          </w:tcPr>
          <w:p w14:paraId="37E583B5" w14:textId="77777777" w:rsidR="00B94115" w:rsidRPr="00A82AC4" w:rsidRDefault="00B94115" w:rsidP="007E2367">
            <w:pPr>
              <w:rPr>
                <w:rFonts w:ascii="Calibri" w:hAnsi="Calibri" w:cs="Calibri"/>
                <w:b/>
                <w:sz w:val="18"/>
                <w:szCs w:val="18"/>
              </w:rPr>
            </w:pPr>
            <w:r w:rsidRPr="00AB6D0D">
              <w:rPr>
                <w:rFonts w:ascii="Calibri" w:hAnsi="Calibri" w:cs="Calibri"/>
                <w:b/>
                <w:sz w:val="18"/>
                <w:szCs w:val="18"/>
                <w:u w:val="single"/>
              </w:rPr>
              <w:t>AKTYWA Z TYTUŁU PODATKU ODROCZONEGO</w:t>
            </w:r>
            <w:r>
              <w:rPr>
                <w:rFonts w:ascii="Calibri" w:hAnsi="Calibri" w:cs="Calibri"/>
                <w:b/>
                <w:sz w:val="18"/>
                <w:szCs w:val="18"/>
              </w:rPr>
              <w:t xml:space="preserve"> </w:t>
            </w:r>
            <w:r w:rsidRPr="00A82AC4">
              <w:rPr>
                <w:rFonts w:ascii="Calibri" w:hAnsi="Calibri" w:cs="Calibri"/>
                <w:sz w:val="18"/>
                <w:szCs w:val="18"/>
              </w:rPr>
              <w:t>(</w:t>
            </w:r>
            <w:r>
              <w:rPr>
                <w:rFonts w:ascii="Calibri" w:hAnsi="Calibri" w:cs="Calibri"/>
                <w:sz w:val="18"/>
                <w:szCs w:val="18"/>
              </w:rPr>
              <w:t>ujemne</w:t>
            </w:r>
            <w:r w:rsidRPr="00A82AC4">
              <w:rPr>
                <w:rFonts w:ascii="Calibri" w:hAnsi="Calibri" w:cs="Calibri"/>
                <w:sz w:val="18"/>
                <w:szCs w:val="18"/>
              </w:rPr>
              <w:t xml:space="preserve"> różnice przejściowe*19%)</w:t>
            </w:r>
          </w:p>
        </w:tc>
        <w:tc>
          <w:tcPr>
            <w:tcW w:w="1842" w:type="dxa"/>
            <w:tcBorders>
              <w:top w:val="single" w:sz="4" w:space="0" w:color="auto"/>
              <w:left w:val="nil"/>
              <w:bottom w:val="single" w:sz="4" w:space="0" w:color="auto"/>
              <w:right w:val="single" w:sz="4" w:space="0" w:color="auto"/>
            </w:tcBorders>
            <w:shd w:val="clear" w:color="auto" w:fill="auto"/>
            <w:vAlign w:val="center"/>
          </w:tcPr>
          <w:p w14:paraId="7AFA7F22" w14:textId="77777777" w:rsidR="00B94115" w:rsidRPr="00AB6D0D" w:rsidRDefault="00B94115" w:rsidP="007E2367">
            <w:pPr>
              <w:jc w:val="right"/>
              <w:rPr>
                <w:rFonts w:ascii="Calibri" w:hAnsi="Calibri" w:cs="Calibri"/>
                <w:b/>
                <w:sz w:val="18"/>
                <w:szCs w:val="18"/>
                <w:u w:val="single"/>
              </w:rPr>
            </w:pPr>
            <w:r w:rsidRPr="00292D2B">
              <w:rPr>
                <w:rFonts w:ascii="Calibri" w:hAnsi="Calibri" w:cs="Calibri"/>
                <w:b/>
                <w:sz w:val="18"/>
                <w:szCs w:val="18"/>
                <w:u w:val="single"/>
              </w:rPr>
              <w:t>939</w:t>
            </w:r>
            <w:r>
              <w:rPr>
                <w:rFonts w:ascii="Calibri" w:hAnsi="Calibri" w:cs="Calibri"/>
                <w:b/>
                <w:sz w:val="18"/>
                <w:szCs w:val="18"/>
                <w:u w:val="single"/>
              </w:rPr>
              <w:t xml:space="preserve"> </w:t>
            </w:r>
            <w:r w:rsidRPr="00292D2B">
              <w:rPr>
                <w:rFonts w:ascii="Calibri" w:hAnsi="Calibri" w:cs="Calibri"/>
                <w:b/>
                <w:sz w:val="18"/>
                <w:szCs w:val="18"/>
                <w:u w:val="single"/>
              </w:rPr>
              <w:t>623,01</w:t>
            </w:r>
          </w:p>
        </w:tc>
      </w:tr>
    </w:tbl>
    <w:p w14:paraId="5CA1EBC4" w14:textId="77777777" w:rsidR="00B94115" w:rsidRDefault="00B94115" w:rsidP="00B94115">
      <w:pPr>
        <w:ind w:left="357"/>
        <w:jc w:val="both"/>
        <w:rPr>
          <w:sz w:val="24"/>
          <w:szCs w:val="24"/>
        </w:rPr>
      </w:pPr>
    </w:p>
    <w:p w14:paraId="4ADEAF45" w14:textId="77777777" w:rsidR="00B94115" w:rsidRPr="00BF4B6B" w:rsidRDefault="00B94115" w:rsidP="00B94115">
      <w:pPr>
        <w:ind w:left="357"/>
        <w:jc w:val="both"/>
        <w:rPr>
          <w:i/>
          <w:sz w:val="24"/>
          <w:szCs w:val="24"/>
        </w:rPr>
      </w:pPr>
      <w:r w:rsidRPr="00BF4B6B">
        <w:rPr>
          <w:i/>
          <w:sz w:val="24"/>
          <w:szCs w:val="24"/>
        </w:rPr>
        <w:t>Ze względu na nadrzędną zasadę ostrożności aktywa z tytułu odroczonego podatku dochodowego ustalono w kwocie odpowiadającej rezerwie na odroczony podatek dochodowy.</w:t>
      </w:r>
    </w:p>
    <w:p w14:paraId="5BF6C793" w14:textId="77777777" w:rsidR="00B94115" w:rsidRDefault="00B94115" w:rsidP="00B94115">
      <w:pPr>
        <w:jc w:val="both"/>
        <w:rPr>
          <w:sz w:val="24"/>
          <w:szCs w:val="24"/>
        </w:rPr>
      </w:pPr>
    </w:p>
    <w:p w14:paraId="2553469E" w14:textId="77777777" w:rsidR="00B94115" w:rsidRPr="006C2C2A" w:rsidRDefault="00B94115" w:rsidP="00B94115">
      <w:pPr>
        <w:jc w:val="both"/>
        <w:rPr>
          <w:sz w:val="24"/>
          <w:szCs w:val="24"/>
        </w:rPr>
      </w:pPr>
    </w:p>
    <w:p w14:paraId="06C8EAAD" w14:textId="77777777" w:rsidR="00B94115" w:rsidRPr="006C2C2A" w:rsidRDefault="00B94115" w:rsidP="00B94115">
      <w:pPr>
        <w:numPr>
          <w:ilvl w:val="1"/>
          <w:numId w:val="35"/>
        </w:numPr>
        <w:ind w:left="357" w:hanging="357"/>
        <w:jc w:val="both"/>
        <w:rPr>
          <w:sz w:val="24"/>
          <w:szCs w:val="24"/>
        </w:rPr>
      </w:pPr>
      <w:r w:rsidRPr="006C2C2A">
        <w:rPr>
          <w:sz w:val="24"/>
          <w:szCs w:val="24"/>
        </w:rPr>
        <w:t>Koszt wytworzenia środków trwałych w budowie, w tym odsetki oraz różnice kursowe, które powiększyły koszt wytworzenia środków trwałych w budowie w roku obrotowym.</w:t>
      </w:r>
    </w:p>
    <w:p w14:paraId="64DFA911" w14:textId="77777777" w:rsidR="00B94115" w:rsidRDefault="00B94115" w:rsidP="00B94115">
      <w:pPr>
        <w:jc w:val="both"/>
        <w:rPr>
          <w:sz w:val="24"/>
          <w:szCs w:val="24"/>
        </w:rPr>
      </w:pPr>
    </w:p>
    <w:p w14:paraId="7365D02F" w14:textId="77777777" w:rsidR="00B94115" w:rsidRDefault="00B94115" w:rsidP="00B94115">
      <w:pPr>
        <w:ind w:right="-142"/>
        <w:jc w:val="both"/>
        <w:rPr>
          <w:bCs/>
          <w:i/>
          <w:sz w:val="24"/>
          <w:szCs w:val="24"/>
        </w:rPr>
      </w:pPr>
      <w:r w:rsidRPr="006C2C2A">
        <w:rPr>
          <w:bCs/>
          <w:i/>
          <w:sz w:val="24"/>
          <w:szCs w:val="24"/>
        </w:rPr>
        <w:t>Środki trwałe w budowie wg stanu na 01.01.20</w:t>
      </w:r>
      <w:r>
        <w:rPr>
          <w:bCs/>
          <w:i/>
          <w:sz w:val="24"/>
          <w:szCs w:val="24"/>
        </w:rPr>
        <w:t>22</w:t>
      </w:r>
      <w:r w:rsidRPr="006C2C2A">
        <w:rPr>
          <w:bCs/>
          <w:i/>
          <w:sz w:val="24"/>
          <w:szCs w:val="24"/>
        </w:rPr>
        <w:t xml:space="preserve"> r.:</w:t>
      </w:r>
    </w:p>
    <w:tbl>
      <w:tblPr>
        <w:tblW w:w="10914" w:type="dxa"/>
        <w:tblInd w:w="-9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44"/>
        <w:gridCol w:w="1276"/>
        <w:gridCol w:w="1276"/>
        <w:gridCol w:w="992"/>
        <w:gridCol w:w="1276"/>
        <w:gridCol w:w="1275"/>
        <w:gridCol w:w="1275"/>
      </w:tblGrid>
      <w:tr w:rsidR="00B94115" w:rsidRPr="00DC69E5" w14:paraId="7B443074" w14:textId="77777777" w:rsidTr="007E2367">
        <w:trPr>
          <w:trHeight w:val="330"/>
          <w:tblHeader/>
        </w:trPr>
        <w:tc>
          <w:tcPr>
            <w:tcW w:w="3544" w:type="dxa"/>
            <w:vMerge w:val="restart"/>
            <w:shd w:val="clear" w:color="auto" w:fill="C5D9F1"/>
            <w:noWrap/>
            <w:vAlign w:val="center"/>
            <w:hideMark/>
          </w:tcPr>
          <w:p w14:paraId="23F08134"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Nazwa zadania inwestycyjnego</w:t>
            </w:r>
          </w:p>
        </w:tc>
        <w:tc>
          <w:tcPr>
            <w:tcW w:w="4820" w:type="dxa"/>
            <w:gridSpan w:val="4"/>
            <w:tcBorders>
              <w:bottom w:val="single" w:sz="8" w:space="0" w:color="auto"/>
            </w:tcBorders>
            <w:shd w:val="clear" w:color="auto" w:fill="C5D9F1"/>
            <w:vAlign w:val="center"/>
            <w:hideMark/>
          </w:tcPr>
          <w:p w14:paraId="5C99718B"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Wydatki</w:t>
            </w:r>
          </w:p>
        </w:tc>
        <w:tc>
          <w:tcPr>
            <w:tcW w:w="1275" w:type="dxa"/>
            <w:vMerge w:val="restart"/>
            <w:shd w:val="clear" w:color="auto" w:fill="C5D9F1"/>
            <w:noWrap/>
            <w:vAlign w:val="center"/>
            <w:hideMark/>
          </w:tcPr>
          <w:p w14:paraId="05A5D08B" w14:textId="77777777" w:rsidR="00B94115" w:rsidRPr="00197252" w:rsidRDefault="00B94115" w:rsidP="007E2367">
            <w:pPr>
              <w:jc w:val="center"/>
              <w:rPr>
                <w:rFonts w:ascii="Calibri" w:hAnsi="Calibri" w:cs="Calibri"/>
                <w:b/>
                <w:bCs/>
                <w:color w:val="0F243E"/>
                <w:sz w:val="18"/>
                <w:szCs w:val="18"/>
              </w:rPr>
            </w:pPr>
            <w:r>
              <w:rPr>
                <w:rFonts w:ascii="Calibri" w:hAnsi="Calibri" w:cs="Calibri"/>
                <w:b/>
                <w:bCs/>
                <w:color w:val="0F243E"/>
                <w:sz w:val="18"/>
                <w:szCs w:val="18"/>
              </w:rPr>
              <w:t>Odpisy aktualizacyjne</w:t>
            </w:r>
          </w:p>
        </w:tc>
        <w:tc>
          <w:tcPr>
            <w:tcW w:w="1275" w:type="dxa"/>
            <w:vMerge w:val="restart"/>
            <w:shd w:val="clear" w:color="auto" w:fill="C5D9F1"/>
            <w:vAlign w:val="center"/>
          </w:tcPr>
          <w:p w14:paraId="453E1F51"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Razem</w:t>
            </w:r>
          </w:p>
        </w:tc>
      </w:tr>
      <w:tr w:rsidR="00B94115" w:rsidRPr="00DC69E5" w14:paraId="5F4F778E" w14:textId="77777777" w:rsidTr="007E2367">
        <w:trPr>
          <w:trHeight w:val="795"/>
          <w:tblHeader/>
        </w:trPr>
        <w:tc>
          <w:tcPr>
            <w:tcW w:w="3544" w:type="dxa"/>
            <w:vMerge/>
            <w:vAlign w:val="center"/>
            <w:hideMark/>
          </w:tcPr>
          <w:p w14:paraId="0203BDAB" w14:textId="77777777" w:rsidR="00B94115" w:rsidRPr="002F6B5C" w:rsidRDefault="00B94115" w:rsidP="007E2367">
            <w:pPr>
              <w:rPr>
                <w:rFonts w:ascii="Calibri" w:hAnsi="Calibri" w:cs="Calibri"/>
                <w:color w:val="000000"/>
                <w:sz w:val="18"/>
                <w:szCs w:val="18"/>
              </w:rPr>
            </w:pPr>
          </w:p>
        </w:tc>
        <w:tc>
          <w:tcPr>
            <w:tcW w:w="1276" w:type="dxa"/>
            <w:shd w:val="clear" w:color="auto" w:fill="C5D9F1"/>
            <w:vAlign w:val="center"/>
            <w:hideMark/>
          </w:tcPr>
          <w:p w14:paraId="648FEF68"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dokumentacja techniczna</w:t>
            </w:r>
          </w:p>
        </w:tc>
        <w:tc>
          <w:tcPr>
            <w:tcW w:w="1276" w:type="dxa"/>
            <w:shd w:val="clear" w:color="auto" w:fill="C5D9F1"/>
            <w:vAlign w:val="center"/>
            <w:hideMark/>
          </w:tcPr>
          <w:p w14:paraId="00E06206"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roboty budowlane</w:t>
            </w:r>
          </w:p>
        </w:tc>
        <w:tc>
          <w:tcPr>
            <w:tcW w:w="992" w:type="dxa"/>
            <w:shd w:val="clear" w:color="auto" w:fill="C5D9F1"/>
            <w:vAlign w:val="center"/>
            <w:hideMark/>
          </w:tcPr>
          <w:p w14:paraId="3B1D2040"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maszyny i urządzenia</w:t>
            </w:r>
          </w:p>
        </w:tc>
        <w:tc>
          <w:tcPr>
            <w:tcW w:w="1276" w:type="dxa"/>
            <w:shd w:val="clear" w:color="auto" w:fill="C5D9F1"/>
            <w:vAlign w:val="center"/>
            <w:hideMark/>
          </w:tcPr>
          <w:p w14:paraId="676B0733"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 xml:space="preserve">inne </w:t>
            </w:r>
          </w:p>
        </w:tc>
        <w:tc>
          <w:tcPr>
            <w:tcW w:w="1275" w:type="dxa"/>
            <w:vMerge/>
            <w:vAlign w:val="center"/>
            <w:hideMark/>
          </w:tcPr>
          <w:p w14:paraId="10000D91" w14:textId="77777777" w:rsidR="00B94115" w:rsidRPr="002F6B5C" w:rsidRDefault="00B94115" w:rsidP="007E2367">
            <w:pPr>
              <w:rPr>
                <w:rFonts w:ascii="Calibri" w:hAnsi="Calibri" w:cs="Calibri"/>
                <w:color w:val="000000"/>
                <w:sz w:val="18"/>
                <w:szCs w:val="18"/>
              </w:rPr>
            </w:pPr>
          </w:p>
        </w:tc>
        <w:tc>
          <w:tcPr>
            <w:tcW w:w="1275" w:type="dxa"/>
            <w:vMerge/>
          </w:tcPr>
          <w:p w14:paraId="6D152593" w14:textId="77777777" w:rsidR="00B94115" w:rsidRPr="002F6B5C" w:rsidRDefault="00B94115" w:rsidP="007E2367">
            <w:pPr>
              <w:rPr>
                <w:rFonts w:ascii="Calibri" w:hAnsi="Calibri" w:cs="Calibri"/>
                <w:color w:val="000000"/>
                <w:sz w:val="18"/>
                <w:szCs w:val="18"/>
              </w:rPr>
            </w:pPr>
          </w:p>
        </w:tc>
      </w:tr>
      <w:tr w:rsidR="00B94115" w:rsidRPr="00DC69E5" w14:paraId="03ECEB8E" w14:textId="77777777" w:rsidTr="007E2367">
        <w:trPr>
          <w:trHeight w:val="330"/>
        </w:trPr>
        <w:tc>
          <w:tcPr>
            <w:tcW w:w="3544" w:type="dxa"/>
            <w:tcBorders>
              <w:bottom w:val="single" w:sz="8" w:space="0" w:color="auto"/>
            </w:tcBorders>
            <w:shd w:val="clear" w:color="auto" w:fill="auto"/>
            <w:noWrap/>
            <w:vAlign w:val="center"/>
          </w:tcPr>
          <w:p w14:paraId="06AA65DF"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Modernizacja sieci centralnego ogrzewania</w:t>
            </w:r>
          </w:p>
        </w:tc>
        <w:tc>
          <w:tcPr>
            <w:tcW w:w="1276" w:type="dxa"/>
            <w:tcBorders>
              <w:bottom w:val="single" w:sz="8" w:space="0" w:color="auto"/>
            </w:tcBorders>
            <w:shd w:val="clear" w:color="auto" w:fill="auto"/>
            <w:noWrap/>
            <w:vAlign w:val="center"/>
          </w:tcPr>
          <w:p w14:paraId="5212C2F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4 000,00 </w:t>
            </w:r>
          </w:p>
        </w:tc>
        <w:tc>
          <w:tcPr>
            <w:tcW w:w="1276" w:type="dxa"/>
            <w:tcBorders>
              <w:bottom w:val="single" w:sz="8" w:space="0" w:color="auto"/>
            </w:tcBorders>
            <w:shd w:val="clear" w:color="auto" w:fill="auto"/>
            <w:noWrap/>
            <w:vAlign w:val="center"/>
          </w:tcPr>
          <w:p w14:paraId="34CEB5A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791CAB4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5BE39F2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465E803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3269123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4 000,00 </w:t>
            </w:r>
          </w:p>
        </w:tc>
      </w:tr>
      <w:tr w:rsidR="00B94115" w:rsidRPr="00DC69E5" w14:paraId="637B028E" w14:textId="77777777" w:rsidTr="007E2367">
        <w:trPr>
          <w:trHeight w:val="330"/>
        </w:trPr>
        <w:tc>
          <w:tcPr>
            <w:tcW w:w="3544" w:type="dxa"/>
            <w:shd w:val="clear" w:color="auto" w:fill="auto"/>
            <w:noWrap/>
            <w:vAlign w:val="center"/>
          </w:tcPr>
          <w:p w14:paraId="331547B5"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Instalacja odprowadzania wody w Hotelu Pałac</w:t>
            </w:r>
          </w:p>
        </w:tc>
        <w:tc>
          <w:tcPr>
            <w:tcW w:w="1276" w:type="dxa"/>
            <w:shd w:val="clear" w:color="auto" w:fill="auto"/>
            <w:noWrap/>
            <w:vAlign w:val="center"/>
          </w:tcPr>
          <w:p w14:paraId="526CA92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7 000,00 </w:t>
            </w:r>
          </w:p>
        </w:tc>
        <w:tc>
          <w:tcPr>
            <w:tcW w:w="1276" w:type="dxa"/>
            <w:shd w:val="clear" w:color="auto" w:fill="auto"/>
            <w:noWrap/>
            <w:vAlign w:val="center"/>
          </w:tcPr>
          <w:p w14:paraId="2DA2BC3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shd w:val="clear" w:color="auto" w:fill="auto"/>
            <w:noWrap/>
            <w:vAlign w:val="center"/>
          </w:tcPr>
          <w:p w14:paraId="571BBC3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shd w:val="clear" w:color="auto" w:fill="auto"/>
            <w:noWrap/>
            <w:vAlign w:val="center"/>
          </w:tcPr>
          <w:p w14:paraId="5E11285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shd w:val="clear" w:color="auto" w:fill="auto"/>
            <w:noWrap/>
            <w:vAlign w:val="center"/>
          </w:tcPr>
          <w:p w14:paraId="53460DB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vAlign w:val="center"/>
          </w:tcPr>
          <w:p w14:paraId="4189EDF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7 000,00 </w:t>
            </w:r>
          </w:p>
        </w:tc>
      </w:tr>
      <w:tr w:rsidR="00B94115" w:rsidRPr="00DC69E5" w14:paraId="5F4A84ED" w14:textId="77777777" w:rsidTr="007E2367">
        <w:trPr>
          <w:trHeight w:val="330"/>
        </w:trPr>
        <w:tc>
          <w:tcPr>
            <w:tcW w:w="3544" w:type="dxa"/>
            <w:shd w:val="clear" w:color="auto" w:fill="auto"/>
            <w:noWrap/>
            <w:vAlign w:val="center"/>
          </w:tcPr>
          <w:p w14:paraId="011DFC06"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Wybieg dla zwierząt zagrożonych wyginięciem</w:t>
            </w:r>
          </w:p>
        </w:tc>
        <w:tc>
          <w:tcPr>
            <w:tcW w:w="1276" w:type="dxa"/>
            <w:shd w:val="clear" w:color="auto" w:fill="auto"/>
            <w:noWrap/>
            <w:vAlign w:val="center"/>
          </w:tcPr>
          <w:p w14:paraId="765A1E0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22 650,00 </w:t>
            </w:r>
          </w:p>
        </w:tc>
        <w:tc>
          <w:tcPr>
            <w:tcW w:w="1276" w:type="dxa"/>
            <w:shd w:val="clear" w:color="auto" w:fill="auto"/>
            <w:noWrap/>
            <w:vAlign w:val="center"/>
          </w:tcPr>
          <w:p w14:paraId="7A3E3CE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shd w:val="clear" w:color="auto" w:fill="auto"/>
            <w:noWrap/>
            <w:vAlign w:val="center"/>
          </w:tcPr>
          <w:p w14:paraId="40B3007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shd w:val="clear" w:color="auto" w:fill="auto"/>
            <w:noWrap/>
            <w:vAlign w:val="center"/>
          </w:tcPr>
          <w:p w14:paraId="2E25EF5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shd w:val="clear" w:color="auto" w:fill="auto"/>
            <w:noWrap/>
            <w:vAlign w:val="center"/>
          </w:tcPr>
          <w:p w14:paraId="005C684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vAlign w:val="center"/>
          </w:tcPr>
          <w:p w14:paraId="7418323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22 650,00 </w:t>
            </w:r>
          </w:p>
        </w:tc>
      </w:tr>
      <w:tr w:rsidR="00B94115" w:rsidRPr="00DC69E5" w14:paraId="1379E9C7" w14:textId="77777777" w:rsidTr="007E2367">
        <w:trPr>
          <w:trHeight w:val="330"/>
        </w:trPr>
        <w:tc>
          <w:tcPr>
            <w:tcW w:w="3544" w:type="dxa"/>
            <w:tcBorders>
              <w:bottom w:val="single" w:sz="8" w:space="0" w:color="auto"/>
            </w:tcBorders>
            <w:shd w:val="clear" w:color="auto" w:fill="auto"/>
            <w:noWrap/>
            <w:vAlign w:val="center"/>
          </w:tcPr>
          <w:p w14:paraId="48DA5B61" w14:textId="77777777" w:rsidR="00B94115" w:rsidRPr="002F6B5C" w:rsidRDefault="00B94115" w:rsidP="007E2367">
            <w:pPr>
              <w:rPr>
                <w:rFonts w:ascii="Calibri" w:hAnsi="Calibri" w:cs="Calibri"/>
                <w:color w:val="000000"/>
                <w:sz w:val="18"/>
                <w:szCs w:val="18"/>
              </w:rPr>
            </w:pPr>
            <w:proofErr w:type="spellStart"/>
            <w:r>
              <w:rPr>
                <w:rFonts w:ascii="Calibri" w:hAnsi="Calibri" w:cs="Calibri"/>
                <w:color w:val="000000"/>
                <w:sz w:val="18"/>
                <w:szCs w:val="18"/>
              </w:rPr>
              <w:t>Biegunarium</w:t>
            </w:r>
            <w:proofErr w:type="spellEnd"/>
          </w:p>
        </w:tc>
        <w:tc>
          <w:tcPr>
            <w:tcW w:w="1276" w:type="dxa"/>
            <w:tcBorders>
              <w:bottom w:val="single" w:sz="8" w:space="0" w:color="auto"/>
            </w:tcBorders>
            <w:shd w:val="clear" w:color="auto" w:fill="auto"/>
            <w:noWrap/>
            <w:vAlign w:val="center"/>
          </w:tcPr>
          <w:p w14:paraId="7BF0659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247 643,17 </w:t>
            </w:r>
          </w:p>
        </w:tc>
        <w:tc>
          <w:tcPr>
            <w:tcW w:w="1276" w:type="dxa"/>
            <w:tcBorders>
              <w:bottom w:val="single" w:sz="8" w:space="0" w:color="auto"/>
            </w:tcBorders>
            <w:shd w:val="clear" w:color="auto" w:fill="auto"/>
            <w:noWrap/>
            <w:vAlign w:val="center"/>
          </w:tcPr>
          <w:p w14:paraId="5075308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3AD3CEE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6AB5A3F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107 050,00 </w:t>
            </w:r>
          </w:p>
        </w:tc>
        <w:tc>
          <w:tcPr>
            <w:tcW w:w="1275" w:type="dxa"/>
            <w:tcBorders>
              <w:bottom w:val="single" w:sz="8" w:space="0" w:color="auto"/>
            </w:tcBorders>
            <w:shd w:val="clear" w:color="auto" w:fill="auto"/>
            <w:noWrap/>
            <w:vAlign w:val="center"/>
          </w:tcPr>
          <w:p w14:paraId="5561684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14EAEC5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354 693,17 </w:t>
            </w:r>
          </w:p>
        </w:tc>
      </w:tr>
      <w:tr w:rsidR="00B94115" w:rsidRPr="00DC69E5" w14:paraId="4D398659" w14:textId="77777777" w:rsidTr="007E2367">
        <w:trPr>
          <w:trHeight w:val="330"/>
        </w:trPr>
        <w:tc>
          <w:tcPr>
            <w:tcW w:w="3544" w:type="dxa"/>
            <w:tcBorders>
              <w:bottom w:val="single" w:sz="8" w:space="0" w:color="auto"/>
            </w:tcBorders>
            <w:shd w:val="clear" w:color="auto" w:fill="auto"/>
            <w:noWrap/>
            <w:vAlign w:val="center"/>
          </w:tcPr>
          <w:p w14:paraId="470A29CB" w14:textId="77777777" w:rsidR="00B94115" w:rsidRDefault="00B94115" w:rsidP="007E2367">
            <w:pPr>
              <w:rPr>
                <w:rFonts w:ascii="Calibri" w:hAnsi="Calibri" w:cs="Calibri"/>
                <w:color w:val="000000"/>
                <w:sz w:val="18"/>
                <w:szCs w:val="18"/>
              </w:rPr>
            </w:pPr>
            <w:r w:rsidRPr="00EC2A6E">
              <w:rPr>
                <w:rFonts w:ascii="Calibri" w:hAnsi="Calibri" w:cs="Calibri"/>
                <w:color w:val="000000"/>
                <w:sz w:val="18"/>
                <w:szCs w:val="18"/>
              </w:rPr>
              <w:t>Modernizacja dachu w ORK</w:t>
            </w:r>
          </w:p>
        </w:tc>
        <w:tc>
          <w:tcPr>
            <w:tcW w:w="1276" w:type="dxa"/>
            <w:tcBorders>
              <w:bottom w:val="single" w:sz="8" w:space="0" w:color="auto"/>
            </w:tcBorders>
            <w:shd w:val="clear" w:color="auto" w:fill="auto"/>
            <w:noWrap/>
            <w:vAlign w:val="center"/>
          </w:tcPr>
          <w:p w14:paraId="6BF23AE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14 000,00 </w:t>
            </w:r>
          </w:p>
        </w:tc>
        <w:tc>
          <w:tcPr>
            <w:tcW w:w="1276" w:type="dxa"/>
            <w:tcBorders>
              <w:bottom w:val="single" w:sz="8" w:space="0" w:color="auto"/>
            </w:tcBorders>
            <w:shd w:val="clear" w:color="auto" w:fill="auto"/>
            <w:noWrap/>
            <w:vAlign w:val="center"/>
          </w:tcPr>
          <w:p w14:paraId="46CB31F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7C48E6C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13CB8CB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02E2D3C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52E2433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14 000,00 </w:t>
            </w:r>
          </w:p>
        </w:tc>
      </w:tr>
      <w:tr w:rsidR="00B94115" w:rsidRPr="00DC69E5" w14:paraId="560E99A5" w14:textId="77777777" w:rsidTr="007E2367">
        <w:trPr>
          <w:trHeight w:val="330"/>
        </w:trPr>
        <w:tc>
          <w:tcPr>
            <w:tcW w:w="3544" w:type="dxa"/>
            <w:tcBorders>
              <w:bottom w:val="single" w:sz="8" w:space="0" w:color="auto"/>
            </w:tcBorders>
            <w:shd w:val="clear" w:color="auto" w:fill="auto"/>
            <w:noWrap/>
            <w:vAlign w:val="center"/>
          </w:tcPr>
          <w:p w14:paraId="32E3EE5B" w14:textId="77777777" w:rsidR="00B94115" w:rsidRDefault="00B94115" w:rsidP="007E2367">
            <w:pPr>
              <w:rPr>
                <w:rFonts w:ascii="Calibri" w:hAnsi="Calibri" w:cs="Calibri"/>
                <w:color w:val="000000"/>
                <w:sz w:val="18"/>
                <w:szCs w:val="18"/>
              </w:rPr>
            </w:pPr>
            <w:r w:rsidRPr="00EC2A6E">
              <w:rPr>
                <w:rFonts w:ascii="Calibri" w:hAnsi="Calibri" w:cs="Calibri"/>
                <w:color w:val="000000"/>
                <w:sz w:val="18"/>
                <w:szCs w:val="18"/>
              </w:rPr>
              <w:t>Modernizacja ciągu pieszego w Ogrodzie Botanicznym</w:t>
            </w:r>
          </w:p>
        </w:tc>
        <w:tc>
          <w:tcPr>
            <w:tcW w:w="1276" w:type="dxa"/>
            <w:tcBorders>
              <w:bottom w:val="single" w:sz="8" w:space="0" w:color="auto"/>
            </w:tcBorders>
            <w:shd w:val="clear" w:color="auto" w:fill="auto"/>
            <w:noWrap/>
            <w:vAlign w:val="center"/>
          </w:tcPr>
          <w:p w14:paraId="6D3BF3B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8 500,00 </w:t>
            </w:r>
          </w:p>
        </w:tc>
        <w:tc>
          <w:tcPr>
            <w:tcW w:w="1276" w:type="dxa"/>
            <w:tcBorders>
              <w:bottom w:val="single" w:sz="8" w:space="0" w:color="auto"/>
            </w:tcBorders>
            <w:shd w:val="clear" w:color="auto" w:fill="auto"/>
            <w:noWrap/>
            <w:vAlign w:val="center"/>
          </w:tcPr>
          <w:p w14:paraId="3001D1C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50DA9E5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6DF8FC3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03EFD16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2241EC2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8 500,00 </w:t>
            </w:r>
          </w:p>
        </w:tc>
      </w:tr>
      <w:tr w:rsidR="00B94115" w:rsidRPr="00DC69E5" w14:paraId="712A5532" w14:textId="77777777" w:rsidTr="007E2367">
        <w:trPr>
          <w:trHeight w:val="330"/>
        </w:trPr>
        <w:tc>
          <w:tcPr>
            <w:tcW w:w="3544" w:type="dxa"/>
            <w:tcBorders>
              <w:bottom w:val="single" w:sz="8" w:space="0" w:color="auto"/>
            </w:tcBorders>
            <w:shd w:val="clear" w:color="auto" w:fill="auto"/>
            <w:noWrap/>
            <w:vAlign w:val="center"/>
          </w:tcPr>
          <w:p w14:paraId="09292F3A"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Modernizacja szaletu publicznego</w:t>
            </w:r>
          </w:p>
        </w:tc>
        <w:tc>
          <w:tcPr>
            <w:tcW w:w="1276" w:type="dxa"/>
            <w:tcBorders>
              <w:bottom w:val="single" w:sz="8" w:space="0" w:color="auto"/>
            </w:tcBorders>
            <w:shd w:val="clear" w:color="auto" w:fill="auto"/>
            <w:noWrap/>
            <w:vAlign w:val="center"/>
          </w:tcPr>
          <w:p w14:paraId="0C05873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2 396,30 </w:t>
            </w:r>
          </w:p>
        </w:tc>
        <w:tc>
          <w:tcPr>
            <w:tcW w:w="1276" w:type="dxa"/>
            <w:tcBorders>
              <w:bottom w:val="single" w:sz="8" w:space="0" w:color="auto"/>
            </w:tcBorders>
            <w:shd w:val="clear" w:color="auto" w:fill="auto"/>
            <w:noWrap/>
            <w:vAlign w:val="center"/>
          </w:tcPr>
          <w:p w14:paraId="4B20CC8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445238F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215F6BB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64B4101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6ADB110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2 396,30 </w:t>
            </w:r>
          </w:p>
        </w:tc>
      </w:tr>
      <w:tr w:rsidR="00B94115" w:rsidRPr="00DC69E5" w14:paraId="056992E8" w14:textId="77777777" w:rsidTr="007E2367">
        <w:trPr>
          <w:trHeight w:val="330"/>
        </w:trPr>
        <w:tc>
          <w:tcPr>
            <w:tcW w:w="3544" w:type="dxa"/>
            <w:tcBorders>
              <w:bottom w:val="single" w:sz="8" w:space="0" w:color="auto"/>
            </w:tcBorders>
            <w:shd w:val="clear" w:color="auto" w:fill="auto"/>
            <w:noWrap/>
            <w:vAlign w:val="center"/>
          </w:tcPr>
          <w:p w14:paraId="00135CF9" w14:textId="77777777" w:rsidR="00B94115" w:rsidRPr="00EC2A6E" w:rsidRDefault="00B94115" w:rsidP="007E2367">
            <w:pPr>
              <w:rPr>
                <w:rFonts w:ascii="Calibri" w:hAnsi="Calibri" w:cs="Calibri"/>
                <w:color w:val="000000"/>
                <w:sz w:val="18"/>
                <w:szCs w:val="18"/>
              </w:rPr>
            </w:pPr>
            <w:r w:rsidRPr="00760024">
              <w:rPr>
                <w:rFonts w:ascii="Calibri" w:hAnsi="Calibri" w:cs="Calibri"/>
                <w:color w:val="000000"/>
                <w:sz w:val="18"/>
                <w:szCs w:val="18"/>
              </w:rPr>
              <w:t>Wiata edukacyjna w Ogrodzie botanicznym</w:t>
            </w:r>
          </w:p>
        </w:tc>
        <w:tc>
          <w:tcPr>
            <w:tcW w:w="1276" w:type="dxa"/>
            <w:tcBorders>
              <w:bottom w:val="single" w:sz="8" w:space="0" w:color="auto"/>
            </w:tcBorders>
            <w:shd w:val="clear" w:color="auto" w:fill="auto"/>
            <w:noWrap/>
            <w:vAlign w:val="center"/>
          </w:tcPr>
          <w:p w14:paraId="01E26F0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3 900,00 </w:t>
            </w:r>
          </w:p>
        </w:tc>
        <w:tc>
          <w:tcPr>
            <w:tcW w:w="1276" w:type="dxa"/>
            <w:tcBorders>
              <w:bottom w:val="single" w:sz="8" w:space="0" w:color="auto"/>
            </w:tcBorders>
            <w:shd w:val="clear" w:color="auto" w:fill="auto"/>
            <w:noWrap/>
            <w:vAlign w:val="center"/>
          </w:tcPr>
          <w:p w14:paraId="66CA770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0045F98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1781414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54B0EBF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225A833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3 900,00 </w:t>
            </w:r>
          </w:p>
        </w:tc>
      </w:tr>
      <w:tr w:rsidR="00B94115" w:rsidRPr="00DC69E5" w14:paraId="6A8D2B04" w14:textId="77777777" w:rsidTr="007E2367">
        <w:trPr>
          <w:trHeight w:val="330"/>
        </w:trPr>
        <w:tc>
          <w:tcPr>
            <w:tcW w:w="3544" w:type="dxa"/>
            <w:shd w:val="clear" w:color="auto" w:fill="C5D9F1"/>
            <w:noWrap/>
            <w:vAlign w:val="center"/>
            <w:hideMark/>
          </w:tcPr>
          <w:p w14:paraId="3E35764B" w14:textId="77777777" w:rsidR="00B94115" w:rsidRPr="002F6B5C" w:rsidRDefault="00B94115" w:rsidP="007E2367">
            <w:pPr>
              <w:rPr>
                <w:rFonts w:ascii="Calibri" w:hAnsi="Calibri" w:cs="Calibri"/>
                <w:b/>
                <w:bCs/>
                <w:color w:val="000000"/>
                <w:sz w:val="18"/>
                <w:szCs w:val="18"/>
              </w:rPr>
            </w:pPr>
            <w:r w:rsidRPr="002F6B5C">
              <w:rPr>
                <w:rFonts w:ascii="Calibri" w:hAnsi="Calibri" w:cs="Calibri"/>
                <w:b/>
                <w:bCs/>
                <w:color w:val="000000"/>
                <w:sz w:val="18"/>
                <w:szCs w:val="18"/>
              </w:rPr>
              <w:t>RAZEM:</w:t>
            </w:r>
          </w:p>
        </w:tc>
        <w:tc>
          <w:tcPr>
            <w:tcW w:w="1276" w:type="dxa"/>
            <w:shd w:val="clear" w:color="auto" w:fill="C5D9F1"/>
            <w:noWrap/>
            <w:vAlign w:val="center"/>
            <w:hideMark/>
          </w:tcPr>
          <w:p w14:paraId="2407F4F0" w14:textId="77777777" w:rsidR="00B94115" w:rsidRDefault="00B94115" w:rsidP="007E2367">
            <w:pPr>
              <w:jc w:val="right"/>
              <w:rPr>
                <w:rFonts w:ascii="Calibri" w:hAnsi="Calibri" w:cs="Calibri"/>
                <w:b/>
                <w:bCs/>
                <w:color w:val="000000"/>
                <w:sz w:val="18"/>
                <w:szCs w:val="18"/>
              </w:rPr>
            </w:pPr>
            <w:r w:rsidRPr="008E41EF">
              <w:rPr>
                <w:rFonts w:ascii="Calibri" w:hAnsi="Calibri" w:cs="Calibri"/>
                <w:b/>
                <w:bCs/>
                <w:color w:val="000000"/>
                <w:sz w:val="18"/>
                <w:szCs w:val="18"/>
              </w:rPr>
              <w:t>310</w:t>
            </w:r>
            <w:r>
              <w:rPr>
                <w:rFonts w:ascii="Calibri" w:hAnsi="Calibri" w:cs="Calibri"/>
                <w:b/>
                <w:bCs/>
                <w:color w:val="000000"/>
                <w:sz w:val="18"/>
                <w:szCs w:val="18"/>
              </w:rPr>
              <w:t xml:space="preserve"> </w:t>
            </w:r>
            <w:r w:rsidRPr="008E41EF">
              <w:rPr>
                <w:rFonts w:ascii="Calibri" w:hAnsi="Calibri" w:cs="Calibri"/>
                <w:b/>
                <w:bCs/>
                <w:color w:val="000000"/>
                <w:sz w:val="18"/>
                <w:szCs w:val="18"/>
              </w:rPr>
              <w:t>089,47</w:t>
            </w:r>
            <w:r>
              <w:rPr>
                <w:rFonts w:ascii="Calibri" w:hAnsi="Calibri" w:cs="Calibri"/>
                <w:b/>
                <w:bCs/>
                <w:color w:val="000000"/>
                <w:sz w:val="18"/>
                <w:szCs w:val="18"/>
              </w:rPr>
              <w:t xml:space="preserve"> </w:t>
            </w:r>
          </w:p>
        </w:tc>
        <w:tc>
          <w:tcPr>
            <w:tcW w:w="1276" w:type="dxa"/>
            <w:shd w:val="clear" w:color="auto" w:fill="C5D9F1"/>
            <w:noWrap/>
            <w:vAlign w:val="center"/>
            <w:hideMark/>
          </w:tcPr>
          <w:p w14:paraId="604C5EEC"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992" w:type="dxa"/>
            <w:shd w:val="clear" w:color="auto" w:fill="C5D9F1"/>
            <w:noWrap/>
            <w:vAlign w:val="center"/>
            <w:hideMark/>
          </w:tcPr>
          <w:p w14:paraId="6CE2655D"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276" w:type="dxa"/>
            <w:shd w:val="clear" w:color="auto" w:fill="C5D9F1"/>
            <w:noWrap/>
            <w:vAlign w:val="center"/>
            <w:hideMark/>
          </w:tcPr>
          <w:p w14:paraId="445794A0"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107 050,00 </w:t>
            </w:r>
          </w:p>
        </w:tc>
        <w:tc>
          <w:tcPr>
            <w:tcW w:w="1275" w:type="dxa"/>
            <w:shd w:val="clear" w:color="auto" w:fill="C5D9F1"/>
            <w:noWrap/>
            <w:vAlign w:val="center"/>
          </w:tcPr>
          <w:p w14:paraId="6EED9111"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275" w:type="dxa"/>
            <w:shd w:val="clear" w:color="auto" w:fill="C5D9F1"/>
            <w:vAlign w:val="center"/>
          </w:tcPr>
          <w:p w14:paraId="2AE33C4D" w14:textId="77777777" w:rsidR="00B94115" w:rsidRDefault="00B94115" w:rsidP="007E2367">
            <w:pPr>
              <w:jc w:val="right"/>
              <w:rPr>
                <w:rFonts w:ascii="Calibri" w:hAnsi="Calibri" w:cs="Calibri"/>
                <w:b/>
                <w:bCs/>
                <w:color w:val="000000"/>
                <w:sz w:val="18"/>
                <w:szCs w:val="18"/>
              </w:rPr>
            </w:pPr>
            <w:r w:rsidRPr="008E41EF">
              <w:rPr>
                <w:rFonts w:ascii="Calibri" w:hAnsi="Calibri" w:cs="Calibri"/>
                <w:b/>
                <w:bCs/>
                <w:color w:val="000000"/>
                <w:sz w:val="18"/>
                <w:szCs w:val="18"/>
              </w:rPr>
              <w:t>417</w:t>
            </w:r>
            <w:r>
              <w:rPr>
                <w:rFonts w:ascii="Calibri" w:hAnsi="Calibri" w:cs="Calibri"/>
                <w:b/>
                <w:bCs/>
                <w:color w:val="000000"/>
                <w:sz w:val="18"/>
                <w:szCs w:val="18"/>
              </w:rPr>
              <w:t xml:space="preserve"> </w:t>
            </w:r>
            <w:r w:rsidRPr="008E41EF">
              <w:rPr>
                <w:rFonts w:ascii="Calibri" w:hAnsi="Calibri" w:cs="Calibri"/>
                <w:b/>
                <w:bCs/>
                <w:color w:val="000000"/>
                <w:sz w:val="18"/>
                <w:szCs w:val="18"/>
              </w:rPr>
              <w:t>139,47</w:t>
            </w:r>
            <w:r>
              <w:rPr>
                <w:rFonts w:ascii="Calibri" w:hAnsi="Calibri" w:cs="Calibri"/>
                <w:b/>
                <w:bCs/>
                <w:color w:val="000000"/>
                <w:sz w:val="18"/>
                <w:szCs w:val="18"/>
              </w:rPr>
              <w:t xml:space="preserve"> </w:t>
            </w:r>
          </w:p>
        </w:tc>
      </w:tr>
    </w:tbl>
    <w:p w14:paraId="44B81883" w14:textId="77777777" w:rsidR="00B94115" w:rsidRDefault="00B94115" w:rsidP="00B94115">
      <w:pPr>
        <w:ind w:right="-142"/>
        <w:jc w:val="both"/>
        <w:rPr>
          <w:bCs/>
          <w:i/>
          <w:sz w:val="24"/>
          <w:szCs w:val="24"/>
        </w:rPr>
      </w:pPr>
    </w:p>
    <w:p w14:paraId="65912E2F" w14:textId="77777777" w:rsidR="00B94115" w:rsidRDefault="00B94115" w:rsidP="00B94115">
      <w:pPr>
        <w:ind w:right="-142"/>
        <w:jc w:val="both"/>
        <w:rPr>
          <w:bCs/>
          <w:i/>
          <w:sz w:val="24"/>
          <w:szCs w:val="24"/>
        </w:rPr>
      </w:pPr>
    </w:p>
    <w:p w14:paraId="0DA59DB0" w14:textId="77777777" w:rsidR="00B94115" w:rsidRDefault="00B94115" w:rsidP="00B94115">
      <w:pPr>
        <w:ind w:right="-142"/>
        <w:jc w:val="both"/>
        <w:rPr>
          <w:bCs/>
          <w:i/>
          <w:sz w:val="24"/>
          <w:szCs w:val="24"/>
        </w:rPr>
      </w:pPr>
      <w:r w:rsidRPr="006C2C2A">
        <w:rPr>
          <w:bCs/>
          <w:i/>
          <w:sz w:val="24"/>
          <w:szCs w:val="24"/>
        </w:rPr>
        <w:t xml:space="preserve">Środki trwałe w budowie wg stanu na </w:t>
      </w:r>
      <w:r>
        <w:rPr>
          <w:bCs/>
          <w:i/>
          <w:sz w:val="24"/>
          <w:szCs w:val="24"/>
        </w:rPr>
        <w:t>31</w:t>
      </w:r>
      <w:r w:rsidRPr="006C2C2A">
        <w:rPr>
          <w:bCs/>
          <w:i/>
          <w:sz w:val="24"/>
          <w:szCs w:val="24"/>
        </w:rPr>
        <w:t>.</w:t>
      </w:r>
      <w:r>
        <w:rPr>
          <w:bCs/>
          <w:i/>
          <w:sz w:val="24"/>
          <w:szCs w:val="24"/>
        </w:rPr>
        <w:t>12</w:t>
      </w:r>
      <w:r w:rsidRPr="006C2C2A">
        <w:rPr>
          <w:bCs/>
          <w:i/>
          <w:sz w:val="24"/>
          <w:szCs w:val="24"/>
        </w:rPr>
        <w:t>.20</w:t>
      </w:r>
      <w:r>
        <w:rPr>
          <w:bCs/>
          <w:i/>
          <w:sz w:val="24"/>
          <w:szCs w:val="24"/>
        </w:rPr>
        <w:t>22</w:t>
      </w:r>
      <w:r w:rsidRPr="006C2C2A">
        <w:rPr>
          <w:bCs/>
          <w:i/>
          <w:sz w:val="24"/>
          <w:szCs w:val="24"/>
        </w:rPr>
        <w:t xml:space="preserve"> r.:</w:t>
      </w:r>
    </w:p>
    <w:tbl>
      <w:tblPr>
        <w:tblW w:w="10914" w:type="dxa"/>
        <w:tblInd w:w="-9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44"/>
        <w:gridCol w:w="1276"/>
        <w:gridCol w:w="1276"/>
        <w:gridCol w:w="992"/>
        <w:gridCol w:w="1276"/>
        <w:gridCol w:w="1275"/>
        <w:gridCol w:w="1275"/>
      </w:tblGrid>
      <w:tr w:rsidR="00B94115" w:rsidRPr="00DC69E5" w14:paraId="4943E32D" w14:textId="77777777" w:rsidTr="007E2367">
        <w:trPr>
          <w:cantSplit/>
          <w:trHeight w:val="330"/>
        </w:trPr>
        <w:tc>
          <w:tcPr>
            <w:tcW w:w="3544" w:type="dxa"/>
            <w:vMerge w:val="restart"/>
            <w:shd w:val="clear" w:color="auto" w:fill="C5D9F1"/>
            <w:noWrap/>
            <w:vAlign w:val="center"/>
            <w:hideMark/>
          </w:tcPr>
          <w:p w14:paraId="259F2FE6"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Nazwa zadania inwestycyjnego</w:t>
            </w:r>
          </w:p>
        </w:tc>
        <w:tc>
          <w:tcPr>
            <w:tcW w:w="4820" w:type="dxa"/>
            <w:gridSpan w:val="4"/>
            <w:tcBorders>
              <w:bottom w:val="single" w:sz="8" w:space="0" w:color="auto"/>
            </w:tcBorders>
            <w:shd w:val="clear" w:color="auto" w:fill="C5D9F1"/>
            <w:vAlign w:val="center"/>
            <w:hideMark/>
          </w:tcPr>
          <w:p w14:paraId="66FD3E8E"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Wydatki</w:t>
            </w:r>
          </w:p>
        </w:tc>
        <w:tc>
          <w:tcPr>
            <w:tcW w:w="1275" w:type="dxa"/>
            <w:vMerge w:val="restart"/>
            <w:shd w:val="clear" w:color="auto" w:fill="C5D9F1"/>
            <w:noWrap/>
            <w:vAlign w:val="center"/>
            <w:hideMark/>
          </w:tcPr>
          <w:p w14:paraId="1C55A9AD" w14:textId="77777777" w:rsidR="00B94115" w:rsidRPr="00197252" w:rsidRDefault="00B94115" w:rsidP="007E2367">
            <w:pPr>
              <w:jc w:val="center"/>
              <w:rPr>
                <w:rFonts w:ascii="Calibri" w:hAnsi="Calibri" w:cs="Calibri"/>
                <w:b/>
                <w:bCs/>
                <w:color w:val="0F243E"/>
                <w:sz w:val="18"/>
                <w:szCs w:val="18"/>
              </w:rPr>
            </w:pPr>
            <w:r>
              <w:rPr>
                <w:rFonts w:ascii="Calibri" w:hAnsi="Calibri" w:cs="Calibri"/>
                <w:b/>
                <w:bCs/>
                <w:color w:val="0F243E"/>
                <w:sz w:val="18"/>
                <w:szCs w:val="18"/>
              </w:rPr>
              <w:t>Odpisy aktualizacyjne</w:t>
            </w:r>
          </w:p>
        </w:tc>
        <w:tc>
          <w:tcPr>
            <w:tcW w:w="1275" w:type="dxa"/>
            <w:vMerge w:val="restart"/>
            <w:shd w:val="clear" w:color="auto" w:fill="C5D9F1"/>
            <w:vAlign w:val="center"/>
          </w:tcPr>
          <w:p w14:paraId="1D5B0E64" w14:textId="77777777" w:rsidR="00B94115" w:rsidRPr="00197252" w:rsidRDefault="00B94115" w:rsidP="007E2367">
            <w:pPr>
              <w:jc w:val="center"/>
              <w:rPr>
                <w:rFonts w:ascii="Calibri" w:hAnsi="Calibri" w:cs="Calibri"/>
                <w:b/>
                <w:bCs/>
                <w:color w:val="0F243E"/>
                <w:sz w:val="18"/>
                <w:szCs w:val="18"/>
              </w:rPr>
            </w:pPr>
            <w:r w:rsidRPr="00197252">
              <w:rPr>
                <w:rFonts w:ascii="Calibri" w:hAnsi="Calibri" w:cs="Calibri"/>
                <w:b/>
                <w:bCs/>
                <w:color w:val="0F243E"/>
                <w:sz w:val="18"/>
                <w:szCs w:val="18"/>
              </w:rPr>
              <w:t>Razem</w:t>
            </w:r>
          </w:p>
        </w:tc>
      </w:tr>
      <w:tr w:rsidR="00B94115" w:rsidRPr="00DC69E5" w14:paraId="38BA2BEE" w14:textId="77777777" w:rsidTr="007E2367">
        <w:trPr>
          <w:trHeight w:val="795"/>
        </w:trPr>
        <w:tc>
          <w:tcPr>
            <w:tcW w:w="3544" w:type="dxa"/>
            <w:vMerge/>
            <w:vAlign w:val="center"/>
            <w:hideMark/>
          </w:tcPr>
          <w:p w14:paraId="4C6F0ED0" w14:textId="77777777" w:rsidR="00B94115" w:rsidRPr="002F6B5C" w:rsidRDefault="00B94115" w:rsidP="007E2367">
            <w:pPr>
              <w:rPr>
                <w:rFonts w:ascii="Calibri" w:hAnsi="Calibri" w:cs="Calibri"/>
                <w:color w:val="000000"/>
                <w:sz w:val="18"/>
                <w:szCs w:val="18"/>
              </w:rPr>
            </w:pPr>
          </w:p>
        </w:tc>
        <w:tc>
          <w:tcPr>
            <w:tcW w:w="1276" w:type="dxa"/>
            <w:shd w:val="clear" w:color="auto" w:fill="C5D9F1"/>
            <w:vAlign w:val="center"/>
            <w:hideMark/>
          </w:tcPr>
          <w:p w14:paraId="5B9816C1"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dokumentacja techniczna</w:t>
            </w:r>
          </w:p>
        </w:tc>
        <w:tc>
          <w:tcPr>
            <w:tcW w:w="1276" w:type="dxa"/>
            <w:shd w:val="clear" w:color="auto" w:fill="C5D9F1"/>
            <w:vAlign w:val="center"/>
            <w:hideMark/>
          </w:tcPr>
          <w:p w14:paraId="74ADD81B"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roboty budowlane</w:t>
            </w:r>
          </w:p>
        </w:tc>
        <w:tc>
          <w:tcPr>
            <w:tcW w:w="992" w:type="dxa"/>
            <w:shd w:val="clear" w:color="auto" w:fill="C5D9F1"/>
            <w:vAlign w:val="center"/>
            <w:hideMark/>
          </w:tcPr>
          <w:p w14:paraId="4C487686"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maszyny i urządzenia</w:t>
            </w:r>
          </w:p>
        </w:tc>
        <w:tc>
          <w:tcPr>
            <w:tcW w:w="1276" w:type="dxa"/>
            <w:shd w:val="clear" w:color="auto" w:fill="C5D9F1"/>
            <w:vAlign w:val="center"/>
            <w:hideMark/>
          </w:tcPr>
          <w:p w14:paraId="12F7D01E" w14:textId="77777777" w:rsidR="00B94115" w:rsidRPr="00AA6C26" w:rsidRDefault="00B94115" w:rsidP="007E2367">
            <w:pPr>
              <w:jc w:val="center"/>
              <w:rPr>
                <w:rFonts w:ascii="Calibri" w:hAnsi="Calibri" w:cs="Calibri"/>
                <w:b/>
                <w:color w:val="000000"/>
                <w:sz w:val="18"/>
                <w:szCs w:val="18"/>
              </w:rPr>
            </w:pPr>
            <w:r w:rsidRPr="00AA6C26">
              <w:rPr>
                <w:rFonts w:ascii="Calibri" w:hAnsi="Calibri" w:cs="Calibri"/>
                <w:b/>
                <w:color w:val="000000"/>
                <w:sz w:val="18"/>
                <w:szCs w:val="18"/>
              </w:rPr>
              <w:t xml:space="preserve">inne </w:t>
            </w:r>
          </w:p>
        </w:tc>
        <w:tc>
          <w:tcPr>
            <w:tcW w:w="1275" w:type="dxa"/>
            <w:vMerge/>
            <w:vAlign w:val="center"/>
            <w:hideMark/>
          </w:tcPr>
          <w:p w14:paraId="47F7D5C8" w14:textId="77777777" w:rsidR="00B94115" w:rsidRPr="002F6B5C" w:rsidRDefault="00B94115" w:rsidP="007E2367">
            <w:pPr>
              <w:rPr>
                <w:rFonts w:ascii="Calibri" w:hAnsi="Calibri" w:cs="Calibri"/>
                <w:color w:val="000000"/>
                <w:sz w:val="18"/>
                <w:szCs w:val="18"/>
              </w:rPr>
            </w:pPr>
          </w:p>
        </w:tc>
        <w:tc>
          <w:tcPr>
            <w:tcW w:w="1275" w:type="dxa"/>
            <w:vMerge/>
          </w:tcPr>
          <w:p w14:paraId="09D12D0E" w14:textId="77777777" w:rsidR="00B94115" w:rsidRPr="002F6B5C" w:rsidRDefault="00B94115" w:rsidP="007E2367">
            <w:pPr>
              <w:rPr>
                <w:rFonts w:ascii="Calibri" w:hAnsi="Calibri" w:cs="Calibri"/>
                <w:color w:val="000000"/>
                <w:sz w:val="18"/>
                <w:szCs w:val="18"/>
              </w:rPr>
            </w:pPr>
          </w:p>
        </w:tc>
      </w:tr>
      <w:tr w:rsidR="00B94115" w:rsidRPr="00DC69E5" w14:paraId="4428A919" w14:textId="77777777" w:rsidTr="007E2367">
        <w:trPr>
          <w:trHeight w:val="330"/>
        </w:trPr>
        <w:tc>
          <w:tcPr>
            <w:tcW w:w="3544" w:type="dxa"/>
            <w:tcBorders>
              <w:bottom w:val="single" w:sz="8" w:space="0" w:color="auto"/>
            </w:tcBorders>
            <w:shd w:val="clear" w:color="auto" w:fill="auto"/>
            <w:noWrap/>
            <w:vAlign w:val="center"/>
          </w:tcPr>
          <w:p w14:paraId="59342BFE"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Modernizacja sieci centralnego ogrzewania</w:t>
            </w:r>
          </w:p>
        </w:tc>
        <w:tc>
          <w:tcPr>
            <w:tcW w:w="1276" w:type="dxa"/>
            <w:tcBorders>
              <w:bottom w:val="single" w:sz="8" w:space="0" w:color="auto"/>
            </w:tcBorders>
            <w:shd w:val="clear" w:color="auto" w:fill="auto"/>
            <w:noWrap/>
            <w:vAlign w:val="center"/>
          </w:tcPr>
          <w:p w14:paraId="418883A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4 550,00 </w:t>
            </w:r>
          </w:p>
        </w:tc>
        <w:tc>
          <w:tcPr>
            <w:tcW w:w="1276" w:type="dxa"/>
            <w:tcBorders>
              <w:bottom w:val="single" w:sz="8" w:space="0" w:color="auto"/>
            </w:tcBorders>
            <w:shd w:val="clear" w:color="auto" w:fill="auto"/>
            <w:noWrap/>
            <w:vAlign w:val="center"/>
          </w:tcPr>
          <w:p w14:paraId="2D2F18A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02D16BA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371AB25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1639807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370133B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4 550,00 </w:t>
            </w:r>
          </w:p>
        </w:tc>
      </w:tr>
      <w:tr w:rsidR="00B94115" w:rsidRPr="00DC69E5" w14:paraId="39D74177" w14:textId="77777777" w:rsidTr="007E2367">
        <w:trPr>
          <w:trHeight w:val="330"/>
        </w:trPr>
        <w:tc>
          <w:tcPr>
            <w:tcW w:w="3544" w:type="dxa"/>
            <w:shd w:val="clear" w:color="auto" w:fill="auto"/>
            <w:noWrap/>
            <w:vAlign w:val="center"/>
          </w:tcPr>
          <w:p w14:paraId="66EC0CD4"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Instalacja odprowadzania wody w Hotelu Pałac</w:t>
            </w:r>
          </w:p>
        </w:tc>
        <w:tc>
          <w:tcPr>
            <w:tcW w:w="1276" w:type="dxa"/>
            <w:shd w:val="clear" w:color="auto" w:fill="auto"/>
            <w:noWrap/>
            <w:vAlign w:val="center"/>
          </w:tcPr>
          <w:p w14:paraId="08B51EA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7 000,00 </w:t>
            </w:r>
          </w:p>
        </w:tc>
        <w:tc>
          <w:tcPr>
            <w:tcW w:w="1276" w:type="dxa"/>
            <w:shd w:val="clear" w:color="auto" w:fill="auto"/>
            <w:noWrap/>
            <w:vAlign w:val="center"/>
          </w:tcPr>
          <w:p w14:paraId="2766776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shd w:val="clear" w:color="auto" w:fill="auto"/>
            <w:noWrap/>
            <w:vAlign w:val="center"/>
          </w:tcPr>
          <w:p w14:paraId="20FFE99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shd w:val="clear" w:color="auto" w:fill="auto"/>
            <w:noWrap/>
            <w:vAlign w:val="center"/>
          </w:tcPr>
          <w:p w14:paraId="14AFFAC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shd w:val="clear" w:color="auto" w:fill="auto"/>
            <w:noWrap/>
            <w:vAlign w:val="center"/>
          </w:tcPr>
          <w:p w14:paraId="3E355AD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vAlign w:val="center"/>
          </w:tcPr>
          <w:p w14:paraId="1FEBF30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7 000,00 </w:t>
            </w:r>
          </w:p>
        </w:tc>
      </w:tr>
      <w:tr w:rsidR="00B94115" w:rsidRPr="00DC69E5" w14:paraId="02FE70C0" w14:textId="77777777" w:rsidTr="007E2367">
        <w:trPr>
          <w:trHeight w:val="330"/>
        </w:trPr>
        <w:tc>
          <w:tcPr>
            <w:tcW w:w="3544" w:type="dxa"/>
            <w:shd w:val="clear" w:color="auto" w:fill="auto"/>
            <w:noWrap/>
            <w:vAlign w:val="center"/>
          </w:tcPr>
          <w:p w14:paraId="11F7379E" w14:textId="77777777" w:rsidR="00B94115" w:rsidRPr="002F6B5C" w:rsidRDefault="00B94115" w:rsidP="007E2367">
            <w:pPr>
              <w:rPr>
                <w:rFonts w:ascii="Calibri" w:hAnsi="Calibri" w:cs="Calibri"/>
                <w:color w:val="000000"/>
                <w:sz w:val="18"/>
                <w:szCs w:val="18"/>
              </w:rPr>
            </w:pPr>
            <w:r w:rsidRPr="002F6B5C">
              <w:rPr>
                <w:rFonts w:ascii="Calibri" w:hAnsi="Calibri" w:cs="Calibri"/>
                <w:color w:val="000000"/>
                <w:sz w:val="18"/>
                <w:szCs w:val="18"/>
              </w:rPr>
              <w:t>Wybieg dla zwierząt zagrożonych wyginięciem</w:t>
            </w:r>
          </w:p>
        </w:tc>
        <w:tc>
          <w:tcPr>
            <w:tcW w:w="1276" w:type="dxa"/>
            <w:shd w:val="clear" w:color="auto" w:fill="auto"/>
            <w:noWrap/>
            <w:vAlign w:val="center"/>
          </w:tcPr>
          <w:p w14:paraId="541D638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22 650,00 </w:t>
            </w:r>
          </w:p>
        </w:tc>
        <w:tc>
          <w:tcPr>
            <w:tcW w:w="1276" w:type="dxa"/>
            <w:shd w:val="clear" w:color="auto" w:fill="auto"/>
            <w:noWrap/>
            <w:vAlign w:val="center"/>
          </w:tcPr>
          <w:p w14:paraId="067FA4D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shd w:val="clear" w:color="auto" w:fill="auto"/>
            <w:noWrap/>
            <w:vAlign w:val="center"/>
          </w:tcPr>
          <w:p w14:paraId="69E4409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shd w:val="clear" w:color="auto" w:fill="auto"/>
            <w:noWrap/>
            <w:vAlign w:val="center"/>
          </w:tcPr>
          <w:p w14:paraId="748EFBA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shd w:val="clear" w:color="auto" w:fill="auto"/>
            <w:noWrap/>
            <w:vAlign w:val="center"/>
          </w:tcPr>
          <w:p w14:paraId="2C59403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vAlign w:val="center"/>
          </w:tcPr>
          <w:p w14:paraId="77012BE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22 650,00 </w:t>
            </w:r>
          </w:p>
        </w:tc>
      </w:tr>
      <w:tr w:rsidR="00B94115" w:rsidRPr="00DC69E5" w14:paraId="015756D0" w14:textId="77777777" w:rsidTr="007E2367">
        <w:trPr>
          <w:trHeight w:val="330"/>
        </w:trPr>
        <w:tc>
          <w:tcPr>
            <w:tcW w:w="3544" w:type="dxa"/>
            <w:tcBorders>
              <w:bottom w:val="single" w:sz="8" w:space="0" w:color="auto"/>
            </w:tcBorders>
            <w:shd w:val="clear" w:color="auto" w:fill="auto"/>
            <w:noWrap/>
            <w:vAlign w:val="center"/>
          </w:tcPr>
          <w:p w14:paraId="763826D3" w14:textId="77777777" w:rsidR="00B94115" w:rsidRPr="002F6B5C" w:rsidRDefault="00B94115" w:rsidP="007E2367">
            <w:pPr>
              <w:rPr>
                <w:rFonts w:ascii="Calibri" w:hAnsi="Calibri" w:cs="Calibri"/>
                <w:color w:val="000000"/>
                <w:sz w:val="18"/>
                <w:szCs w:val="18"/>
              </w:rPr>
            </w:pPr>
            <w:proofErr w:type="spellStart"/>
            <w:r>
              <w:rPr>
                <w:rFonts w:ascii="Calibri" w:hAnsi="Calibri" w:cs="Calibri"/>
                <w:color w:val="000000"/>
                <w:sz w:val="18"/>
                <w:szCs w:val="18"/>
              </w:rPr>
              <w:t>Biegunarium</w:t>
            </w:r>
            <w:proofErr w:type="spellEnd"/>
          </w:p>
        </w:tc>
        <w:tc>
          <w:tcPr>
            <w:tcW w:w="1276" w:type="dxa"/>
            <w:tcBorders>
              <w:bottom w:val="single" w:sz="8" w:space="0" w:color="auto"/>
            </w:tcBorders>
            <w:shd w:val="clear" w:color="auto" w:fill="auto"/>
            <w:noWrap/>
            <w:vAlign w:val="center"/>
          </w:tcPr>
          <w:p w14:paraId="63366BE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247 643,17 </w:t>
            </w:r>
          </w:p>
        </w:tc>
        <w:tc>
          <w:tcPr>
            <w:tcW w:w="1276" w:type="dxa"/>
            <w:tcBorders>
              <w:bottom w:val="single" w:sz="8" w:space="0" w:color="auto"/>
            </w:tcBorders>
            <w:shd w:val="clear" w:color="auto" w:fill="auto"/>
            <w:noWrap/>
            <w:vAlign w:val="center"/>
          </w:tcPr>
          <w:p w14:paraId="39D597F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5234AB6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49A0C79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107 050,00 </w:t>
            </w:r>
          </w:p>
        </w:tc>
        <w:tc>
          <w:tcPr>
            <w:tcW w:w="1275" w:type="dxa"/>
            <w:tcBorders>
              <w:bottom w:val="single" w:sz="8" w:space="0" w:color="auto"/>
            </w:tcBorders>
            <w:shd w:val="clear" w:color="auto" w:fill="auto"/>
            <w:noWrap/>
            <w:vAlign w:val="center"/>
          </w:tcPr>
          <w:p w14:paraId="3814D92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12DB479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354 693,17 </w:t>
            </w:r>
          </w:p>
        </w:tc>
      </w:tr>
      <w:tr w:rsidR="00B94115" w:rsidRPr="00DC69E5" w14:paraId="637720D5" w14:textId="77777777" w:rsidTr="007E2367">
        <w:trPr>
          <w:trHeight w:val="330"/>
        </w:trPr>
        <w:tc>
          <w:tcPr>
            <w:tcW w:w="3544" w:type="dxa"/>
            <w:tcBorders>
              <w:bottom w:val="single" w:sz="8" w:space="0" w:color="auto"/>
            </w:tcBorders>
            <w:shd w:val="clear" w:color="auto" w:fill="auto"/>
            <w:noWrap/>
            <w:vAlign w:val="center"/>
          </w:tcPr>
          <w:p w14:paraId="0EAA17F2" w14:textId="77777777" w:rsidR="00B94115" w:rsidRDefault="00B94115" w:rsidP="007E2367">
            <w:pPr>
              <w:rPr>
                <w:rFonts w:ascii="Calibri" w:hAnsi="Calibri" w:cs="Calibri"/>
                <w:color w:val="000000"/>
                <w:sz w:val="18"/>
                <w:szCs w:val="18"/>
              </w:rPr>
            </w:pPr>
            <w:r w:rsidRPr="00EC2A6E">
              <w:rPr>
                <w:rFonts w:ascii="Calibri" w:hAnsi="Calibri" w:cs="Calibri"/>
                <w:color w:val="000000"/>
                <w:sz w:val="18"/>
                <w:szCs w:val="18"/>
              </w:rPr>
              <w:t>Modernizacja dachu w ORK</w:t>
            </w:r>
          </w:p>
        </w:tc>
        <w:tc>
          <w:tcPr>
            <w:tcW w:w="1276" w:type="dxa"/>
            <w:tcBorders>
              <w:bottom w:val="single" w:sz="8" w:space="0" w:color="auto"/>
            </w:tcBorders>
            <w:shd w:val="clear" w:color="auto" w:fill="auto"/>
            <w:noWrap/>
            <w:vAlign w:val="center"/>
          </w:tcPr>
          <w:p w14:paraId="2E65631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14 000,00 </w:t>
            </w:r>
          </w:p>
        </w:tc>
        <w:tc>
          <w:tcPr>
            <w:tcW w:w="1276" w:type="dxa"/>
            <w:tcBorders>
              <w:bottom w:val="single" w:sz="8" w:space="0" w:color="auto"/>
            </w:tcBorders>
            <w:shd w:val="clear" w:color="auto" w:fill="auto"/>
            <w:noWrap/>
            <w:vAlign w:val="center"/>
          </w:tcPr>
          <w:p w14:paraId="0297A6A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0EE18B2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7DA452F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241097C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2B9A8F4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14 000,00 </w:t>
            </w:r>
          </w:p>
        </w:tc>
      </w:tr>
      <w:tr w:rsidR="00B94115" w:rsidRPr="00DC69E5" w14:paraId="2F0B4B9F" w14:textId="77777777" w:rsidTr="007E2367">
        <w:trPr>
          <w:trHeight w:val="330"/>
        </w:trPr>
        <w:tc>
          <w:tcPr>
            <w:tcW w:w="3544" w:type="dxa"/>
            <w:tcBorders>
              <w:bottom w:val="single" w:sz="8" w:space="0" w:color="auto"/>
            </w:tcBorders>
            <w:shd w:val="clear" w:color="auto" w:fill="auto"/>
            <w:noWrap/>
            <w:vAlign w:val="center"/>
          </w:tcPr>
          <w:p w14:paraId="6C337241" w14:textId="77777777" w:rsidR="00B94115" w:rsidRDefault="00B94115" w:rsidP="007E2367">
            <w:pPr>
              <w:rPr>
                <w:rFonts w:ascii="Calibri" w:hAnsi="Calibri" w:cs="Calibri"/>
                <w:color w:val="000000"/>
                <w:sz w:val="18"/>
                <w:szCs w:val="18"/>
              </w:rPr>
            </w:pPr>
            <w:r w:rsidRPr="00EC2A6E">
              <w:rPr>
                <w:rFonts w:ascii="Calibri" w:hAnsi="Calibri" w:cs="Calibri"/>
                <w:color w:val="000000"/>
                <w:sz w:val="18"/>
                <w:szCs w:val="18"/>
              </w:rPr>
              <w:t>Modernizacja ciągu pieszego w Ogrodzie Botanicznym</w:t>
            </w:r>
          </w:p>
        </w:tc>
        <w:tc>
          <w:tcPr>
            <w:tcW w:w="1276" w:type="dxa"/>
            <w:tcBorders>
              <w:bottom w:val="single" w:sz="8" w:space="0" w:color="auto"/>
            </w:tcBorders>
            <w:shd w:val="clear" w:color="auto" w:fill="auto"/>
            <w:noWrap/>
            <w:vAlign w:val="center"/>
          </w:tcPr>
          <w:p w14:paraId="0CB3108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8 500,00 </w:t>
            </w:r>
          </w:p>
        </w:tc>
        <w:tc>
          <w:tcPr>
            <w:tcW w:w="1276" w:type="dxa"/>
            <w:tcBorders>
              <w:bottom w:val="single" w:sz="8" w:space="0" w:color="auto"/>
            </w:tcBorders>
            <w:shd w:val="clear" w:color="auto" w:fill="auto"/>
            <w:noWrap/>
            <w:vAlign w:val="center"/>
          </w:tcPr>
          <w:p w14:paraId="4C8D56D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654878F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2855DBA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00D74393"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5D48059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8 500,00 </w:t>
            </w:r>
          </w:p>
        </w:tc>
      </w:tr>
      <w:tr w:rsidR="00B94115" w:rsidRPr="00DC69E5" w14:paraId="2EE702CF" w14:textId="77777777" w:rsidTr="007E2367">
        <w:trPr>
          <w:trHeight w:val="330"/>
        </w:trPr>
        <w:tc>
          <w:tcPr>
            <w:tcW w:w="3544" w:type="dxa"/>
            <w:tcBorders>
              <w:bottom w:val="single" w:sz="8" w:space="0" w:color="auto"/>
            </w:tcBorders>
            <w:shd w:val="clear" w:color="auto" w:fill="auto"/>
            <w:noWrap/>
            <w:vAlign w:val="center"/>
          </w:tcPr>
          <w:p w14:paraId="5F60E8ED" w14:textId="77777777" w:rsidR="00B94115" w:rsidRDefault="00B94115" w:rsidP="007E2367">
            <w:pPr>
              <w:rPr>
                <w:rFonts w:ascii="Calibri" w:hAnsi="Calibri" w:cs="Calibri"/>
                <w:color w:val="000000"/>
                <w:sz w:val="18"/>
                <w:szCs w:val="18"/>
              </w:rPr>
            </w:pPr>
            <w:r>
              <w:rPr>
                <w:rFonts w:ascii="Calibri" w:hAnsi="Calibri" w:cs="Calibri"/>
                <w:color w:val="000000"/>
                <w:sz w:val="18"/>
                <w:szCs w:val="18"/>
              </w:rPr>
              <w:t>Modernizacja szaletu publicznego</w:t>
            </w:r>
          </w:p>
        </w:tc>
        <w:tc>
          <w:tcPr>
            <w:tcW w:w="1276" w:type="dxa"/>
            <w:tcBorders>
              <w:bottom w:val="single" w:sz="8" w:space="0" w:color="auto"/>
            </w:tcBorders>
            <w:shd w:val="clear" w:color="auto" w:fill="auto"/>
            <w:noWrap/>
            <w:vAlign w:val="center"/>
          </w:tcPr>
          <w:p w14:paraId="23D4C7F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16 461,34 </w:t>
            </w:r>
          </w:p>
        </w:tc>
        <w:tc>
          <w:tcPr>
            <w:tcW w:w="1276" w:type="dxa"/>
            <w:tcBorders>
              <w:bottom w:val="single" w:sz="8" w:space="0" w:color="auto"/>
            </w:tcBorders>
            <w:shd w:val="clear" w:color="auto" w:fill="auto"/>
            <w:noWrap/>
            <w:vAlign w:val="center"/>
          </w:tcPr>
          <w:p w14:paraId="3507BF25"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053CD0A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091E355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66F1492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51907BB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16 461,34 </w:t>
            </w:r>
          </w:p>
        </w:tc>
      </w:tr>
      <w:tr w:rsidR="00B94115" w:rsidRPr="00DC69E5" w14:paraId="6D821382" w14:textId="77777777" w:rsidTr="007E2367">
        <w:trPr>
          <w:trHeight w:val="330"/>
        </w:trPr>
        <w:tc>
          <w:tcPr>
            <w:tcW w:w="3544" w:type="dxa"/>
            <w:tcBorders>
              <w:bottom w:val="single" w:sz="8" w:space="0" w:color="auto"/>
            </w:tcBorders>
            <w:shd w:val="clear" w:color="auto" w:fill="auto"/>
            <w:noWrap/>
            <w:vAlign w:val="center"/>
          </w:tcPr>
          <w:p w14:paraId="6F63852E" w14:textId="77777777" w:rsidR="00B94115" w:rsidRPr="00EC2A6E" w:rsidRDefault="00B94115" w:rsidP="007E2367">
            <w:pPr>
              <w:rPr>
                <w:rFonts w:ascii="Calibri" w:hAnsi="Calibri" w:cs="Calibri"/>
                <w:color w:val="000000"/>
                <w:sz w:val="18"/>
                <w:szCs w:val="18"/>
              </w:rPr>
            </w:pPr>
            <w:r w:rsidRPr="00760024">
              <w:rPr>
                <w:rFonts w:ascii="Calibri" w:hAnsi="Calibri" w:cs="Calibri"/>
                <w:color w:val="000000"/>
                <w:sz w:val="18"/>
                <w:szCs w:val="18"/>
              </w:rPr>
              <w:t>Wiata edukacyjna w Ogrodzie botanicznym</w:t>
            </w:r>
          </w:p>
        </w:tc>
        <w:tc>
          <w:tcPr>
            <w:tcW w:w="1276" w:type="dxa"/>
            <w:tcBorders>
              <w:bottom w:val="single" w:sz="8" w:space="0" w:color="auto"/>
            </w:tcBorders>
            <w:shd w:val="clear" w:color="auto" w:fill="auto"/>
            <w:noWrap/>
            <w:vAlign w:val="center"/>
          </w:tcPr>
          <w:p w14:paraId="57F92893"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3 900,00 </w:t>
            </w:r>
          </w:p>
        </w:tc>
        <w:tc>
          <w:tcPr>
            <w:tcW w:w="1276" w:type="dxa"/>
            <w:tcBorders>
              <w:bottom w:val="single" w:sz="8" w:space="0" w:color="auto"/>
            </w:tcBorders>
            <w:shd w:val="clear" w:color="auto" w:fill="auto"/>
            <w:noWrap/>
            <w:vAlign w:val="center"/>
          </w:tcPr>
          <w:p w14:paraId="0C967AC7"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03F0E2F0"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4B3EBEF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4131094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113D08A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3 900,00 </w:t>
            </w:r>
          </w:p>
        </w:tc>
      </w:tr>
      <w:tr w:rsidR="00B94115" w:rsidRPr="00DC69E5" w14:paraId="0CA16893" w14:textId="77777777" w:rsidTr="007E2367">
        <w:trPr>
          <w:trHeight w:val="330"/>
        </w:trPr>
        <w:tc>
          <w:tcPr>
            <w:tcW w:w="3544" w:type="dxa"/>
            <w:tcBorders>
              <w:bottom w:val="single" w:sz="8" w:space="0" w:color="auto"/>
            </w:tcBorders>
            <w:shd w:val="clear" w:color="auto" w:fill="auto"/>
            <w:noWrap/>
            <w:vAlign w:val="center"/>
          </w:tcPr>
          <w:p w14:paraId="32335372" w14:textId="77777777" w:rsidR="00B94115" w:rsidRPr="00760024" w:rsidRDefault="00B94115" w:rsidP="007E2367">
            <w:pPr>
              <w:rPr>
                <w:rFonts w:ascii="Calibri" w:hAnsi="Calibri" w:cs="Calibri"/>
                <w:color w:val="000000"/>
                <w:sz w:val="18"/>
                <w:szCs w:val="18"/>
              </w:rPr>
            </w:pPr>
            <w:r>
              <w:rPr>
                <w:rFonts w:ascii="Calibri" w:hAnsi="Calibri" w:cs="Calibri"/>
                <w:color w:val="000000"/>
                <w:sz w:val="18"/>
                <w:szCs w:val="18"/>
              </w:rPr>
              <w:t>Zaplecze socjalne w Akwarium-Terrarium</w:t>
            </w:r>
          </w:p>
        </w:tc>
        <w:tc>
          <w:tcPr>
            <w:tcW w:w="1276" w:type="dxa"/>
            <w:tcBorders>
              <w:bottom w:val="single" w:sz="8" w:space="0" w:color="auto"/>
            </w:tcBorders>
            <w:shd w:val="clear" w:color="auto" w:fill="auto"/>
            <w:noWrap/>
            <w:vAlign w:val="center"/>
          </w:tcPr>
          <w:p w14:paraId="7615019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1EEA30FB"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1965D93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734BBAA5" w14:textId="77777777" w:rsidR="00B94115" w:rsidRDefault="00B94115" w:rsidP="007E2367">
            <w:pPr>
              <w:jc w:val="right"/>
              <w:rPr>
                <w:rFonts w:ascii="Calibri" w:hAnsi="Calibri" w:cs="Calibri"/>
                <w:color w:val="000000"/>
                <w:sz w:val="18"/>
                <w:szCs w:val="18"/>
              </w:rPr>
            </w:pPr>
            <w:r w:rsidRPr="00734987">
              <w:rPr>
                <w:rFonts w:ascii="Calibri" w:hAnsi="Calibri" w:cs="Calibri"/>
                <w:color w:val="000000"/>
                <w:sz w:val="18"/>
                <w:szCs w:val="18"/>
              </w:rPr>
              <w:t>8</w:t>
            </w:r>
            <w:r>
              <w:rPr>
                <w:rFonts w:ascii="Calibri" w:hAnsi="Calibri" w:cs="Calibri"/>
                <w:color w:val="000000"/>
                <w:sz w:val="18"/>
                <w:szCs w:val="18"/>
              </w:rPr>
              <w:t xml:space="preserve"> </w:t>
            </w:r>
            <w:r w:rsidRPr="00734987">
              <w:rPr>
                <w:rFonts w:ascii="Calibri" w:hAnsi="Calibri" w:cs="Calibri"/>
                <w:color w:val="000000"/>
                <w:sz w:val="18"/>
                <w:szCs w:val="18"/>
              </w:rPr>
              <w:t>792,59</w:t>
            </w:r>
          </w:p>
        </w:tc>
        <w:tc>
          <w:tcPr>
            <w:tcW w:w="1275" w:type="dxa"/>
            <w:tcBorders>
              <w:bottom w:val="single" w:sz="8" w:space="0" w:color="auto"/>
            </w:tcBorders>
            <w:shd w:val="clear" w:color="auto" w:fill="auto"/>
            <w:noWrap/>
            <w:vAlign w:val="center"/>
          </w:tcPr>
          <w:p w14:paraId="3B4442B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44BFC97C" w14:textId="77777777" w:rsidR="00B94115" w:rsidRDefault="00B94115" w:rsidP="007E2367">
            <w:pPr>
              <w:jc w:val="right"/>
              <w:rPr>
                <w:rFonts w:ascii="Calibri" w:hAnsi="Calibri" w:cs="Calibri"/>
                <w:color w:val="000000"/>
                <w:sz w:val="18"/>
                <w:szCs w:val="18"/>
              </w:rPr>
            </w:pPr>
            <w:r w:rsidRPr="00734987">
              <w:rPr>
                <w:rFonts w:ascii="Calibri" w:hAnsi="Calibri" w:cs="Calibri"/>
                <w:color w:val="000000"/>
                <w:sz w:val="18"/>
                <w:szCs w:val="18"/>
              </w:rPr>
              <w:t>8</w:t>
            </w:r>
            <w:r>
              <w:rPr>
                <w:rFonts w:ascii="Calibri" w:hAnsi="Calibri" w:cs="Calibri"/>
                <w:color w:val="000000"/>
                <w:sz w:val="18"/>
                <w:szCs w:val="18"/>
              </w:rPr>
              <w:t xml:space="preserve"> </w:t>
            </w:r>
            <w:r w:rsidRPr="00734987">
              <w:rPr>
                <w:rFonts w:ascii="Calibri" w:hAnsi="Calibri" w:cs="Calibri"/>
                <w:color w:val="000000"/>
                <w:sz w:val="18"/>
                <w:szCs w:val="18"/>
              </w:rPr>
              <w:t>792,59</w:t>
            </w:r>
          </w:p>
        </w:tc>
      </w:tr>
      <w:tr w:rsidR="00B94115" w:rsidRPr="00DC69E5" w14:paraId="017BA2B8" w14:textId="77777777" w:rsidTr="007E2367">
        <w:trPr>
          <w:trHeight w:val="330"/>
        </w:trPr>
        <w:tc>
          <w:tcPr>
            <w:tcW w:w="3544" w:type="dxa"/>
            <w:tcBorders>
              <w:bottom w:val="single" w:sz="8" w:space="0" w:color="auto"/>
            </w:tcBorders>
            <w:shd w:val="clear" w:color="auto" w:fill="auto"/>
            <w:noWrap/>
            <w:vAlign w:val="center"/>
          </w:tcPr>
          <w:p w14:paraId="273590AB" w14:textId="77777777" w:rsidR="00B94115" w:rsidRPr="00760024" w:rsidRDefault="00B94115" w:rsidP="007E2367">
            <w:pPr>
              <w:rPr>
                <w:rFonts w:ascii="Calibri" w:hAnsi="Calibri" w:cs="Calibri"/>
                <w:color w:val="000000"/>
                <w:sz w:val="18"/>
                <w:szCs w:val="18"/>
              </w:rPr>
            </w:pPr>
            <w:r>
              <w:rPr>
                <w:rFonts w:ascii="Calibri" w:hAnsi="Calibri" w:cs="Calibri"/>
                <w:color w:val="000000"/>
                <w:sz w:val="18"/>
                <w:szCs w:val="18"/>
              </w:rPr>
              <w:t>Instalacje fotowoltaiczne</w:t>
            </w:r>
          </w:p>
        </w:tc>
        <w:tc>
          <w:tcPr>
            <w:tcW w:w="1276" w:type="dxa"/>
            <w:tcBorders>
              <w:bottom w:val="single" w:sz="8" w:space="0" w:color="auto"/>
            </w:tcBorders>
            <w:shd w:val="clear" w:color="auto" w:fill="auto"/>
            <w:noWrap/>
            <w:vAlign w:val="center"/>
          </w:tcPr>
          <w:p w14:paraId="4CFBAB9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8 000,00 </w:t>
            </w:r>
          </w:p>
        </w:tc>
        <w:tc>
          <w:tcPr>
            <w:tcW w:w="1276" w:type="dxa"/>
            <w:tcBorders>
              <w:bottom w:val="single" w:sz="8" w:space="0" w:color="auto"/>
            </w:tcBorders>
            <w:shd w:val="clear" w:color="auto" w:fill="auto"/>
            <w:noWrap/>
            <w:vAlign w:val="center"/>
          </w:tcPr>
          <w:p w14:paraId="6DF3886A"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992" w:type="dxa"/>
            <w:tcBorders>
              <w:bottom w:val="single" w:sz="8" w:space="0" w:color="auto"/>
            </w:tcBorders>
            <w:shd w:val="clear" w:color="auto" w:fill="auto"/>
            <w:noWrap/>
            <w:vAlign w:val="center"/>
          </w:tcPr>
          <w:p w14:paraId="32C5374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bottom w:val="single" w:sz="8" w:space="0" w:color="auto"/>
            </w:tcBorders>
            <w:shd w:val="clear" w:color="auto" w:fill="auto"/>
            <w:noWrap/>
            <w:vAlign w:val="center"/>
          </w:tcPr>
          <w:p w14:paraId="52E77B4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shd w:val="clear" w:color="auto" w:fill="auto"/>
            <w:noWrap/>
            <w:vAlign w:val="center"/>
          </w:tcPr>
          <w:p w14:paraId="15717218"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w:t>
            </w:r>
          </w:p>
        </w:tc>
        <w:tc>
          <w:tcPr>
            <w:tcW w:w="1275" w:type="dxa"/>
            <w:tcBorders>
              <w:bottom w:val="single" w:sz="8" w:space="0" w:color="auto"/>
            </w:tcBorders>
            <w:vAlign w:val="center"/>
          </w:tcPr>
          <w:p w14:paraId="3C32BCA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 xml:space="preserve">8 000,00 </w:t>
            </w:r>
          </w:p>
        </w:tc>
      </w:tr>
      <w:tr w:rsidR="00B94115" w:rsidRPr="00DC69E5" w14:paraId="6AAE4BB6" w14:textId="77777777" w:rsidTr="007E2367">
        <w:trPr>
          <w:trHeight w:val="330"/>
        </w:trPr>
        <w:tc>
          <w:tcPr>
            <w:tcW w:w="3544" w:type="dxa"/>
            <w:shd w:val="clear" w:color="auto" w:fill="C5D9F1"/>
            <w:noWrap/>
            <w:vAlign w:val="center"/>
            <w:hideMark/>
          </w:tcPr>
          <w:p w14:paraId="7F1E16BA" w14:textId="77777777" w:rsidR="00B94115" w:rsidRPr="002F6B5C" w:rsidRDefault="00B94115" w:rsidP="007E2367">
            <w:pPr>
              <w:rPr>
                <w:rFonts w:ascii="Calibri" w:hAnsi="Calibri" w:cs="Calibri"/>
                <w:b/>
                <w:bCs/>
                <w:color w:val="000000"/>
                <w:sz w:val="18"/>
                <w:szCs w:val="18"/>
              </w:rPr>
            </w:pPr>
            <w:r w:rsidRPr="002F6B5C">
              <w:rPr>
                <w:rFonts w:ascii="Calibri" w:hAnsi="Calibri" w:cs="Calibri"/>
                <w:b/>
                <w:bCs/>
                <w:color w:val="000000"/>
                <w:sz w:val="18"/>
                <w:szCs w:val="18"/>
              </w:rPr>
              <w:lastRenderedPageBreak/>
              <w:t>RAZEM:</w:t>
            </w:r>
          </w:p>
        </w:tc>
        <w:tc>
          <w:tcPr>
            <w:tcW w:w="1276" w:type="dxa"/>
            <w:shd w:val="clear" w:color="auto" w:fill="C5D9F1"/>
            <w:noWrap/>
            <w:vAlign w:val="center"/>
            <w:hideMark/>
          </w:tcPr>
          <w:p w14:paraId="405ACC04"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332 704,51 </w:t>
            </w:r>
          </w:p>
        </w:tc>
        <w:tc>
          <w:tcPr>
            <w:tcW w:w="1276" w:type="dxa"/>
            <w:shd w:val="clear" w:color="auto" w:fill="C5D9F1"/>
            <w:noWrap/>
            <w:vAlign w:val="center"/>
            <w:hideMark/>
          </w:tcPr>
          <w:p w14:paraId="765190CA"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992" w:type="dxa"/>
            <w:shd w:val="clear" w:color="auto" w:fill="C5D9F1"/>
            <w:noWrap/>
            <w:vAlign w:val="center"/>
            <w:hideMark/>
          </w:tcPr>
          <w:p w14:paraId="322C7F55"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276" w:type="dxa"/>
            <w:shd w:val="clear" w:color="auto" w:fill="C5D9F1"/>
            <w:noWrap/>
            <w:vAlign w:val="center"/>
            <w:hideMark/>
          </w:tcPr>
          <w:p w14:paraId="701DB3B9" w14:textId="77777777" w:rsidR="00B94115" w:rsidRDefault="00B94115" w:rsidP="007E2367">
            <w:pPr>
              <w:jc w:val="right"/>
              <w:rPr>
                <w:rFonts w:ascii="Calibri" w:hAnsi="Calibri" w:cs="Calibri"/>
                <w:b/>
                <w:bCs/>
                <w:color w:val="000000"/>
                <w:sz w:val="18"/>
                <w:szCs w:val="18"/>
              </w:rPr>
            </w:pPr>
            <w:r w:rsidRPr="00734987">
              <w:rPr>
                <w:rFonts w:ascii="Calibri" w:hAnsi="Calibri" w:cs="Calibri"/>
                <w:b/>
                <w:bCs/>
                <w:color w:val="000000"/>
                <w:sz w:val="18"/>
                <w:szCs w:val="18"/>
              </w:rPr>
              <w:t>115</w:t>
            </w:r>
            <w:r>
              <w:rPr>
                <w:rFonts w:ascii="Calibri" w:hAnsi="Calibri" w:cs="Calibri"/>
                <w:b/>
                <w:bCs/>
                <w:color w:val="000000"/>
                <w:sz w:val="18"/>
                <w:szCs w:val="18"/>
              </w:rPr>
              <w:t xml:space="preserve"> </w:t>
            </w:r>
            <w:r w:rsidRPr="00734987">
              <w:rPr>
                <w:rFonts w:ascii="Calibri" w:hAnsi="Calibri" w:cs="Calibri"/>
                <w:b/>
                <w:bCs/>
                <w:color w:val="000000"/>
                <w:sz w:val="18"/>
                <w:szCs w:val="18"/>
              </w:rPr>
              <w:t>842,59</w:t>
            </w:r>
          </w:p>
        </w:tc>
        <w:tc>
          <w:tcPr>
            <w:tcW w:w="1275" w:type="dxa"/>
            <w:shd w:val="clear" w:color="auto" w:fill="C5D9F1"/>
            <w:noWrap/>
            <w:vAlign w:val="center"/>
          </w:tcPr>
          <w:p w14:paraId="3E84A3DD" w14:textId="77777777" w:rsidR="00B94115" w:rsidRDefault="00B94115" w:rsidP="007E2367">
            <w:pPr>
              <w:jc w:val="right"/>
              <w:rPr>
                <w:rFonts w:ascii="Calibri" w:hAnsi="Calibri" w:cs="Calibri"/>
                <w:b/>
                <w:bCs/>
                <w:color w:val="000000"/>
                <w:sz w:val="18"/>
                <w:szCs w:val="18"/>
              </w:rPr>
            </w:pPr>
            <w:r>
              <w:rPr>
                <w:rFonts w:ascii="Calibri" w:hAnsi="Calibri" w:cs="Calibri"/>
                <w:b/>
                <w:bCs/>
                <w:color w:val="000000"/>
                <w:sz w:val="18"/>
                <w:szCs w:val="18"/>
              </w:rPr>
              <w:t xml:space="preserve">0,00 </w:t>
            </w:r>
          </w:p>
        </w:tc>
        <w:tc>
          <w:tcPr>
            <w:tcW w:w="1275" w:type="dxa"/>
            <w:shd w:val="clear" w:color="auto" w:fill="C5D9F1"/>
            <w:vAlign w:val="center"/>
          </w:tcPr>
          <w:p w14:paraId="018F1F3E" w14:textId="77777777" w:rsidR="00B94115" w:rsidRDefault="00B94115" w:rsidP="007E2367">
            <w:pPr>
              <w:jc w:val="right"/>
              <w:rPr>
                <w:rFonts w:ascii="Calibri" w:hAnsi="Calibri" w:cs="Calibri"/>
                <w:b/>
                <w:bCs/>
                <w:color w:val="000000"/>
                <w:sz w:val="18"/>
                <w:szCs w:val="18"/>
              </w:rPr>
            </w:pPr>
            <w:r w:rsidRPr="00734987">
              <w:rPr>
                <w:rFonts w:ascii="Calibri" w:hAnsi="Calibri" w:cs="Calibri"/>
                <w:b/>
                <w:bCs/>
                <w:color w:val="000000"/>
                <w:sz w:val="18"/>
                <w:szCs w:val="18"/>
              </w:rPr>
              <w:t>448</w:t>
            </w:r>
            <w:r>
              <w:rPr>
                <w:rFonts w:ascii="Calibri" w:hAnsi="Calibri" w:cs="Calibri"/>
                <w:b/>
                <w:bCs/>
                <w:color w:val="000000"/>
                <w:sz w:val="18"/>
                <w:szCs w:val="18"/>
              </w:rPr>
              <w:t xml:space="preserve"> </w:t>
            </w:r>
            <w:r w:rsidRPr="00734987">
              <w:rPr>
                <w:rFonts w:ascii="Calibri" w:hAnsi="Calibri" w:cs="Calibri"/>
                <w:b/>
                <w:bCs/>
                <w:color w:val="000000"/>
                <w:sz w:val="18"/>
                <w:szCs w:val="18"/>
              </w:rPr>
              <w:t>547,1</w:t>
            </w:r>
            <w:r>
              <w:rPr>
                <w:rFonts w:ascii="Calibri" w:hAnsi="Calibri" w:cs="Calibri"/>
                <w:b/>
                <w:bCs/>
                <w:color w:val="000000"/>
                <w:sz w:val="18"/>
                <w:szCs w:val="18"/>
              </w:rPr>
              <w:t>0</w:t>
            </w:r>
          </w:p>
        </w:tc>
      </w:tr>
    </w:tbl>
    <w:p w14:paraId="3B9B7C2E" w14:textId="77777777" w:rsidR="00B94115" w:rsidRDefault="00B94115" w:rsidP="00B94115">
      <w:pPr>
        <w:rPr>
          <w:sz w:val="24"/>
          <w:szCs w:val="24"/>
        </w:rPr>
      </w:pPr>
    </w:p>
    <w:p w14:paraId="56F7C7B4" w14:textId="77777777" w:rsidR="00B94115" w:rsidRPr="001A0C85" w:rsidRDefault="00B94115" w:rsidP="00B94115">
      <w:pPr>
        <w:rPr>
          <w:sz w:val="24"/>
          <w:szCs w:val="24"/>
        </w:rPr>
      </w:pPr>
    </w:p>
    <w:p w14:paraId="7AB519CE" w14:textId="77777777" w:rsidR="00B94115" w:rsidRDefault="00B94115" w:rsidP="00B94115">
      <w:pPr>
        <w:numPr>
          <w:ilvl w:val="1"/>
          <w:numId w:val="35"/>
        </w:numPr>
        <w:ind w:left="357" w:hanging="357"/>
        <w:jc w:val="both"/>
        <w:rPr>
          <w:sz w:val="24"/>
          <w:szCs w:val="24"/>
        </w:rPr>
      </w:pPr>
      <w:r w:rsidRPr="001A0C85">
        <w:rPr>
          <w:sz w:val="24"/>
          <w:szCs w:val="24"/>
        </w:rPr>
        <w:t>Odsetki oraz różnice kursowe, które powiększyły cenę nabycia towarów lub koszt wytworzenia produktów w roku obrotowym.</w:t>
      </w:r>
    </w:p>
    <w:p w14:paraId="10ABF6BD" w14:textId="77777777" w:rsidR="00B94115" w:rsidRDefault="00B94115" w:rsidP="00B94115">
      <w:pPr>
        <w:ind w:left="357"/>
        <w:jc w:val="both"/>
        <w:rPr>
          <w:sz w:val="24"/>
          <w:szCs w:val="24"/>
        </w:rPr>
      </w:pPr>
    </w:p>
    <w:p w14:paraId="302570BA" w14:textId="77777777" w:rsidR="00B94115" w:rsidRDefault="00B94115" w:rsidP="00B94115">
      <w:pPr>
        <w:jc w:val="both"/>
        <w:rPr>
          <w:i/>
          <w:sz w:val="24"/>
          <w:szCs w:val="24"/>
        </w:rPr>
      </w:pPr>
      <w:r>
        <w:rPr>
          <w:i/>
          <w:sz w:val="24"/>
          <w:szCs w:val="24"/>
        </w:rPr>
        <w:t>Pozycja nie wystąpiła.</w:t>
      </w:r>
    </w:p>
    <w:p w14:paraId="27624EA9" w14:textId="77777777" w:rsidR="00B94115" w:rsidRPr="00A72719" w:rsidRDefault="00B94115" w:rsidP="00B94115">
      <w:pPr>
        <w:jc w:val="both"/>
        <w:rPr>
          <w:i/>
          <w:sz w:val="24"/>
          <w:szCs w:val="24"/>
        </w:rPr>
      </w:pPr>
    </w:p>
    <w:p w14:paraId="017080FD" w14:textId="77777777" w:rsidR="00B94115" w:rsidRDefault="00B94115" w:rsidP="00B94115">
      <w:pPr>
        <w:ind w:left="357"/>
        <w:jc w:val="both"/>
        <w:rPr>
          <w:sz w:val="24"/>
          <w:szCs w:val="24"/>
        </w:rPr>
      </w:pPr>
    </w:p>
    <w:p w14:paraId="54112A59" w14:textId="77777777" w:rsidR="00B94115" w:rsidRDefault="00B94115" w:rsidP="00B94115">
      <w:pPr>
        <w:numPr>
          <w:ilvl w:val="1"/>
          <w:numId w:val="35"/>
        </w:numPr>
        <w:ind w:left="357" w:hanging="357"/>
        <w:jc w:val="both"/>
        <w:rPr>
          <w:sz w:val="24"/>
          <w:szCs w:val="24"/>
        </w:rPr>
      </w:pPr>
      <w:r w:rsidRPr="001A0C85">
        <w:rPr>
          <w:sz w:val="24"/>
          <w:szCs w:val="24"/>
        </w:rPr>
        <w:t>Poniesione w ostatnim roku i planowane na następny rok nakłady na niefinansowe aktywa trwałe</w:t>
      </w:r>
      <w:r>
        <w:rPr>
          <w:sz w:val="24"/>
          <w:szCs w:val="24"/>
        </w:rPr>
        <w:t>.</w:t>
      </w:r>
    </w:p>
    <w:p w14:paraId="31927A44" w14:textId="77777777" w:rsidR="00B94115" w:rsidRDefault="00B94115" w:rsidP="00B94115">
      <w:pPr>
        <w:ind w:left="357"/>
        <w:jc w:val="both"/>
        <w:rPr>
          <w:sz w:val="24"/>
          <w:szCs w:val="24"/>
        </w:rPr>
      </w:pPr>
    </w:p>
    <w:tbl>
      <w:tblPr>
        <w:tblW w:w="8222" w:type="dxa"/>
        <w:tblInd w:w="779" w:type="dxa"/>
        <w:tblCellMar>
          <w:left w:w="70" w:type="dxa"/>
          <w:right w:w="70" w:type="dxa"/>
        </w:tblCellMar>
        <w:tblLook w:val="04A0" w:firstRow="1" w:lastRow="0" w:firstColumn="1" w:lastColumn="0" w:noHBand="0" w:noVBand="1"/>
      </w:tblPr>
      <w:tblGrid>
        <w:gridCol w:w="567"/>
        <w:gridCol w:w="6095"/>
        <w:gridCol w:w="1560"/>
      </w:tblGrid>
      <w:tr w:rsidR="00B94115" w:rsidRPr="00D67624" w14:paraId="44CA0392" w14:textId="77777777" w:rsidTr="007E2367">
        <w:trPr>
          <w:trHeight w:val="270"/>
          <w:tblHeader/>
        </w:trPr>
        <w:tc>
          <w:tcPr>
            <w:tcW w:w="567" w:type="dxa"/>
            <w:tcBorders>
              <w:top w:val="single" w:sz="8" w:space="0" w:color="auto"/>
              <w:left w:val="single" w:sz="8" w:space="0" w:color="auto"/>
              <w:bottom w:val="single" w:sz="8" w:space="0" w:color="auto"/>
              <w:right w:val="single" w:sz="8" w:space="0" w:color="auto"/>
            </w:tcBorders>
            <w:shd w:val="clear" w:color="auto" w:fill="C5D9F1"/>
            <w:noWrap/>
            <w:vAlign w:val="center"/>
            <w:hideMark/>
          </w:tcPr>
          <w:p w14:paraId="5B695127" w14:textId="77777777" w:rsidR="00B94115" w:rsidRPr="00062EE7" w:rsidRDefault="00B94115" w:rsidP="007E2367">
            <w:pPr>
              <w:jc w:val="center"/>
              <w:rPr>
                <w:rFonts w:ascii="Calibri" w:hAnsi="Calibri" w:cs="Calibri"/>
                <w:b/>
                <w:color w:val="000000"/>
                <w:sz w:val="18"/>
                <w:szCs w:val="18"/>
              </w:rPr>
            </w:pPr>
            <w:r w:rsidRPr="00062EE7">
              <w:rPr>
                <w:rFonts w:ascii="Calibri" w:hAnsi="Calibri" w:cs="Calibri"/>
                <w:b/>
                <w:color w:val="000000"/>
                <w:sz w:val="18"/>
                <w:szCs w:val="18"/>
              </w:rPr>
              <w:t>Lp.</w:t>
            </w:r>
          </w:p>
        </w:tc>
        <w:tc>
          <w:tcPr>
            <w:tcW w:w="6095" w:type="dxa"/>
            <w:tcBorders>
              <w:top w:val="single" w:sz="8" w:space="0" w:color="auto"/>
              <w:left w:val="nil"/>
              <w:bottom w:val="single" w:sz="8" w:space="0" w:color="auto"/>
              <w:right w:val="single" w:sz="8" w:space="0" w:color="auto"/>
            </w:tcBorders>
            <w:shd w:val="clear" w:color="auto" w:fill="C5D9F1"/>
            <w:noWrap/>
            <w:vAlign w:val="center"/>
            <w:hideMark/>
          </w:tcPr>
          <w:p w14:paraId="725B25D3" w14:textId="77777777" w:rsidR="00B94115" w:rsidRPr="00062EE7" w:rsidRDefault="00B94115" w:rsidP="007E2367">
            <w:pPr>
              <w:jc w:val="center"/>
              <w:rPr>
                <w:rFonts w:ascii="Calibri" w:hAnsi="Calibri" w:cs="Calibri"/>
                <w:b/>
                <w:color w:val="000000"/>
                <w:sz w:val="18"/>
                <w:szCs w:val="18"/>
              </w:rPr>
            </w:pPr>
            <w:r w:rsidRPr="00062EE7">
              <w:rPr>
                <w:rFonts w:ascii="Calibri" w:hAnsi="Calibri" w:cs="Calibri"/>
                <w:b/>
                <w:color w:val="000000"/>
                <w:sz w:val="18"/>
                <w:szCs w:val="18"/>
              </w:rPr>
              <w:t>Nakłady na niefinansowe aktywa trwałe</w:t>
            </w:r>
          </w:p>
        </w:tc>
        <w:tc>
          <w:tcPr>
            <w:tcW w:w="1560" w:type="dxa"/>
            <w:tcBorders>
              <w:top w:val="single" w:sz="8" w:space="0" w:color="auto"/>
              <w:left w:val="nil"/>
              <w:bottom w:val="single" w:sz="8" w:space="0" w:color="auto"/>
              <w:right w:val="single" w:sz="8" w:space="0" w:color="auto"/>
            </w:tcBorders>
            <w:shd w:val="clear" w:color="auto" w:fill="C5D9F1"/>
            <w:noWrap/>
            <w:vAlign w:val="center"/>
            <w:hideMark/>
          </w:tcPr>
          <w:p w14:paraId="2DC6F5A2" w14:textId="77777777" w:rsidR="00B94115" w:rsidRPr="00062EE7" w:rsidRDefault="00B94115" w:rsidP="007E2367">
            <w:pPr>
              <w:jc w:val="center"/>
              <w:rPr>
                <w:rFonts w:ascii="Calibri" w:hAnsi="Calibri" w:cs="Calibri"/>
                <w:b/>
                <w:color w:val="000000"/>
                <w:sz w:val="18"/>
                <w:szCs w:val="18"/>
              </w:rPr>
            </w:pPr>
            <w:r w:rsidRPr="00062EE7">
              <w:rPr>
                <w:rFonts w:ascii="Calibri" w:hAnsi="Calibri" w:cs="Calibri"/>
                <w:b/>
                <w:color w:val="000000"/>
                <w:sz w:val="18"/>
                <w:szCs w:val="18"/>
              </w:rPr>
              <w:t>Wartość księgowa</w:t>
            </w:r>
          </w:p>
        </w:tc>
      </w:tr>
      <w:tr w:rsidR="00B94115" w:rsidRPr="00D67624" w14:paraId="00E565CE" w14:textId="77777777" w:rsidTr="007E2367">
        <w:trPr>
          <w:trHeight w:val="270"/>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F7C8F7" w14:textId="77777777" w:rsidR="00B94115" w:rsidRPr="00062EE7" w:rsidRDefault="00B94115" w:rsidP="007E2367">
            <w:pPr>
              <w:jc w:val="center"/>
              <w:rPr>
                <w:rFonts w:ascii="Calibri" w:hAnsi="Calibri" w:cs="Calibri"/>
                <w:b/>
                <w:bCs/>
                <w:color w:val="0000FF"/>
                <w:sz w:val="18"/>
                <w:szCs w:val="18"/>
              </w:rPr>
            </w:pPr>
            <w:r>
              <w:rPr>
                <w:rFonts w:ascii="Calibri" w:hAnsi="Calibri" w:cs="Calibri"/>
                <w:b/>
                <w:bCs/>
                <w:color w:val="0000FF"/>
                <w:sz w:val="18"/>
                <w:szCs w:val="18"/>
              </w:rPr>
              <w:t>ŚRODKI TRANSPORTU</w:t>
            </w:r>
          </w:p>
        </w:tc>
      </w:tr>
      <w:tr w:rsidR="00B94115" w:rsidRPr="00062EE7" w14:paraId="670CF064"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B7F3A8B"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1</w:t>
            </w:r>
          </w:p>
        </w:tc>
        <w:tc>
          <w:tcPr>
            <w:tcW w:w="6095" w:type="dxa"/>
            <w:tcBorders>
              <w:top w:val="nil"/>
              <w:left w:val="nil"/>
              <w:bottom w:val="single" w:sz="8" w:space="0" w:color="auto"/>
              <w:right w:val="single" w:sz="8" w:space="0" w:color="auto"/>
            </w:tcBorders>
            <w:shd w:val="clear" w:color="auto" w:fill="auto"/>
            <w:noWrap/>
            <w:vAlign w:val="center"/>
            <w:hideMark/>
          </w:tcPr>
          <w:p w14:paraId="5AF5D4DE"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3 POJAZDY ELEKTRYCZNE  TYPU MELEX</w:t>
            </w:r>
          </w:p>
        </w:tc>
        <w:tc>
          <w:tcPr>
            <w:tcW w:w="1560" w:type="dxa"/>
            <w:tcBorders>
              <w:top w:val="nil"/>
              <w:left w:val="nil"/>
              <w:bottom w:val="single" w:sz="8" w:space="0" w:color="auto"/>
              <w:right w:val="single" w:sz="8" w:space="0" w:color="auto"/>
            </w:tcBorders>
            <w:shd w:val="clear" w:color="auto" w:fill="auto"/>
            <w:noWrap/>
            <w:vAlign w:val="center"/>
            <w:hideMark/>
          </w:tcPr>
          <w:p w14:paraId="23F41D18"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216</w:t>
            </w:r>
            <w:r>
              <w:rPr>
                <w:rFonts w:ascii="Calibri" w:hAnsi="Calibri" w:cs="Calibri"/>
                <w:color w:val="000000"/>
                <w:sz w:val="18"/>
                <w:szCs w:val="18"/>
              </w:rPr>
              <w:t xml:space="preserve"> </w:t>
            </w:r>
            <w:r w:rsidRPr="008834A3">
              <w:rPr>
                <w:rFonts w:ascii="Calibri" w:hAnsi="Calibri" w:cs="Calibri"/>
                <w:color w:val="000000"/>
                <w:sz w:val="18"/>
                <w:szCs w:val="18"/>
              </w:rPr>
              <w:t>780</w:t>
            </w:r>
            <w:r>
              <w:rPr>
                <w:rFonts w:ascii="Calibri" w:hAnsi="Calibri" w:cs="Calibri"/>
                <w:color w:val="000000"/>
                <w:sz w:val="18"/>
                <w:szCs w:val="18"/>
              </w:rPr>
              <w:t>,00</w:t>
            </w:r>
          </w:p>
        </w:tc>
      </w:tr>
      <w:tr w:rsidR="00B94115" w:rsidRPr="00062EE7" w14:paraId="40E6DD77"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6F21E3"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2</w:t>
            </w:r>
          </w:p>
        </w:tc>
        <w:tc>
          <w:tcPr>
            <w:tcW w:w="6095" w:type="dxa"/>
            <w:tcBorders>
              <w:top w:val="nil"/>
              <w:left w:val="nil"/>
              <w:bottom w:val="single" w:sz="8" w:space="0" w:color="auto"/>
              <w:right w:val="single" w:sz="8" w:space="0" w:color="auto"/>
            </w:tcBorders>
            <w:shd w:val="clear" w:color="auto" w:fill="auto"/>
            <w:noWrap/>
            <w:vAlign w:val="center"/>
            <w:hideMark/>
          </w:tcPr>
          <w:p w14:paraId="20740172"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CIĄGNIK ROLNICZY ZETOR MAJOR CL80</w:t>
            </w:r>
          </w:p>
        </w:tc>
        <w:tc>
          <w:tcPr>
            <w:tcW w:w="1560" w:type="dxa"/>
            <w:tcBorders>
              <w:top w:val="nil"/>
              <w:left w:val="nil"/>
              <w:bottom w:val="single" w:sz="8" w:space="0" w:color="auto"/>
              <w:right w:val="single" w:sz="8" w:space="0" w:color="auto"/>
            </w:tcBorders>
            <w:shd w:val="clear" w:color="auto" w:fill="auto"/>
            <w:noWrap/>
            <w:vAlign w:val="center"/>
            <w:hideMark/>
          </w:tcPr>
          <w:p w14:paraId="1D682F2F"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170</w:t>
            </w:r>
            <w:r>
              <w:rPr>
                <w:rFonts w:ascii="Calibri" w:hAnsi="Calibri" w:cs="Calibri"/>
                <w:color w:val="000000"/>
                <w:sz w:val="18"/>
                <w:szCs w:val="18"/>
              </w:rPr>
              <w:t xml:space="preserve"> </w:t>
            </w:r>
            <w:r w:rsidRPr="008834A3">
              <w:rPr>
                <w:rFonts w:ascii="Calibri" w:hAnsi="Calibri" w:cs="Calibri"/>
                <w:color w:val="000000"/>
                <w:sz w:val="18"/>
                <w:szCs w:val="18"/>
              </w:rPr>
              <w:t>000</w:t>
            </w:r>
            <w:r w:rsidRPr="00004B64">
              <w:rPr>
                <w:rFonts w:ascii="Calibri" w:hAnsi="Calibri" w:cs="Calibri"/>
                <w:color w:val="000000"/>
                <w:sz w:val="18"/>
                <w:szCs w:val="18"/>
              </w:rPr>
              <w:t>,</w:t>
            </w:r>
            <w:r>
              <w:rPr>
                <w:rFonts w:ascii="Calibri" w:hAnsi="Calibri" w:cs="Calibri"/>
                <w:color w:val="000000"/>
                <w:sz w:val="18"/>
                <w:szCs w:val="18"/>
              </w:rPr>
              <w:t>00</w:t>
            </w:r>
            <w:r w:rsidRPr="00062EE7">
              <w:rPr>
                <w:rFonts w:ascii="Calibri" w:hAnsi="Calibri" w:cs="Calibri"/>
                <w:color w:val="000000"/>
                <w:sz w:val="18"/>
                <w:szCs w:val="18"/>
              </w:rPr>
              <w:t xml:space="preserve"> </w:t>
            </w:r>
          </w:p>
        </w:tc>
      </w:tr>
      <w:tr w:rsidR="00B94115" w:rsidRPr="00062EE7" w14:paraId="491AE17B"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3CAEB54"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3</w:t>
            </w:r>
          </w:p>
        </w:tc>
        <w:tc>
          <w:tcPr>
            <w:tcW w:w="6095" w:type="dxa"/>
            <w:tcBorders>
              <w:top w:val="nil"/>
              <w:left w:val="nil"/>
              <w:bottom w:val="single" w:sz="8" w:space="0" w:color="auto"/>
              <w:right w:val="single" w:sz="8" w:space="0" w:color="auto"/>
            </w:tcBorders>
            <w:shd w:val="clear" w:color="auto" w:fill="auto"/>
            <w:noWrap/>
            <w:vAlign w:val="center"/>
            <w:hideMark/>
          </w:tcPr>
          <w:p w14:paraId="4AB2F232"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SAMOCHÓD OSOBOWY PEUGEOT 7 PARTNER</w:t>
            </w:r>
          </w:p>
        </w:tc>
        <w:tc>
          <w:tcPr>
            <w:tcW w:w="1560" w:type="dxa"/>
            <w:tcBorders>
              <w:top w:val="nil"/>
              <w:left w:val="nil"/>
              <w:bottom w:val="single" w:sz="8" w:space="0" w:color="auto"/>
              <w:right w:val="single" w:sz="8" w:space="0" w:color="auto"/>
            </w:tcBorders>
            <w:shd w:val="clear" w:color="auto" w:fill="auto"/>
            <w:noWrap/>
            <w:vAlign w:val="center"/>
            <w:hideMark/>
          </w:tcPr>
          <w:p w14:paraId="4E024B98"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37</w:t>
            </w:r>
            <w:r>
              <w:rPr>
                <w:rFonts w:ascii="Calibri" w:hAnsi="Calibri" w:cs="Calibri"/>
                <w:color w:val="000000"/>
                <w:sz w:val="18"/>
                <w:szCs w:val="18"/>
              </w:rPr>
              <w:t xml:space="preserve"> </w:t>
            </w:r>
            <w:r w:rsidRPr="008834A3">
              <w:rPr>
                <w:rFonts w:ascii="Calibri" w:hAnsi="Calibri" w:cs="Calibri"/>
                <w:color w:val="000000"/>
                <w:sz w:val="18"/>
                <w:szCs w:val="18"/>
              </w:rPr>
              <w:t>619,92</w:t>
            </w:r>
            <w:r w:rsidRPr="00062EE7">
              <w:rPr>
                <w:rFonts w:ascii="Calibri" w:hAnsi="Calibri" w:cs="Calibri"/>
                <w:color w:val="000000"/>
                <w:sz w:val="18"/>
                <w:szCs w:val="18"/>
              </w:rPr>
              <w:t xml:space="preserve"> </w:t>
            </w:r>
          </w:p>
        </w:tc>
      </w:tr>
      <w:tr w:rsidR="00B94115" w:rsidRPr="00062EE7" w14:paraId="0EBB3FF5"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7490EAA"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4</w:t>
            </w:r>
          </w:p>
        </w:tc>
        <w:tc>
          <w:tcPr>
            <w:tcW w:w="6095" w:type="dxa"/>
            <w:tcBorders>
              <w:top w:val="nil"/>
              <w:left w:val="nil"/>
              <w:bottom w:val="single" w:sz="8" w:space="0" w:color="auto"/>
              <w:right w:val="single" w:sz="8" w:space="0" w:color="auto"/>
            </w:tcBorders>
            <w:shd w:val="clear" w:color="auto" w:fill="auto"/>
            <w:noWrap/>
            <w:vAlign w:val="center"/>
            <w:hideMark/>
          </w:tcPr>
          <w:p w14:paraId="38C46793"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SAMOCHÓD CIĘŻAROWY FORD TRANSIT</w:t>
            </w:r>
          </w:p>
        </w:tc>
        <w:tc>
          <w:tcPr>
            <w:tcW w:w="1560" w:type="dxa"/>
            <w:tcBorders>
              <w:top w:val="nil"/>
              <w:left w:val="nil"/>
              <w:bottom w:val="single" w:sz="8" w:space="0" w:color="auto"/>
              <w:right w:val="single" w:sz="8" w:space="0" w:color="auto"/>
            </w:tcBorders>
            <w:shd w:val="clear" w:color="auto" w:fill="auto"/>
            <w:noWrap/>
            <w:vAlign w:val="center"/>
            <w:hideMark/>
          </w:tcPr>
          <w:p w14:paraId="61C647BE"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31</w:t>
            </w:r>
            <w:r>
              <w:rPr>
                <w:rFonts w:ascii="Calibri" w:hAnsi="Calibri" w:cs="Calibri"/>
                <w:color w:val="000000"/>
                <w:sz w:val="18"/>
                <w:szCs w:val="18"/>
              </w:rPr>
              <w:t xml:space="preserve"> </w:t>
            </w:r>
            <w:r w:rsidRPr="008834A3">
              <w:rPr>
                <w:rFonts w:ascii="Calibri" w:hAnsi="Calibri" w:cs="Calibri"/>
                <w:color w:val="000000"/>
                <w:sz w:val="18"/>
                <w:szCs w:val="18"/>
              </w:rPr>
              <w:t>026,92</w:t>
            </w:r>
            <w:r w:rsidRPr="00062EE7">
              <w:rPr>
                <w:rFonts w:ascii="Calibri" w:hAnsi="Calibri" w:cs="Calibri"/>
                <w:color w:val="000000"/>
                <w:sz w:val="18"/>
                <w:szCs w:val="18"/>
              </w:rPr>
              <w:t xml:space="preserve"> </w:t>
            </w:r>
          </w:p>
        </w:tc>
      </w:tr>
      <w:tr w:rsidR="00B94115" w:rsidRPr="00062EE7" w14:paraId="1A1A6405"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915E1D"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5</w:t>
            </w:r>
          </w:p>
        </w:tc>
        <w:tc>
          <w:tcPr>
            <w:tcW w:w="6095" w:type="dxa"/>
            <w:tcBorders>
              <w:top w:val="nil"/>
              <w:left w:val="nil"/>
              <w:bottom w:val="single" w:sz="8" w:space="0" w:color="auto"/>
              <w:right w:val="single" w:sz="8" w:space="0" w:color="auto"/>
            </w:tcBorders>
            <w:shd w:val="clear" w:color="auto" w:fill="auto"/>
            <w:noWrap/>
            <w:vAlign w:val="center"/>
            <w:hideMark/>
          </w:tcPr>
          <w:p w14:paraId="23D45CA6"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SAMOCHÓD CIĘŻAROWY PEUGEOT BOXER</w:t>
            </w:r>
          </w:p>
        </w:tc>
        <w:tc>
          <w:tcPr>
            <w:tcW w:w="1560" w:type="dxa"/>
            <w:tcBorders>
              <w:top w:val="nil"/>
              <w:left w:val="nil"/>
              <w:bottom w:val="single" w:sz="8" w:space="0" w:color="auto"/>
              <w:right w:val="single" w:sz="8" w:space="0" w:color="auto"/>
            </w:tcBorders>
            <w:shd w:val="clear" w:color="auto" w:fill="auto"/>
            <w:noWrap/>
            <w:vAlign w:val="center"/>
            <w:hideMark/>
          </w:tcPr>
          <w:p w14:paraId="24F3052D"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30</w:t>
            </w:r>
            <w:r>
              <w:rPr>
                <w:rFonts w:ascii="Calibri" w:hAnsi="Calibri" w:cs="Calibri"/>
                <w:color w:val="000000"/>
                <w:sz w:val="18"/>
                <w:szCs w:val="18"/>
              </w:rPr>
              <w:t xml:space="preserve"> </w:t>
            </w:r>
            <w:r w:rsidRPr="008834A3">
              <w:rPr>
                <w:rFonts w:ascii="Calibri" w:hAnsi="Calibri" w:cs="Calibri"/>
                <w:color w:val="000000"/>
                <w:sz w:val="18"/>
                <w:szCs w:val="18"/>
              </w:rPr>
              <w:t>551</w:t>
            </w:r>
            <w:r w:rsidRPr="00004B64">
              <w:rPr>
                <w:rFonts w:ascii="Calibri" w:hAnsi="Calibri" w:cs="Calibri"/>
                <w:color w:val="000000"/>
                <w:sz w:val="18"/>
                <w:szCs w:val="18"/>
              </w:rPr>
              <w:t>,</w:t>
            </w:r>
            <w:r>
              <w:rPr>
                <w:rFonts w:ascii="Calibri" w:hAnsi="Calibri" w:cs="Calibri"/>
                <w:color w:val="000000"/>
                <w:sz w:val="18"/>
                <w:szCs w:val="18"/>
              </w:rPr>
              <w:t>00</w:t>
            </w:r>
          </w:p>
        </w:tc>
      </w:tr>
      <w:tr w:rsidR="00B94115" w:rsidRPr="00062EE7" w14:paraId="04DC7DED"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17BD109"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6</w:t>
            </w:r>
          </w:p>
        </w:tc>
        <w:tc>
          <w:tcPr>
            <w:tcW w:w="6095" w:type="dxa"/>
            <w:tcBorders>
              <w:top w:val="nil"/>
              <w:left w:val="nil"/>
              <w:bottom w:val="single" w:sz="8" w:space="0" w:color="auto"/>
              <w:right w:val="single" w:sz="8" w:space="0" w:color="auto"/>
            </w:tcBorders>
            <w:shd w:val="clear" w:color="auto" w:fill="auto"/>
            <w:noWrap/>
            <w:vAlign w:val="center"/>
            <w:hideMark/>
          </w:tcPr>
          <w:p w14:paraId="060F091C"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SAMOCHÓD DOSTAWCZY RENAULT MASTER</w:t>
            </w:r>
          </w:p>
        </w:tc>
        <w:tc>
          <w:tcPr>
            <w:tcW w:w="1560" w:type="dxa"/>
            <w:tcBorders>
              <w:top w:val="nil"/>
              <w:left w:val="nil"/>
              <w:bottom w:val="single" w:sz="8" w:space="0" w:color="auto"/>
              <w:right w:val="single" w:sz="8" w:space="0" w:color="auto"/>
            </w:tcBorders>
            <w:shd w:val="clear" w:color="auto" w:fill="auto"/>
            <w:noWrap/>
            <w:vAlign w:val="center"/>
            <w:hideMark/>
          </w:tcPr>
          <w:p w14:paraId="09DD2B8D"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22</w:t>
            </w:r>
            <w:r>
              <w:rPr>
                <w:rFonts w:ascii="Calibri" w:hAnsi="Calibri" w:cs="Calibri"/>
                <w:color w:val="000000"/>
                <w:sz w:val="18"/>
                <w:szCs w:val="18"/>
              </w:rPr>
              <w:t xml:space="preserve"> </w:t>
            </w:r>
            <w:r w:rsidRPr="008834A3">
              <w:rPr>
                <w:rFonts w:ascii="Calibri" w:hAnsi="Calibri" w:cs="Calibri"/>
                <w:color w:val="000000"/>
                <w:sz w:val="18"/>
                <w:szCs w:val="18"/>
              </w:rPr>
              <w:t>298,18</w:t>
            </w:r>
          </w:p>
        </w:tc>
      </w:tr>
      <w:tr w:rsidR="00B94115" w:rsidRPr="00062EE7" w14:paraId="23495646"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9D79C10"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7</w:t>
            </w:r>
          </w:p>
        </w:tc>
        <w:tc>
          <w:tcPr>
            <w:tcW w:w="6095" w:type="dxa"/>
            <w:tcBorders>
              <w:top w:val="nil"/>
              <w:left w:val="nil"/>
              <w:bottom w:val="single" w:sz="8" w:space="0" w:color="auto"/>
              <w:right w:val="single" w:sz="8" w:space="0" w:color="auto"/>
            </w:tcBorders>
            <w:shd w:val="clear" w:color="auto" w:fill="auto"/>
            <w:noWrap/>
            <w:vAlign w:val="center"/>
          </w:tcPr>
          <w:p w14:paraId="7F8AC8DD"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SAMOCHÓD DOSTAWCZY RENAULT MASTER</w:t>
            </w:r>
          </w:p>
        </w:tc>
        <w:tc>
          <w:tcPr>
            <w:tcW w:w="1560" w:type="dxa"/>
            <w:tcBorders>
              <w:top w:val="nil"/>
              <w:left w:val="nil"/>
              <w:bottom w:val="single" w:sz="8" w:space="0" w:color="auto"/>
              <w:right w:val="single" w:sz="8" w:space="0" w:color="auto"/>
            </w:tcBorders>
            <w:shd w:val="clear" w:color="auto" w:fill="auto"/>
            <w:noWrap/>
            <w:vAlign w:val="center"/>
            <w:hideMark/>
          </w:tcPr>
          <w:p w14:paraId="0A48BB62"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22</w:t>
            </w:r>
            <w:r>
              <w:rPr>
                <w:rFonts w:ascii="Calibri" w:hAnsi="Calibri" w:cs="Calibri"/>
                <w:color w:val="000000"/>
                <w:sz w:val="18"/>
                <w:szCs w:val="18"/>
              </w:rPr>
              <w:t xml:space="preserve"> </w:t>
            </w:r>
            <w:r w:rsidRPr="008834A3">
              <w:rPr>
                <w:rFonts w:ascii="Calibri" w:hAnsi="Calibri" w:cs="Calibri"/>
                <w:color w:val="000000"/>
                <w:sz w:val="18"/>
                <w:szCs w:val="18"/>
              </w:rPr>
              <w:t>295,47</w:t>
            </w:r>
            <w:r w:rsidRPr="00062EE7">
              <w:rPr>
                <w:rFonts w:ascii="Calibri" w:hAnsi="Calibri" w:cs="Calibri"/>
                <w:color w:val="000000"/>
                <w:sz w:val="18"/>
                <w:szCs w:val="18"/>
              </w:rPr>
              <w:t xml:space="preserve"> </w:t>
            </w:r>
          </w:p>
        </w:tc>
      </w:tr>
      <w:tr w:rsidR="00B94115" w:rsidRPr="00062EE7" w14:paraId="0EE579B1"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4F7F93B2"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8</w:t>
            </w:r>
          </w:p>
        </w:tc>
        <w:tc>
          <w:tcPr>
            <w:tcW w:w="6095" w:type="dxa"/>
            <w:tcBorders>
              <w:top w:val="nil"/>
              <w:left w:val="nil"/>
              <w:bottom w:val="single" w:sz="8" w:space="0" w:color="auto"/>
              <w:right w:val="single" w:sz="8" w:space="0" w:color="auto"/>
            </w:tcBorders>
            <w:shd w:val="clear" w:color="auto" w:fill="auto"/>
            <w:noWrap/>
            <w:vAlign w:val="center"/>
          </w:tcPr>
          <w:p w14:paraId="6C51EC74"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MINI TRAKTOREK OGRODOWY YANMAR</w:t>
            </w:r>
          </w:p>
        </w:tc>
        <w:tc>
          <w:tcPr>
            <w:tcW w:w="1560" w:type="dxa"/>
            <w:tcBorders>
              <w:top w:val="nil"/>
              <w:left w:val="nil"/>
              <w:bottom w:val="single" w:sz="8" w:space="0" w:color="auto"/>
              <w:right w:val="single" w:sz="8" w:space="0" w:color="auto"/>
            </w:tcBorders>
            <w:shd w:val="clear" w:color="auto" w:fill="auto"/>
            <w:noWrap/>
            <w:vAlign w:val="center"/>
          </w:tcPr>
          <w:p w14:paraId="1DE90159"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22</w:t>
            </w:r>
            <w:r>
              <w:rPr>
                <w:rFonts w:ascii="Calibri" w:hAnsi="Calibri" w:cs="Calibri"/>
                <w:color w:val="000000"/>
                <w:sz w:val="18"/>
                <w:szCs w:val="18"/>
              </w:rPr>
              <w:t> </w:t>
            </w:r>
            <w:r w:rsidRPr="008834A3">
              <w:rPr>
                <w:rFonts w:ascii="Calibri" w:hAnsi="Calibri" w:cs="Calibri"/>
                <w:color w:val="000000"/>
                <w:sz w:val="18"/>
                <w:szCs w:val="18"/>
              </w:rPr>
              <w:t>000</w:t>
            </w:r>
            <w:r>
              <w:rPr>
                <w:rFonts w:ascii="Calibri" w:hAnsi="Calibri" w:cs="Calibri"/>
                <w:color w:val="000000"/>
                <w:sz w:val="18"/>
                <w:szCs w:val="18"/>
              </w:rPr>
              <w:t>,00</w:t>
            </w:r>
          </w:p>
        </w:tc>
      </w:tr>
      <w:tr w:rsidR="00B94115" w:rsidRPr="00062EE7" w14:paraId="45AE87AE"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47A4449"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9</w:t>
            </w:r>
          </w:p>
        </w:tc>
        <w:tc>
          <w:tcPr>
            <w:tcW w:w="6095" w:type="dxa"/>
            <w:tcBorders>
              <w:top w:val="nil"/>
              <w:left w:val="nil"/>
              <w:bottom w:val="single" w:sz="8" w:space="0" w:color="auto"/>
              <w:right w:val="single" w:sz="8" w:space="0" w:color="auto"/>
            </w:tcBorders>
            <w:shd w:val="clear" w:color="auto" w:fill="auto"/>
            <w:noWrap/>
            <w:vAlign w:val="center"/>
          </w:tcPr>
          <w:p w14:paraId="319A54D9"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TRAKTOREK STIGA PARK PRESTIGE</w:t>
            </w:r>
          </w:p>
        </w:tc>
        <w:tc>
          <w:tcPr>
            <w:tcW w:w="1560" w:type="dxa"/>
            <w:tcBorders>
              <w:top w:val="nil"/>
              <w:left w:val="nil"/>
              <w:bottom w:val="single" w:sz="8" w:space="0" w:color="auto"/>
              <w:right w:val="single" w:sz="8" w:space="0" w:color="auto"/>
            </w:tcBorders>
            <w:shd w:val="clear" w:color="auto" w:fill="auto"/>
            <w:noWrap/>
            <w:vAlign w:val="center"/>
          </w:tcPr>
          <w:p w14:paraId="08B5E8BE" w14:textId="77777777" w:rsidR="00B94115" w:rsidRPr="00062EE7" w:rsidRDefault="00B94115" w:rsidP="007E2367">
            <w:pPr>
              <w:jc w:val="right"/>
              <w:rPr>
                <w:rFonts w:ascii="Calibri" w:hAnsi="Calibri" w:cs="Calibri"/>
                <w:color w:val="000000"/>
                <w:sz w:val="18"/>
                <w:szCs w:val="18"/>
              </w:rPr>
            </w:pPr>
            <w:r w:rsidRPr="008834A3">
              <w:rPr>
                <w:rFonts w:ascii="Calibri" w:hAnsi="Calibri" w:cs="Calibri"/>
                <w:color w:val="000000"/>
                <w:sz w:val="18"/>
                <w:szCs w:val="18"/>
              </w:rPr>
              <w:t>15</w:t>
            </w:r>
            <w:r>
              <w:rPr>
                <w:rFonts w:ascii="Calibri" w:hAnsi="Calibri" w:cs="Calibri"/>
                <w:color w:val="000000"/>
                <w:sz w:val="18"/>
                <w:szCs w:val="18"/>
              </w:rPr>
              <w:t xml:space="preserve"> </w:t>
            </w:r>
            <w:r w:rsidRPr="008834A3">
              <w:rPr>
                <w:rFonts w:ascii="Calibri" w:hAnsi="Calibri" w:cs="Calibri"/>
                <w:color w:val="000000"/>
                <w:sz w:val="18"/>
                <w:szCs w:val="18"/>
              </w:rPr>
              <w:t>000</w:t>
            </w:r>
            <w:r>
              <w:rPr>
                <w:rFonts w:ascii="Calibri" w:hAnsi="Calibri" w:cs="Calibri"/>
                <w:color w:val="000000"/>
                <w:sz w:val="18"/>
                <w:szCs w:val="18"/>
              </w:rPr>
              <w:t>,00</w:t>
            </w:r>
          </w:p>
        </w:tc>
      </w:tr>
      <w:tr w:rsidR="00B94115" w:rsidRPr="00062EE7" w14:paraId="257849AA" w14:textId="77777777" w:rsidTr="007E2367">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3980310" w14:textId="77777777" w:rsidR="00B94115" w:rsidRPr="00062EE7" w:rsidRDefault="00B94115" w:rsidP="007E2367">
            <w:pPr>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nil"/>
              <w:left w:val="nil"/>
              <w:bottom w:val="single" w:sz="8" w:space="0" w:color="auto"/>
              <w:right w:val="single" w:sz="8" w:space="0" w:color="auto"/>
            </w:tcBorders>
            <w:shd w:val="clear" w:color="auto" w:fill="auto"/>
            <w:noWrap/>
            <w:vAlign w:val="center"/>
            <w:hideMark/>
          </w:tcPr>
          <w:p w14:paraId="09BA6963"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Razem</w:t>
            </w:r>
          </w:p>
        </w:tc>
        <w:tc>
          <w:tcPr>
            <w:tcW w:w="1560" w:type="dxa"/>
            <w:tcBorders>
              <w:top w:val="nil"/>
              <w:left w:val="nil"/>
              <w:bottom w:val="single" w:sz="8" w:space="0" w:color="auto"/>
              <w:right w:val="single" w:sz="8" w:space="0" w:color="auto"/>
            </w:tcBorders>
            <w:shd w:val="clear" w:color="auto" w:fill="auto"/>
            <w:noWrap/>
            <w:vAlign w:val="center"/>
            <w:hideMark/>
          </w:tcPr>
          <w:p w14:paraId="4F69B602" w14:textId="77777777" w:rsidR="00B94115" w:rsidRPr="00062EE7" w:rsidRDefault="00B94115" w:rsidP="007E2367">
            <w:pPr>
              <w:jc w:val="right"/>
              <w:rPr>
                <w:rFonts w:ascii="Calibri" w:hAnsi="Calibri" w:cs="Calibri"/>
                <w:b/>
                <w:bCs/>
                <w:sz w:val="18"/>
                <w:szCs w:val="18"/>
              </w:rPr>
            </w:pPr>
            <w:r w:rsidRPr="008834A3">
              <w:rPr>
                <w:rFonts w:ascii="Calibri" w:hAnsi="Calibri" w:cs="Calibri"/>
                <w:b/>
                <w:bCs/>
                <w:sz w:val="18"/>
                <w:szCs w:val="18"/>
              </w:rPr>
              <w:t>567</w:t>
            </w:r>
            <w:r>
              <w:rPr>
                <w:rFonts w:ascii="Calibri" w:hAnsi="Calibri" w:cs="Calibri"/>
                <w:b/>
                <w:bCs/>
                <w:sz w:val="18"/>
                <w:szCs w:val="18"/>
              </w:rPr>
              <w:t xml:space="preserve"> </w:t>
            </w:r>
            <w:r w:rsidRPr="008834A3">
              <w:rPr>
                <w:rFonts w:ascii="Calibri" w:hAnsi="Calibri" w:cs="Calibri"/>
                <w:b/>
                <w:bCs/>
                <w:sz w:val="18"/>
                <w:szCs w:val="18"/>
              </w:rPr>
              <w:t>571,49</w:t>
            </w:r>
          </w:p>
        </w:tc>
      </w:tr>
      <w:tr w:rsidR="00B94115" w:rsidRPr="00D67624" w14:paraId="53C49049" w14:textId="77777777" w:rsidTr="007E2367">
        <w:trPr>
          <w:trHeight w:val="270"/>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2AEB78E" w14:textId="77777777" w:rsidR="00B94115" w:rsidRPr="00062EE7" w:rsidRDefault="00B94115" w:rsidP="007E2367">
            <w:pPr>
              <w:jc w:val="center"/>
              <w:rPr>
                <w:rFonts w:ascii="Calibri" w:hAnsi="Calibri" w:cs="Calibri"/>
                <w:b/>
                <w:bCs/>
                <w:color w:val="0000FF"/>
                <w:sz w:val="18"/>
                <w:szCs w:val="18"/>
              </w:rPr>
            </w:pPr>
            <w:r w:rsidRPr="00062EE7">
              <w:rPr>
                <w:rFonts w:ascii="Calibri" w:hAnsi="Calibri" w:cs="Calibri"/>
                <w:b/>
                <w:bCs/>
                <w:color w:val="0000FF"/>
                <w:sz w:val="18"/>
                <w:szCs w:val="18"/>
              </w:rPr>
              <w:t>ZAKUPY SPRZĘTOWE</w:t>
            </w:r>
          </w:p>
        </w:tc>
      </w:tr>
      <w:tr w:rsidR="00B94115" w14:paraId="691F94E8"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6E02839"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1</w:t>
            </w:r>
          </w:p>
        </w:tc>
        <w:tc>
          <w:tcPr>
            <w:tcW w:w="6095" w:type="dxa"/>
            <w:tcBorders>
              <w:top w:val="nil"/>
              <w:left w:val="nil"/>
              <w:bottom w:val="single" w:sz="8" w:space="0" w:color="auto"/>
              <w:right w:val="single" w:sz="8" w:space="0" w:color="auto"/>
            </w:tcBorders>
            <w:shd w:val="clear" w:color="auto" w:fill="auto"/>
            <w:noWrap/>
            <w:vAlign w:val="center"/>
            <w:hideMark/>
          </w:tcPr>
          <w:p w14:paraId="5073D52B"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ZJEŻDŻALNIA DMUCHANA DLA PARKU ROZRYWKI</w:t>
            </w:r>
          </w:p>
        </w:tc>
        <w:tc>
          <w:tcPr>
            <w:tcW w:w="1560" w:type="dxa"/>
            <w:tcBorders>
              <w:top w:val="nil"/>
              <w:left w:val="nil"/>
              <w:bottom w:val="single" w:sz="8" w:space="0" w:color="auto"/>
              <w:right w:val="single" w:sz="8" w:space="0" w:color="auto"/>
            </w:tcBorders>
            <w:shd w:val="clear" w:color="auto" w:fill="auto"/>
            <w:noWrap/>
            <w:vAlign w:val="center"/>
            <w:hideMark/>
          </w:tcPr>
          <w:p w14:paraId="06C5B0E2"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15</w:t>
            </w:r>
            <w:r>
              <w:rPr>
                <w:rFonts w:ascii="Calibri" w:hAnsi="Calibri" w:cs="Calibri"/>
                <w:color w:val="000000"/>
                <w:sz w:val="18"/>
                <w:szCs w:val="18"/>
              </w:rPr>
              <w:t xml:space="preserve"> </w:t>
            </w:r>
            <w:r w:rsidRPr="00D666F5">
              <w:rPr>
                <w:rFonts w:ascii="Calibri" w:hAnsi="Calibri" w:cs="Calibri"/>
                <w:color w:val="000000"/>
                <w:sz w:val="18"/>
                <w:szCs w:val="18"/>
              </w:rPr>
              <w:t>550</w:t>
            </w:r>
            <w:r>
              <w:rPr>
                <w:rFonts w:ascii="Calibri" w:hAnsi="Calibri" w:cs="Calibri"/>
                <w:color w:val="000000"/>
                <w:sz w:val="18"/>
                <w:szCs w:val="18"/>
              </w:rPr>
              <w:t>,00</w:t>
            </w:r>
          </w:p>
        </w:tc>
      </w:tr>
      <w:tr w:rsidR="00B94115" w14:paraId="2ACB9199"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BA07B11"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2</w:t>
            </w:r>
          </w:p>
        </w:tc>
        <w:tc>
          <w:tcPr>
            <w:tcW w:w="6095" w:type="dxa"/>
            <w:tcBorders>
              <w:top w:val="nil"/>
              <w:left w:val="nil"/>
              <w:bottom w:val="single" w:sz="8" w:space="0" w:color="auto"/>
              <w:right w:val="single" w:sz="8" w:space="0" w:color="auto"/>
            </w:tcBorders>
            <w:shd w:val="clear" w:color="auto" w:fill="auto"/>
            <w:noWrap/>
            <w:vAlign w:val="center"/>
            <w:hideMark/>
          </w:tcPr>
          <w:p w14:paraId="569E45DE"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APLIKATOR DO ZDALNEGO PODAWANIA LEKÓW</w:t>
            </w:r>
          </w:p>
        </w:tc>
        <w:tc>
          <w:tcPr>
            <w:tcW w:w="1560" w:type="dxa"/>
            <w:tcBorders>
              <w:top w:val="nil"/>
              <w:left w:val="nil"/>
              <w:bottom w:val="single" w:sz="8" w:space="0" w:color="auto"/>
              <w:right w:val="single" w:sz="8" w:space="0" w:color="auto"/>
            </w:tcBorders>
            <w:shd w:val="clear" w:color="auto" w:fill="auto"/>
            <w:noWrap/>
            <w:vAlign w:val="center"/>
            <w:hideMark/>
          </w:tcPr>
          <w:p w14:paraId="10EB37E2"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11</w:t>
            </w:r>
            <w:r>
              <w:rPr>
                <w:rFonts w:ascii="Calibri" w:hAnsi="Calibri" w:cs="Calibri"/>
                <w:color w:val="000000"/>
                <w:sz w:val="18"/>
                <w:szCs w:val="18"/>
              </w:rPr>
              <w:t xml:space="preserve"> </w:t>
            </w:r>
            <w:r w:rsidRPr="00D666F5">
              <w:rPr>
                <w:rFonts w:ascii="Calibri" w:hAnsi="Calibri" w:cs="Calibri"/>
                <w:color w:val="000000"/>
                <w:sz w:val="18"/>
                <w:szCs w:val="18"/>
              </w:rPr>
              <w:t>528,96</w:t>
            </w:r>
          </w:p>
        </w:tc>
      </w:tr>
      <w:tr w:rsidR="00B94115" w14:paraId="6EA9FD3F"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E9D72C5"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3</w:t>
            </w:r>
          </w:p>
        </w:tc>
        <w:tc>
          <w:tcPr>
            <w:tcW w:w="6095" w:type="dxa"/>
            <w:tcBorders>
              <w:top w:val="nil"/>
              <w:left w:val="nil"/>
              <w:bottom w:val="single" w:sz="8" w:space="0" w:color="auto"/>
              <w:right w:val="single" w:sz="8" w:space="0" w:color="auto"/>
            </w:tcBorders>
            <w:shd w:val="clear" w:color="auto" w:fill="auto"/>
            <w:noWrap/>
            <w:vAlign w:val="center"/>
            <w:hideMark/>
          </w:tcPr>
          <w:p w14:paraId="5948E7C0"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AGREGAT HYDRAULICZNY MIDI Z MŁOTEM HYDRAULICZNYM</w:t>
            </w:r>
          </w:p>
        </w:tc>
        <w:tc>
          <w:tcPr>
            <w:tcW w:w="1560" w:type="dxa"/>
            <w:tcBorders>
              <w:top w:val="nil"/>
              <w:left w:val="nil"/>
              <w:bottom w:val="single" w:sz="8" w:space="0" w:color="auto"/>
              <w:right w:val="single" w:sz="8" w:space="0" w:color="auto"/>
            </w:tcBorders>
            <w:shd w:val="clear" w:color="auto" w:fill="auto"/>
            <w:noWrap/>
            <w:vAlign w:val="center"/>
            <w:hideMark/>
          </w:tcPr>
          <w:p w14:paraId="5CEF9813"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10</w:t>
            </w:r>
            <w:r>
              <w:rPr>
                <w:rFonts w:ascii="Calibri" w:hAnsi="Calibri" w:cs="Calibri"/>
                <w:color w:val="000000"/>
                <w:sz w:val="18"/>
                <w:szCs w:val="18"/>
              </w:rPr>
              <w:t> </w:t>
            </w:r>
            <w:r w:rsidRPr="00D666F5">
              <w:rPr>
                <w:rFonts w:ascii="Calibri" w:hAnsi="Calibri" w:cs="Calibri"/>
                <w:color w:val="000000"/>
                <w:sz w:val="18"/>
                <w:szCs w:val="18"/>
              </w:rPr>
              <w:t>000</w:t>
            </w:r>
            <w:r>
              <w:rPr>
                <w:rFonts w:ascii="Calibri" w:hAnsi="Calibri" w:cs="Calibri"/>
                <w:color w:val="000000"/>
                <w:sz w:val="18"/>
                <w:szCs w:val="18"/>
              </w:rPr>
              <w:t>,00</w:t>
            </w:r>
          </w:p>
        </w:tc>
      </w:tr>
      <w:tr w:rsidR="00B94115" w14:paraId="30B59BD9"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A654CC1"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4</w:t>
            </w:r>
          </w:p>
        </w:tc>
        <w:tc>
          <w:tcPr>
            <w:tcW w:w="6095" w:type="dxa"/>
            <w:tcBorders>
              <w:top w:val="nil"/>
              <w:left w:val="nil"/>
              <w:bottom w:val="single" w:sz="8" w:space="0" w:color="auto"/>
              <w:right w:val="single" w:sz="8" w:space="0" w:color="auto"/>
            </w:tcBorders>
            <w:shd w:val="clear" w:color="auto" w:fill="auto"/>
            <w:noWrap/>
            <w:vAlign w:val="center"/>
            <w:hideMark/>
          </w:tcPr>
          <w:p w14:paraId="6B3E4D1F"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ZAGĘSZCZARKI DO UTWARDZANIA GRUNTU</w:t>
            </w:r>
          </w:p>
        </w:tc>
        <w:tc>
          <w:tcPr>
            <w:tcW w:w="1560" w:type="dxa"/>
            <w:tcBorders>
              <w:top w:val="nil"/>
              <w:left w:val="nil"/>
              <w:bottom w:val="single" w:sz="8" w:space="0" w:color="auto"/>
              <w:right w:val="single" w:sz="8" w:space="0" w:color="auto"/>
            </w:tcBorders>
            <w:shd w:val="clear" w:color="auto" w:fill="auto"/>
            <w:noWrap/>
            <w:vAlign w:val="center"/>
            <w:hideMark/>
          </w:tcPr>
          <w:p w14:paraId="50218344"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9</w:t>
            </w:r>
            <w:r>
              <w:rPr>
                <w:rFonts w:ascii="Calibri" w:hAnsi="Calibri" w:cs="Calibri"/>
                <w:color w:val="000000"/>
                <w:sz w:val="18"/>
                <w:szCs w:val="18"/>
              </w:rPr>
              <w:t xml:space="preserve"> </w:t>
            </w:r>
            <w:r w:rsidRPr="00D666F5">
              <w:rPr>
                <w:rFonts w:ascii="Calibri" w:hAnsi="Calibri" w:cs="Calibri"/>
                <w:color w:val="000000"/>
                <w:sz w:val="18"/>
                <w:szCs w:val="18"/>
              </w:rPr>
              <w:t>201</w:t>
            </w:r>
            <w:r w:rsidRPr="00F86AD0">
              <w:rPr>
                <w:rFonts w:ascii="Calibri" w:hAnsi="Calibri" w:cs="Calibri"/>
                <w:color w:val="000000"/>
                <w:sz w:val="18"/>
                <w:szCs w:val="18"/>
              </w:rPr>
              <w:t>,</w:t>
            </w:r>
            <w:r>
              <w:rPr>
                <w:rFonts w:ascii="Calibri" w:hAnsi="Calibri" w:cs="Calibri"/>
                <w:color w:val="000000"/>
                <w:sz w:val="18"/>
                <w:szCs w:val="18"/>
              </w:rPr>
              <w:t>00</w:t>
            </w:r>
          </w:p>
        </w:tc>
      </w:tr>
      <w:tr w:rsidR="00B94115" w14:paraId="7FBC2E22"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4228ACFF"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5</w:t>
            </w:r>
          </w:p>
        </w:tc>
        <w:tc>
          <w:tcPr>
            <w:tcW w:w="6095" w:type="dxa"/>
            <w:tcBorders>
              <w:top w:val="nil"/>
              <w:left w:val="nil"/>
              <w:bottom w:val="single" w:sz="8" w:space="0" w:color="auto"/>
              <w:right w:val="single" w:sz="8" w:space="0" w:color="auto"/>
            </w:tcBorders>
            <w:shd w:val="clear" w:color="auto" w:fill="auto"/>
            <w:noWrap/>
            <w:vAlign w:val="center"/>
          </w:tcPr>
          <w:p w14:paraId="2D819252"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KOSIARKI, KOSY SPALINOWE, PODKASZARKI</w:t>
            </w:r>
          </w:p>
        </w:tc>
        <w:tc>
          <w:tcPr>
            <w:tcW w:w="1560" w:type="dxa"/>
            <w:tcBorders>
              <w:top w:val="nil"/>
              <w:left w:val="nil"/>
              <w:bottom w:val="single" w:sz="8" w:space="0" w:color="auto"/>
              <w:right w:val="single" w:sz="8" w:space="0" w:color="auto"/>
            </w:tcBorders>
            <w:shd w:val="clear" w:color="auto" w:fill="auto"/>
            <w:noWrap/>
            <w:vAlign w:val="center"/>
            <w:hideMark/>
          </w:tcPr>
          <w:p w14:paraId="5ED72BE7"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9</w:t>
            </w:r>
            <w:r>
              <w:rPr>
                <w:rFonts w:ascii="Calibri" w:hAnsi="Calibri" w:cs="Calibri"/>
                <w:color w:val="000000"/>
                <w:sz w:val="18"/>
                <w:szCs w:val="18"/>
              </w:rPr>
              <w:t xml:space="preserve"> </w:t>
            </w:r>
            <w:r w:rsidRPr="00D666F5">
              <w:rPr>
                <w:rFonts w:ascii="Calibri" w:hAnsi="Calibri" w:cs="Calibri"/>
                <w:color w:val="000000"/>
                <w:sz w:val="18"/>
                <w:szCs w:val="18"/>
              </w:rPr>
              <w:t>052,04</w:t>
            </w:r>
          </w:p>
        </w:tc>
      </w:tr>
      <w:tr w:rsidR="00B94115" w14:paraId="6FE11FDB"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7142B9CC"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6</w:t>
            </w:r>
          </w:p>
        </w:tc>
        <w:tc>
          <w:tcPr>
            <w:tcW w:w="6095" w:type="dxa"/>
            <w:tcBorders>
              <w:top w:val="nil"/>
              <w:left w:val="nil"/>
              <w:bottom w:val="single" w:sz="8" w:space="0" w:color="auto"/>
              <w:right w:val="single" w:sz="8" w:space="0" w:color="auto"/>
            </w:tcBorders>
            <w:shd w:val="clear" w:color="auto" w:fill="auto"/>
            <w:noWrap/>
            <w:vAlign w:val="center"/>
          </w:tcPr>
          <w:p w14:paraId="27DEB33C"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DMUCHAWY PLECAKOWE</w:t>
            </w:r>
          </w:p>
        </w:tc>
        <w:tc>
          <w:tcPr>
            <w:tcW w:w="1560" w:type="dxa"/>
            <w:tcBorders>
              <w:top w:val="nil"/>
              <w:left w:val="nil"/>
              <w:bottom w:val="single" w:sz="8" w:space="0" w:color="auto"/>
              <w:right w:val="single" w:sz="8" w:space="0" w:color="auto"/>
            </w:tcBorders>
            <w:shd w:val="clear" w:color="auto" w:fill="auto"/>
            <w:noWrap/>
            <w:vAlign w:val="center"/>
          </w:tcPr>
          <w:p w14:paraId="258EBC78"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7</w:t>
            </w:r>
            <w:r>
              <w:rPr>
                <w:rFonts w:ascii="Calibri" w:hAnsi="Calibri" w:cs="Calibri"/>
                <w:color w:val="000000"/>
                <w:sz w:val="18"/>
                <w:szCs w:val="18"/>
              </w:rPr>
              <w:t xml:space="preserve"> </w:t>
            </w:r>
            <w:r w:rsidRPr="00D666F5">
              <w:rPr>
                <w:rFonts w:ascii="Calibri" w:hAnsi="Calibri" w:cs="Calibri"/>
                <w:color w:val="000000"/>
                <w:sz w:val="18"/>
                <w:szCs w:val="18"/>
              </w:rPr>
              <w:t>514,63</w:t>
            </w:r>
          </w:p>
        </w:tc>
      </w:tr>
      <w:tr w:rsidR="00B94115" w14:paraId="3C090276"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2A9013B7"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7</w:t>
            </w:r>
          </w:p>
        </w:tc>
        <w:tc>
          <w:tcPr>
            <w:tcW w:w="6095" w:type="dxa"/>
            <w:tcBorders>
              <w:top w:val="nil"/>
              <w:left w:val="nil"/>
              <w:bottom w:val="single" w:sz="8" w:space="0" w:color="auto"/>
              <w:right w:val="single" w:sz="8" w:space="0" w:color="auto"/>
            </w:tcBorders>
            <w:shd w:val="clear" w:color="auto" w:fill="auto"/>
            <w:noWrap/>
            <w:vAlign w:val="center"/>
          </w:tcPr>
          <w:p w14:paraId="74511065"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 xml:space="preserve">PRZYCINARKI SPALINOWE </w:t>
            </w:r>
            <w:proofErr w:type="spellStart"/>
            <w:r w:rsidRPr="0046709F">
              <w:rPr>
                <w:rFonts w:ascii="Calibri" w:hAnsi="Calibri" w:cs="Calibri"/>
                <w:sz w:val="18"/>
                <w:szCs w:val="18"/>
              </w:rPr>
              <w:t>STIHL</w:t>
            </w:r>
            <w:r w:rsidRPr="00D666F5">
              <w:rPr>
                <w:rFonts w:ascii="Calibri" w:hAnsi="Calibri" w:cs="Calibri"/>
                <w:sz w:val="18"/>
                <w:szCs w:val="18"/>
              </w:rPr>
              <w:t>l</w:t>
            </w:r>
            <w:proofErr w:type="spellEnd"/>
          </w:p>
        </w:tc>
        <w:tc>
          <w:tcPr>
            <w:tcW w:w="1560" w:type="dxa"/>
            <w:tcBorders>
              <w:top w:val="nil"/>
              <w:left w:val="nil"/>
              <w:bottom w:val="single" w:sz="8" w:space="0" w:color="auto"/>
              <w:right w:val="single" w:sz="8" w:space="0" w:color="auto"/>
            </w:tcBorders>
            <w:shd w:val="clear" w:color="auto" w:fill="auto"/>
            <w:noWrap/>
            <w:vAlign w:val="center"/>
          </w:tcPr>
          <w:p w14:paraId="64EEE661"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6</w:t>
            </w:r>
            <w:r>
              <w:rPr>
                <w:rFonts w:ascii="Calibri" w:hAnsi="Calibri" w:cs="Calibri"/>
                <w:color w:val="000000"/>
                <w:sz w:val="18"/>
                <w:szCs w:val="18"/>
              </w:rPr>
              <w:t xml:space="preserve"> </w:t>
            </w:r>
            <w:r w:rsidRPr="00D666F5">
              <w:rPr>
                <w:rFonts w:ascii="Calibri" w:hAnsi="Calibri" w:cs="Calibri"/>
                <w:color w:val="000000"/>
                <w:sz w:val="18"/>
                <w:szCs w:val="18"/>
              </w:rPr>
              <w:t>256,09</w:t>
            </w:r>
          </w:p>
        </w:tc>
      </w:tr>
      <w:tr w:rsidR="00B94115" w14:paraId="4AE359A2"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40B03FE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8</w:t>
            </w:r>
          </w:p>
        </w:tc>
        <w:tc>
          <w:tcPr>
            <w:tcW w:w="6095" w:type="dxa"/>
            <w:tcBorders>
              <w:top w:val="nil"/>
              <w:left w:val="nil"/>
              <w:bottom w:val="single" w:sz="8" w:space="0" w:color="auto"/>
              <w:right w:val="single" w:sz="8" w:space="0" w:color="auto"/>
            </w:tcBorders>
            <w:shd w:val="clear" w:color="auto" w:fill="auto"/>
            <w:noWrap/>
            <w:vAlign w:val="center"/>
          </w:tcPr>
          <w:p w14:paraId="44919036"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ROZBUDOWA INSTALACJI IT</w:t>
            </w:r>
          </w:p>
        </w:tc>
        <w:tc>
          <w:tcPr>
            <w:tcW w:w="1560" w:type="dxa"/>
            <w:tcBorders>
              <w:top w:val="nil"/>
              <w:left w:val="nil"/>
              <w:bottom w:val="single" w:sz="8" w:space="0" w:color="auto"/>
              <w:right w:val="single" w:sz="8" w:space="0" w:color="auto"/>
            </w:tcBorders>
            <w:shd w:val="clear" w:color="auto" w:fill="auto"/>
            <w:noWrap/>
            <w:vAlign w:val="center"/>
          </w:tcPr>
          <w:p w14:paraId="1F564009" w14:textId="77777777" w:rsidR="00B94115" w:rsidRPr="009A5B38"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5</w:t>
            </w:r>
            <w:r>
              <w:rPr>
                <w:rFonts w:ascii="Calibri" w:hAnsi="Calibri" w:cs="Calibri"/>
                <w:color w:val="000000"/>
                <w:sz w:val="18"/>
                <w:szCs w:val="18"/>
              </w:rPr>
              <w:t xml:space="preserve"> </w:t>
            </w:r>
            <w:r w:rsidRPr="00D666F5">
              <w:rPr>
                <w:rFonts w:ascii="Calibri" w:hAnsi="Calibri" w:cs="Calibri"/>
                <w:color w:val="000000"/>
                <w:sz w:val="18"/>
                <w:szCs w:val="18"/>
              </w:rPr>
              <w:t>250</w:t>
            </w:r>
            <w:r>
              <w:rPr>
                <w:rFonts w:ascii="Calibri" w:hAnsi="Calibri" w:cs="Calibri"/>
                <w:color w:val="000000"/>
                <w:sz w:val="18"/>
                <w:szCs w:val="18"/>
              </w:rPr>
              <w:t>,00</w:t>
            </w:r>
          </w:p>
        </w:tc>
      </w:tr>
      <w:tr w:rsidR="00B94115" w14:paraId="0B37831A"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0EF276D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9</w:t>
            </w:r>
          </w:p>
        </w:tc>
        <w:tc>
          <w:tcPr>
            <w:tcW w:w="6095" w:type="dxa"/>
            <w:tcBorders>
              <w:top w:val="nil"/>
              <w:left w:val="nil"/>
              <w:bottom w:val="single" w:sz="8" w:space="0" w:color="auto"/>
              <w:right w:val="single" w:sz="8" w:space="0" w:color="auto"/>
            </w:tcBorders>
            <w:shd w:val="clear" w:color="auto" w:fill="auto"/>
            <w:noWrap/>
            <w:vAlign w:val="center"/>
          </w:tcPr>
          <w:p w14:paraId="06C4F709" w14:textId="77777777" w:rsidR="00B94115" w:rsidRPr="00062EE7" w:rsidRDefault="00B94115" w:rsidP="007E2367">
            <w:pPr>
              <w:rPr>
                <w:rFonts w:ascii="Calibri" w:hAnsi="Calibri" w:cs="Calibri"/>
                <w:sz w:val="18"/>
                <w:szCs w:val="18"/>
              </w:rPr>
            </w:pPr>
            <w:r w:rsidRPr="00D666F5">
              <w:rPr>
                <w:rFonts w:ascii="Calibri" w:hAnsi="Calibri" w:cs="Calibri"/>
                <w:sz w:val="18"/>
                <w:szCs w:val="18"/>
              </w:rPr>
              <w:t>Pług U032</w:t>
            </w:r>
            <w:r w:rsidRPr="0046709F">
              <w:rPr>
                <w:rFonts w:ascii="Calibri" w:hAnsi="Calibri" w:cs="Calibri"/>
                <w:sz w:val="18"/>
                <w:szCs w:val="18"/>
              </w:rPr>
              <w:t>PŁUG U032</w:t>
            </w:r>
          </w:p>
        </w:tc>
        <w:tc>
          <w:tcPr>
            <w:tcW w:w="1560" w:type="dxa"/>
            <w:tcBorders>
              <w:top w:val="nil"/>
              <w:left w:val="nil"/>
              <w:bottom w:val="single" w:sz="8" w:space="0" w:color="auto"/>
              <w:right w:val="single" w:sz="8" w:space="0" w:color="auto"/>
            </w:tcBorders>
            <w:shd w:val="clear" w:color="auto" w:fill="auto"/>
            <w:noWrap/>
            <w:vAlign w:val="center"/>
          </w:tcPr>
          <w:p w14:paraId="4D45D635" w14:textId="77777777" w:rsidR="00B94115" w:rsidRPr="009A5B38"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3</w:t>
            </w:r>
            <w:r>
              <w:rPr>
                <w:rFonts w:ascii="Calibri" w:hAnsi="Calibri" w:cs="Calibri"/>
                <w:color w:val="000000"/>
                <w:sz w:val="18"/>
                <w:szCs w:val="18"/>
              </w:rPr>
              <w:t xml:space="preserve"> </w:t>
            </w:r>
            <w:r w:rsidRPr="00D666F5">
              <w:rPr>
                <w:rFonts w:ascii="Calibri" w:hAnsi="Calibri" w:cs="Calibri"/>
                <w:color w:val="000000"/>
                <w:sz w:val="18"/>
                <w:szCs w:val="18"/>
              </w:rPr>
              <w:t>500</w:t>
            </w:r>
            <w:r>
              <w:rPr>
                <w:rFonts w:ascii="Calibri" w:hAnsi="Calibri" w:cs="Calibri"/>
                <w:color w:val="000000"/>
                <w:sz w:val="18"/>
                <w:szCs w:val="18"/>
              </w:rPr>
              <w:t>,00</w:t>
            </w:r>
          </w:p>
        </w:tc>
      </w:tr>
      <w:tr w:rsidR="00B94115" w14:paraId="7D9375B7"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6BAD39B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10</w:t>
            </w:r>
          </w:p>
        </w:tc>
        <w:tc>
          <w:tcPr>
            <w:tcW w:w="6095" w:type="dxa"/>
            <w:tcBorders>
              <w:top w:val="nil"/>
              <w:left w:val="nil"/>
              <w:bottom w:val="single" w:sz="8" w:space="0" w:color="auto"/>
              <w:right w:val="single" w:sz="8" w:space="0" w:color="auto"/>
            </w:tcBorders>
            <w:shd w:val="clear" w:color="auto" w:fill="auto"/>
            <w:noWrap/>
            <w:vAlign w:val="center"/>
          </w:tcPr>
          <w:p w14:paraId="6F8CD176" w14:textId="77777777" w:rsidR="00B94115" w:rsidRPr="00062EE7" w:rsidRDefault="00B94115" w:rsidP="007E2367">
            <w:pPr>
              <w:rPr>
                <w:rFonts w:ascii="Calibri" w:hAnsi="Calibri" w:cs="Calibri"/>
                <w:sz w:val="18"/>
                <w:szCs w:val="18"/>
              </w:rPr>
            </w:pPr>
            <w:r>
              <w:rPr>
                <w:rFonts w:ascii="Calibri" w:hAnsi="Calibri" w:cs="Calibri"/>
                <w:sz w:val="18"/>
                <w:szCs w:val="18"/>
              </w:rPr>
              <w:t>SPRZĘT KOMPUTEROWY</w:t>
            </w:r>
          </w:p>
        </w:tc>
        <w:tc>
          <w:tcPr>
            <w:tcW w:w="1560" w:type="dxa"/>
            <w:tcBorders>
              <w:top w:val="nil"/>
              <w:left w:val="nil"/>
              <w:bottom w:val="single" w:sz="8" w:space="0" w:color="auto"/>
              <w:right w:val="single" w:sz="8" w:space="0" w:color="auto"/>
            </w:tcBorders>
            <w:shd w:val="clear" w:color="auto" w:fill="auto"/>
            <w:noWrap/>
            <w:vAlign w:val="center"/>
          </w:tcPr>
          <w:p w14:paraId="084C98ED" w14:textId="77777777" w:rsidR="00B94115" w:rsidRPr="009A5B38"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3</w:t>
            </w:r>
            <w:r>
              <w:rPr>
                <w:rFonts w:ascii="Calibri" w:hAnsi="Calibri" w:cs="Calibri"/>
                <w:color w:val="000000"/>
                <w:sz w:val="18"/>
                <w:szCs w:val="18"/>
              </w:rPr>
              <w:t xml:space="preserve"> </w:t>
            </w:r>
            <w:r w:rsidRPr="00D666F5">
              <w:rPr>
                <w:rFonts w:ascii="Calibri" w:hAnsi="Calibri" w:cs="Calibri"/>
                <w:color w:val="000000"/>
                <w:sz w:val="18"/>
                <w:szCs w:val="18"/>
              </w:rPr>
              <w:t>251,22</w:t>
            </w:r>
          </w:p>
        </w:tc>
      </w:tr>
      <w:tr w:rsidR="00B94115" w14:paraId="1AFB86F8"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D17E179"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11</w:t>
            </w:r>
          </w:p>
        </w:tc>
        <w:tc>
          <w:tcPr>
            <w:tcW w:w="6095" w:type="dxa"/>
            <w:tcBorders>
              <w:top w:val="nil"/>
              <w:left w:val="nil"/>
              <w:bottom w:val="single" w:sz="8" w:space="0" w:color="auto"/>
              <w:right w:val="single" w:sz="8" w:space="0" w:color="auto"/>
            </w:tcBorders>
            <w:shd w:val="clear" w:color="auto" w:fill="auto"/>
            <w:noWrap/>
            <w:vAlign w:val="center"/>
          </w:tcPr>
          <w:p w14:paraId="38319954"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INSTALACJA KAMER W PARKU ROZRYWKI</w:t>
            </w:r>
          </w:p>
        </w:tc>
        <w:tc>
          <w:tcPr>
            <w:tcW w:w="1560" w:type="dxa"/>
            <w:tcBorders>
              <w:top w:val="nil"/>
              <w:left w:val="nil"/>
              <w:bottom w:val="single" w:sz="8" w:space="0" w:color="auto"/>
              <w:right w:val="single" w:sz="8" w:space="0" w:color="auto"/>
            </w:tcBorders>
            <w:shd w:val="clear" w:color="auto" w:fill="auto"/>
            <w:noWrap/>
            <w:vAlign w:val="center"/>
          </w:tcPr>
          <w:p w14:paraId="61D3F219" w14:textId="77777777" w:rsidR="00B94115" w:rsidRPr="009A5B38"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3</w:t>
            </w:r>
            <w:r>
              <w:rPr>
                <w:rFonts w:ascii="Calibri" w:hAnsi="Calibri" w:cs="Calibri"/>
                <w:color w:val="000000"/>
                <w:sz w:val="18"/>
                <w:szCs w:val="18"/>
              </w:rPr>
              <w:t xml:space="preserve"> </w:t>
            </w:r>
            <w:r w:rsidRPr="00D666F5">
              <w:rPr>
                <w:rFonts w:ascii="Calibri" w:hAnsi="Calibri" w:cs="Calibri"/>
                <w:color w:val="000000"/>
                <w:sz w:val="18"/>
                <w:szCs w:val="18"/>
              </w:rPr>
              <w:t>110</w:t>
            </w:r>
            <w:r>
              <w:rPr>
                <w:rFonts w:ascii="Calibri" w:hAnsi="Calibri" w:cs="Calibri"/>
                <w:color w:val="000000"/>
                <w:sz w:val="18"/>
                <w:szCs w:val="18"/>
              </w:rPr>
              <w:t>,00</w:t>
            </w:r>
          </w:p>
        </w:tc>
      </w:tr>
      <w:tr w:rsidR="00B94115" w14:paraId="32C4934C"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3E75A26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12</w:t>
            </w:r>
          </w:p>
        </w:tc>
        <w:tc>
          <w:tcPr>
            <w:tcW w:w="6095" w:type="dxa"/>
            <w:tcBorders>
              <w:top w:val="nil"/>
              <w:left w:val="nil"/>
              <w:bottom w:val="single" w:sz="8" w:space="0" w:color="auto"/>
              <w:right w:val="single" w:sz="8" w:space="0" w:color="auto"/>
            </w:tcBorders>
            <w:shd w:val="clear" w:color="auto" w:fill="auto"/>
            <w:noWrap/>
            <w:vAlign w:val="center"/>
          </w:tcPr>
          <w:p w14:paraId="41E4EA44" w14:textId="77777777" w:rsidR="00B94115" w:rsidRPr="00062EE7" w:rsidRDefault="00B94115" w:rsidP="007E2367">
            <w:pPr>
              <w:rPr>
                <w:rFonts w:ascii="Calibri" w:hAnsi="Calibri" w:cs="Calibri"/>
                <w:sz w:val="18"/>
                <w:szCs w:val="18"/>
              </w:rPr>
            </w:pPr>
            <w:r w:rsidRPr="0046709F">
              <w:rPr>
                <w:rFonts w:ascii="Calibri" w:hAnsi="Calibri" w:cs="Calibri"/>
                <w:sz w:val="18"/>
                <w:szCs w:val="18"/>
              </w:rPr>
              <w:t>POZOSTAŁE ŚRODKI TRWAŁE (NISKOCENNE)</w:t>
            </w:r>
          </w:p>
        </w:tc>
        <w:tc>
          <w:tcPr>
            <w:tcW w:w="1560" w:type="dxa"/>
            <w:tcBorders>
              <w:top w:val="nil"/>
              <w:left w:val="nil"/>
              <w:bottom w:val="single" w:sz="8" w:space="0" w:color="auto"/>
              <w:right w:val="single" w:sz="8" w:space="0" w:color="auto"/>
            </w:tcBorders>
            <w:shd w:val="clear" w:color="auto" w:fill="auto"/>
            <w:noWrap/>
            <w:vAlign w:val="center"/>
          </w:tcPr>
          <w:p w14:paraId="05FC152A" w14:textId="77777777" w:rsidR="00B94115" w:rsidRPr="009A5B38"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27</w:t>
            </w:r>
            <w:r>
              <w:rPr>
                <w:rFonts w:ascii="Calibri" w:hAnsi="Calibri" w:cs="Calibri"/>
                <w:color w:val="000000"/>
                <w:sz w:val="18"/>
                <w:szCs w:val="18"/>
              </w:rPr>
              <w:t xml:space="preserve"> </w:t>
            </w:r>
            <w:r w:rsidRPr="00D666F5">
              <w:rPr>
                <w:rFonts w:ascii="Calibri" w:hAnsi="Calibri" w:cs="Calibri"/>
                <w:color w:val="000000"/>
                <w:sz w:val="18"/>
                <w:szCs w:val="18"/>
              </w:rPr>
              <w:t>710,59</w:t>
            </w:r>
          </w:p>
        </w:tc>
      </w:tr>
      <w:tr w:rsidR="00B94115" w:rsidRPr="00D67624" w14:paraId="5853B3EE" w14:textId="77777777" w:rsidTr="007E2367">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A539670" w14:textId="77777777" w:rsidR="00B94115" w:rsidRPr="00062EE7" w:rsidRDefault="00B94115" w:rsidP="007E2367">
            <w:pPr>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nil"/>
              <w:left w:val="nil"/>
              <w:bottom w:val="single" w:sz="8" w:space="0" w:color="auto"/>
              <w:right w:val="single" w:sz="8" w:space="0" w:color="auto"/>
            </w:tcBorders>
            <w:shd w:val="clear" w:color="auto" w:fill="auto"/>
            <w:noWrap/>
            <w:vAlign w:val="center"/>
            <w:hideMark/>
          </w:tcPr>
          <w:p w14:paraId="33BF19A2"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Razem</w:t>
            </w:r>
          </w:p>
        </w:tc>
        <w:tc>
          <w:tcPr>
            <w:tcW w:w="1560" w:type="dxa"/>
            <w:tcBorders>
              <w:top w:val="nil"/>
              <w:left w:val="nil"/>
              <w:bottom w:val="single" w:sz="8" w:space="0" w:color="auto"/>
              <w:right w:val="single" w:sz="8" w:space="0" w:color="auto"/>
            </w:tcBorders>
            <w:shd w:val="clear" w:color="auto" w:fill="auto"/>
            <w:noWrap/>
            <w:vAlign w:val="center"/>
            <w:hideMark/>
          </w:tcPr>
          <w:p w14:paraId="4547389D" w14:textId="77777777" w:rsidR="00B94115" w:rsidRPr="00062EE7" w:rsidRDefault="00B94115" w:rsidP="007E2367">
            <w:pPr>
              <w:jc w:val="right"/>
              <w:rPr>
                <w:rFonts w:ascii="Calibri" w:hAnsi="Calibri" w:cs="Calibri"/>
                <w:b/>
                <w:bCs/>
                <w:sz w:val="18"/>
                <w:szCs w:val="18"/>
              </w:rPr>
            </w:pPr>
            <w:r w:rsidRPr="00D666F5">
              <w:rPr>
                <w:rFonts w:ascii="Calibri" w:hAnsi="Calibri" w:cs="Calibri"/>
                <w:b/>
                <w:bCs/>
                <w:sz w:val="18"/>
                <w:szCs w:val="18"/>
              </w:rPr>
              <w:t>111</w:t>
            </w:r>
            <w:r>
              <w:rPr>
                <w:rFonts w:ascii="Calibri" w:hAnsi="Calibri" w:cs="Calibri"/>
                <w:b/>
                <w:bCs/>
                <w:sz w:val="18"/>
                <w:szCs w:val="18"/>
              </w:rPr>
              <w:t xml:space="preserve"> </w:t>
            </w:r>
            <w:r w:rsidRPr="00D666F5">
              <w:rPr>
                <w:rFonts w:ascii="Calibri" w:hAnsi="Calibri" w:cs="Calibri"/>
                <w:b/>
                <w:bCs/>
                <w:sz w:val="18"/>
                <w:szCs w:val="18"/>
              </w:rPr>
              <w:t>924,53</w:t>
            </w:r>
          </w:p>
        </w:tc>
      </w:tr>
      <w:tr w:rsidR="00B94115" w:rsidRPr="00D67624" w14:paraId="6006C7F7" w14:textId="77777777" w:rsidTr="007E2367">
        <w:trPr>
          <w:trHeight w:val="270"/>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2A8396" w14:textId="77777777" w:rsidR="00B94115" w:rsidRPr="00062EE7" w:rsidRDefault="00B94115" w:rsidP="007E2367">
            <w:pPr>
              <w:jc w:val="center"/>
              <w:rPr>
                <w:rFonts w:ascii="Calibri" w:hAnsi="Calibri" w:cs="Calibri"/>
                <w:b/>
                <w:bCs/>
                <w:color w:val="0000FF"/>
                <w:sz w:val="18"/>
                <w:szCs w:val="18"/>
              </w:rPr>
            </w:pPr>
            <w:r w:rsidRPr="00062EE7">
              <w:rPr>
                <w:rFonts w:ascii="Calibri" w:hAnsi="Calibri" w:cs="Calibri"/>
                <w:b/>
                <w:bCs/>
                <w:color w:val="0000FF"/>
                <w:sz w:val="18"/>
                <w:szCs w:val="18"/>
              </w:rPr>
              <w:t>ZADANIA INWESTYCYJNE (ŚRODKI TRWAŁE W BUDOWIE)</w:t>
            </w:r>
          </w:p>
        </w:tc>
      </w:tr>
      <w:tr w:rsidR="00B94115" w:rsidRPr="00D67624" w14:paraId="233F6BCD"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F322A97"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1</w:t>
            </w:r>
          </w:p>
        </w:tc>
        <w:tc>
          <w:tcPr>
            <w:tcW w:w="6095" w:type="dxa"/>
            <w:tcBorders>
              <w:top w:val="nil"/>
              <w:left w:val="nil"/>
              <w:bottom w:val="single" w:sz="8" w:space="0" w:color="auto"/>
              <w:right w:val="single" w:sz="8" w:space="0" w:color="auto"/>
            </w:tcBorders>
            <w:shd w:val="clear" w:color="auto" w:fill="auto"/>
            <w:noWrap/>
            <w:vAlign w:val="center"/>
            <w:hideMark/>
          </w:tcPr>
          <w:p w14:paraId="4298D738" w14:textId="77777777" w:rsidR="00B94115" w:rsidRPr="00062EE7" w:rsidRDefault="00B94115" w:rsidP="007E2367">
            <w:pPr>
              <w:rPr>
                <w:rFonts w:ascii="Calibri" w:hAnsi="Calibri" w:cs="Calibri"/>
                <w:color w:val="000000"/>
                <w:sz w:val="18"/>
                <w:szCs w:val="18"/>
              </w:rPr>
            </w:pPr>
            <w:r w:rsidRPr="00116CC9">
              <w:rPr>
                <w:rFonts w:ascii="Calibri" w:hAnsi="Calibri" w:cs="Calibri"/>
                <w:color w:val="000000"/>
                <w:sz w:val="18"/>
                <w:szCs w:val="18"/>
              </w:rPr>
              <w:t>ZAPLECZE SOCJALNE W AKWARIUM-TERRARIUM</w:t>
            </w:r>
          </w:p>
        </w:tc>
        <w:tc>
          <w:tcPr>
            <w:tcW w:w="1560" w:type="dxa"/>
            <w:tcBorders>
              <w:top w:val="nil"/>
              <w:left w:val="nil"/>
              <w:bottom w:val="single" w:sz="8" w:space="0" w:color="auto"/>
              <w:right w:val="single" w:sz="8" w:space="0" w:color="auto"/>
            </w:tcBorders>
            <w:shd w:val="clear" w:color="auto" w:fill="auto"/>
            <w:noWrap/>
            <w:vAlign w:val="center"/>
            <w:hideMark/>
          </w:tcPr>
          <w:p w14:paraId="7C855CA0" w14:textId="77777777" w:rsidR="00B94115" w:rsidRPr="00062EE7"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60</w:t>
            </w:r>
            <w:r>
              <w:rPr>
                <w:rFonts w:ascii="Calibri" w:hAnsi="Calibri" w:cs="Calibri"/>
                <w:color w:val="000000"/>
                <w:sz w:val="18"/>
                <w:szCs w:val="18"/>
              </w:rPr>
              <w:t xml:space="preserve"> </w:t>
            </w:r>
            <w:r w:rsidRPr="00D666F5">
              <w:rPr>
                <w:rFonts w:ascii="Calibri" w:hAnsi="Calibri" w:cs="Calibri"/>
                <w:color w:val="000000"/>
                <w:sz w:val="18"/>
                <w:szCs w:val="18"/>
              </w:rPr>
              <w:t>275,51</w:t>
            </w:r>
          </w:p>
        </w:tc>
      </w:tr>
      <w:tr w:rsidR="00B94115" w:rsidRPr="00D67624" w14:paraId="21A00F37"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53174CBF"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2</w:t>
            </w:r>
          </w:p>
        </w:tc>
        <w:tc>
          <w:tcPr>
            <w:tcW w:w="6095" w:type="dxa"/>
            <w:tcBorders>
              <w:top w:val="nil"/>
              <w:left w:val="nil"/>
              <w:bottom w:val="single" w:sz="8" w:space="0" w:color="auto"/>
              <w:right w:val="single" w:sz="8" w:space="0" w:color="auto"/>
            </w:tcBorders>
            <w:shd w:val="clear" w:color="auto" w:fill="auto"/>
            <w:noWrap/>
            <w:vAlign w:val="center"/>
          </w:tcPr>
          <w:p w14:paraId="3FE81AD8" w14:textId="77777777" w:rsidR="00B94115" w:rsidRPr="00145ED6" w:rsidRDefault="00B94115" w:rsidP="007E2367">
            <w:pPr>
              <w:rPr>
                <w:rFonts w:ascii="Calibri" w:hAnsi="Calibri" w:cs="Calibri"/>
                <w:color w:val="000000"/>
                <w:sz w:val="18"/>
                <w:szCs w:val="18"/>
              </w:rPr>
            </w:pPr>
            <w:r w:rsidRPr="00116CC9">
              <w:rPr>
                <w:rFonts w:ascii="Calibri" w:hAnsi="Calibri" w:cs="Calibri"/>
                <w:color w:val="000000"/>
                <w:sz w:val="18"/>
                <w:szCs w:val="18"/>
              </w:rPr>
              <w:t>MODERNIZACJA SZALETU PUBLICZNEGO</w:t>
            </w:r>
          </w:p>
        </w:tc>
        <w:tc>
          <w:tcPr>
            <w:tcW w:w="1560" w:type="dxa"/>
            <w:tcBorders>
              <w:top w:val="nil"/>
              <w:left w:val="nil"/>
              <w:bottom w:val="single" w:sz="8" w:space="0" w:color="auto"/>
              <w:right w:val="single" w:sz="8" w:space="0" w:color="auto"/>
            </w:tcBorders>
            <w:shd w:val="clear" w:color="auto" w:fill="auto"/>
            <w:noWrap/>
            <w:vAlign w:val="center"/>
          </w:tcPr>
          <w:p w14:paraId="465ABA0B" w14:textId="77777777" w:rsidR="00B94115"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14</w:t>
            </w:r>
            <w:r>
              <w:rPr>
                <w:rFonts w:ascii="Calibri" w:hAnsi="Calibri" w:cs="Calibri"/>
                <w:color w:val="000000"/>
                <w:sz w:val="18"/>
                <w:szCs w:val="18"/>
              </w:rPr>
              <w:t xml:space="preserve"> </w:t>
            </w:r>
            <w:r w:rsidRPr="00D666F5">
              <w:rPr>
                <w:rFonts w:ascii="Calibri" w:hAnsi="Calibri" w:cs="Calibri"/>
                <w:color w:val="000000"/>
                <w:sz w:val="18"/>
                <w:szCs w:val="18"/>
              </w:rPr>
              <w:t>065,04</w:t>
            </w:r>
          </w:p>
        </w:tc>
      </w:tr>
      <w:tr w:rsidR="00B94115" w:rsidRPr="00D67624" w14:paraId="48F2867E"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47474F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3</w:t>
            </w:r>
          </w:p>
        </w:tc>
        <w:tc>
          <w:tcPr>
            <w:tcW w:w="6095" w:type="dxa"/>
            <w:tcBorders>
              <w:top w:val="nil"/>
              <w:left w:val="nil"/>
              <w:bottom w:val="single" w:sz="8" w:space="0" w:color="auto"/>
              <w:right w:val="single" w:sz="8" w:space="0" w:color="auto"/>
            </w:tcBorders>
            <w:shd w:val="clear" w:color="auto" w:fill="auto"/>
            <w:noWrap/>
            <w:vAlign w:val="center"/>
          </w:tcPr>
          <w:p w14:paraId="52B711B9" w14:textId="77777777" w:rsidR="00B94115" w:rsidRPr="00145ED6" w:rsidRDefault="00B94115" w:rsidP="007E2367">
            <w:pPr>
              <w:rPr>
                <w:rFonts w:ascii="Calibri" w:hAnsi="Calibri" w:cs="Calibri"/>
                <w:color w:val="000000"/>
                <w:sz w:val="18"/>
                <w:szCs w:val="18"/>
              </w:rPr>
            </w:pPr>
            <w:r w:rsidRPr="00116CC9">
              <w:rPr>
                <w:rFonts w:ascii="Calibri" w:hAnsi="Calibri" w:cs="Calibri"/>
                <w:color w:val="000000"/>
                <w:sz w:val="18"/>
                <w:szCs w:val="18"/>
              </w:rPr>
              <w:t>INSTALACJE FOTOWOLTAICZNE</w:t>
            </w:r>
          </w:p>
        </w:tc>
        <w:tc>
          <w:tcPr>
            <w:tcW w:w="1560" w:type="dxa"/>
            <w:tcBorders>
              <w:top w:val="nil"/>
              <w:left w:val="nil"/>
              <w:bottom w:val="single" w:sz="8" w:space="0" w:color="auto"/>
              <w:right w:val="single" w:sz="8" w:space="0" w:color="auto"/>
            </w:tcBorders>
            <w:shd w:val="clear" w:color="auto" w:fill="auto"/>
            <w:noWrap/>
            <w:vAlign w:val="center"/>
          </w:tcPr>
          <w:p w14:paraId="542FCDAF" w14:textId="77777777" w:rsidR="00B94115"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8</w:t>
            </w:r>
            <w:r>
              <w:rPr>
                <w:rFonts w:ascii="Calibri" w:hAnsi="Calibri" w:cs="Calibri"/>
                <w:color w:val="000000"/>
                <w:sz w:val="18"/>
                <w:szCs w:val="18"/>
              </w:rPr>
              <w:t xml:space="preserve"> </w:t>
            </w:r>
            <w:r w:rsidRPr="00D666F5">
              <w:rPr>
                <w:rFonts w:ascii="Calibri" w:hAnsi="Calibri" w:cs="Calibri"/>
                <w:color w:val="000000"/>
                <w:sz w:val="18"/>
                <w:szCs w:val="18"/>
              </w:rPr>
              <w:t>000</w:t>
            </w:r>
            <w:r>
              <w:rPr>
                <w:rFonts w:ascii="Calibri" w:hAnsi="Calibri" w:cs="Calibri"/>
                <w:color w:val="000000"/>
                <w:sz w:val="18"/>
                <w:szCs w:val="18"/>
              </w:rPr>
              <w:t>,00</w:t>
            </w:r>
          </w:p>
        </w:tc>
      </w:tr>
      <w:tr w:rsidR="00B94115" w:rsidRPr="00D67624" w14:paraId="6B752129"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B1E7A66"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4</w:t>
            </w:r>
          </w:p>
        </w:tc>
        <w:tc>
          <w:tcPr>
            <w:tcW w:w="6095" w:type="dxa"/>
            <w:tcBorders>
              <w:top w:val="nil"/>
              <w:left w:val="nil"/>
              <w:bottom w:val="single" w:sz="8" w:space="0" w:color="auto"/>
              <w:right w:val="single" w:sz="8" w:space="0" w:color="auto"/>
            </w:tcBorders>
            <w:shd w:val="clear" w:color="auto" w:fill="auto"/>
            <w:noWrap/>
            <w:vAlign w:val="center"/>
          </w:tcPr>
          <w:p w14:paraId="7B4A60BC" w14:textId="77777777" w:rsidR="00B94115" w:rsidRPr="00B11536" w:rsidRDefault="00B94115" w:rsidP="007E2367">
            <w:pPr>
              <w:rPr>
                <w:rFonts w:ascii="Calibri" w:hAnsi="Calibri" w:cs="Calibri"/>
                <w:color w:val="000000"/>
                <w:sz w:val="18"/>
                <w:szCs w:val="18"/>
              </w:rPr>
            </w:pPr>
            <w:r w:rsidRPr="00116CC9">
              <w:rPr>
                <w:rFonts w:ascii="Calibri" w:hAnsi="Calibri" w:cs="Calibri"/>
                <w:color w:val="000000"/>
                <w:sz w:val="18"/>
                <w:szCs w:val="18"/>
              </w:rPr>
              <w:t>MODERNIZACJA SIECI CENTRALNEGO OGRZEWANIA</w:t>
            </w:r>
          </w:p>
        </w:tc>
        <w:tc>
          <w:tcPr>
            <w:tcW w:w="1560" w:type="dxa"/>
            <w:tcBorders>
              <w:top w:val="nil"/>
              <w:left w:val="nil"/>
              <w:bottom w:val="single" w:sz="8" w:space="0" w:color="auto"/>
              <w:right w:val="single" w:sz="8" w:space="0" w:color="auto"/>
            </w:tcBorders>
            <w:shd w:val="clear" w:color="auto" w:fill="auto"/>
            <w:noWrap/>
            <w:vAlign w:val="center"/>
          </w:tcPr>
          <w:p w14:paraId="6F6E09A6" w14:textId="77777777" w:rsidR="00B94115" w:rsidRDefault="00B94115" w:rsidP="007E2367">
            <w:pPr>
              <w:jc w:val="right"/>
              <w:rPr>
                <w:rFonts w:ascii="Calibri" w:hAnsi="Calibri" w:cs="Calibri"/>
                <w:color w:val="000000"/>
                <w:sz w:val="18"/>
                <w:szCs w:val="18"/>
              </w:rPr>
            </w:pPr>
            <w:r w:rsidRPr="00D666F5">
              <w:rPr>
                <w:rFonts w:ascii="Calibri" w:hAnsi="Calibri" w:cs="Calibri"/>
                <w:color w:val="000000"/>
                <w:sz w:val="18"/>
                <w:szCs w:val="18"/>
              </w:rPr>
              <w:t>550</w:t>
            </w:r>
            <w:r>
              <w:rPr>
                <w:rFonts w:ascii="Calibri" w:hAnsi="Calibri" w:cs="Calibri"/>
                <w:color w:val="000000"/>
                <w:sz w:val="18"/>
                <w:szCs w:val="18"/>
              </w:rPr>
              <w:t>,00</w:t>
            </w:r>
          </w:p>
        </w:tc>
      </w:tr>
      <w:tr w:rsidR="00B94115" w:rsidRPr="00D67624" w14:paraId="0F712A87" w14:textId="77777777" w:rsidTr="007E2367">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786057A" w14:textId="77777777" w:rsidR="00B94115" w:rsidRPr="00062EE7" w:rsidRDefault="00B94115" w:rsidP="007E2367">
            <w:pPr>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nil"/>
              <w:left w:val="nil"/>
              <w:bottom w:val="single" w:sz="8" w:space="0" w:color="auto"/>
              <w:right w:val="single" w:sz="8" w:space="0" w:color="auto"/>
            </w:tcBorders>
            <w:shd w:val="clear" w:color="auto" w:fill="auto"/>
            <w:noWrap/>
            <w:vAlign w:val="center"/>
            <w:hideMark/>
          </w:tcPr>
          <w:p w14:paraId="3B8CDC3B"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Razem</w:t>
            </w:r>
          </w:p>
        </w:tc>
        <w:tc>
          <w:tcPr>
            <w:tcW w:w="1560" w:type="dxa"/>
            <w:tcBorders>
              <w:top w:val="nil"/>
              <w:left w:val="nil"/>
              <w:bottom w:val="single" w:sz="8" w:space="0" w:color="auto"/>
              <w:right w:val="single" w:sz="8" w:space="0" w:color="auto"/>
            </w:tcBorders>
            <w:shd w:val="clear" w:color="auto" w:fill="auto"/>
            <w:noWrap/>
            <w:vAlign w:val="center"/>
            <w:hideMark/>
          </w:tcPr>
          <w:p w14:paraId="25E9A524" w14:textId="77777777" w:rsidR="00B94115" w:rsidRPr="00062EE7" w:rsidRDefault="00B94115" w:rsidP="007E2367">
            <w:pPr>
              <w:jc w:val="right"/>
              <w:rPr>
                <w:rFonts w:ascii="Calibri" w:hAnsi="Calibri" w:cs="Calibri"/>
                <w:b/>
                <w:bCs/>
                <w:sz w:val="18"/>
                <w:szCs w:val="18"/>
              </w:rPr>
            </w:pPr>
            <w:r w:rsidRPr="00D666F5">
              <w:rPr>
                <w:rFonts w:ascii="Calibri" w:hAnsi="Calibri" w:cs="Calibri"/>
                <w:b/>
                <w:bCs/>
                <w:sz w:val="18"/>
                <w:szCs w:val="18"/>
              </w:rPr>
              <w:t>82</w:t>
            </w:r>
            <w:r>
              <w:rPr>
                <w:rFonts w:ascii="Calibri" w:hAnsi="Calibri" w:cs="Calibri"/>
                <w:b/>
                <w:bCs/>
                <w:sz w:val="18"/>
                <w:szCs w:val="18"/>
              </w:rPr>
              <w:t xml:space="preserve"> </w:t>
            </w:r>
            <w:r w:rsidRPr="00D666F5">
              <w:rPr>
                <w:rFonts w:ascii="Calibri" w:hAnsi="Calibri" w:cs="Calibri"/>
                <w:b/>
                <w:bCs/>
                <w:sz w:val="18"/>
                <w:szCs w:val="18"/>
              </w:rPr>
              <w:t>890,55</w:t>
            </w:r>
          </w:p>
        </w:tc>
      </w:tr>
      <w:tr w:rsidR="00B94115" w:rsidRPr="00D67624" w14:paraId="599AE342" w14:textId="77777777" w:rsidTr="007E2367">
        <w:trPr>
          <w:trHeight w:val="270"/>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0379255C" w14:textId="77777777" w:rsidR="00B94115" w:rsidRPr="00062EE7" w:rsidRDefault="00B94115" w:rsidP="007E2367">
            <w:pPr>
              <w:jc w:val="center"/>
              <w:rPr>
                <w:rFonts w:ascii="Calibri" w:hAnsi="Calibri" w:cs="Calibri"/>
                <w:b/>
                <w:bCs/>
                <w:color w:val="0000FF"/>
                <w:sz w:val="18"/>
                <w:szCs w:val="18"/>
              </w:rPr>
            </w:pPr>
            <w:r w:rsidRPr="00062EE7">
              <w:rPr>
                <w:rFonts w:ascii="Calibri" w:hAnsi="Calibri" w:cs="Calibri"/>
                <w:b/>
                <w:bCs/>
                <w:color w:val="0000FF"/>
                <w:sz w:val="18"/>
                <w:szCs w:val="18"/>
              </w:rPr>
              <w:t>INWESTYCJE</w:t>
            </w:r>
          </w:p>
        </w:tc>
      </w:tr>
      <w:tr w:rsidR="00B94115" w:rsidRPr="006334EF" w14:paraId="30109B13"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60D3498"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lastRenderedPageBreak/>
              <w:t>1</w:t>
            </w:r>
          </w:p>
        </w:tc>
        <w:tc>
          <w:tcPr>
            <w:tcW w:w="6095" w:type="dxa"/>
            <w:tcBorders>
              <w:top w:val="nil"/>
              <w:left w:val="nil"/>
              <w:bottom w:val="single" w:sz="8" w:space="0" w:color="auto"/>
              <w:right w:val="single" w:sz="8" w:space="0" w:color="auto"/>
            </w:tcBorders>
            <w:shd w:val="clear" w:color="auto" w:fill="auto"/>
            <w:noWrap/>
            <w:vAlign w:val="center"/>
            <w:hideMark/>
          </w:tcPr>
          <w:p w14:paraId="63A767FC" w14:textId="77777777" w:rsidR="00B94115" w:rsidRPr="00062EE7" w:rsidRDefault="00B94115" w:rsidP="007E2367">
            <w:pPr>
              <w:rPr>
                <w:rFonts w:ascii="Calibri" w:hAnsi="Calibri" w:cs="Calibri"/>
                <w:color w:val="000000"/>
                <w:sz w:val="18"/>
                <w:szCs w:val="18"/>
              </w:rPr>
            </w:pPr>
            <w:r w:rsidRPr="00116CC9">
              <w:rPr>
                <w:rFonts w:ascii="Calibri" w:hAnsi="Calibri" w:cs="Calibri"/>
                <w:color w:val="000000"/>
                <w:sz w:val="18"/>
                <w:szCs w:val="18"/>
              </w:rPr>
              <w:t>WYKONANIE PODŁĄCZEŃ DO SIECI WODOCIĄGOWEJ W ZOO</w:t>
            </w:r>
          </w:p>
        </w:tc>
        <w:tc>
          <w:tcPr>
            <w:tcW w:w="1560" w:type="dxa"/>
            <w:tcBorders>
              <w:top w:val="nil"/>
              <w:left w:val="nil"/>
              <w:bottom w:val="single" w:sz="8" w:space="0" w:color="auto"/>
              <w:right w:val="single" w:sz="8" w:space="0" w:color="auto"/>
            </w:tcBorders>
            <w:shd w:val="clear" w:color="auto" w:fill="auto"/>
            <w:noWrap/>
            <w:vAlign w:val="center"/>
            <w:hideMark/>
          </w:tcPr>
          <w:p w14:paraId="284D144D" w14:textId="77777777" w:rsidR="00B94115" w:rsidRPr="00062EE7"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41</w:t>
            </w:r>
            <w:r>
              <w:rPr>
                <w:rFonts w:ascii="Calibri" w:hAnsi="Calibri" w:cs="Calibri"/>
                <w:color w:val="000000"/>
                <w:sz w:val="18"/>
                <w:szCs w:val="18"/>
              </w:rPr>
              <w:t xml:space="preserve"> </w:t>
            </w:r>
            <w:r w:rsidRPr="007E717D">
              <w:rPr>
                <w:rFonts w:ascii="Calibri" w:hAnsi="Calibri" w:cs="Calibri"/>
                <w:color w:val="000000"/>
                <w:sz w:val="18"/>
                <w:szCs w:val="18"/>
              </w:rPr>
              <w:t>073,67</w:t>
            </w:r>
          </w:p>
        </w:tc>
      </w:tr>
      <w:tr w:rsidR="00B94115" w:rsidRPr="006334EF" w14:paraId="0CA2FAC9"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0819FE39"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2</w:t>
            </w:r>
          </w:p>
        </w:tc>
        <w:tc>
          <w:tcPr>
            <w:tcW w:w="6095" w:type="dxa"/>
            <w:tcBorders>
              <w:top w:val="nil"/>
              <w:left w:val="nil"/>
              <w:bottom w:val="single" w:sz="8" w:space="0" w:color="auto"/>
              <w:right w:val="single" w:sz="8" w:space="0" w:color="auto"/>
            </w:tcBorders>
            <w:shd w:val="clear" w:color="auto" w:fill="auto"/>
            <w:noWrap/>
            <w:vAlign w:val="center"/>
          </w:tcPr>
          <w:p w14:paraId="683A8DC5" w14:textId="77777777" w:rsidR="00B94115" w:rsidRPr="00145ED6" w:rsidRDefault="00B94115" w:rsidP="007E2367">
            <w:pPr>
              <w:rPr>
                <w:rFonts w:ascii="Calibri" w:hAnsi="Calibri" w:cs="Calibri"/>
                <w:color w:val="000000"/>
                <w:sz w:val="18"/>
                <w:szCs w:val="18"/>
              </w:rPr>
            </w:pPr>
            <w:r w:rsidRPr="00116CC9">
              <w:rPr>
                <w:rFonts w:ascii="Calibri" w:hAnsi="Calibri" w:cs="Calibri"/>
                <w:color w:val="000000"/>
                <w:sz w:val="18"/>
                <w:szCs w:val="18"/>
              </w:rPr>
              <w:t>MONTAŻ SYSTEMU ALARMOWEGO Z KAMERAMI PRZY UL. SMOLEŃSKIEJ</w:t>
            </w:r>
          </w:p>
        </w:tc>
        <w:tc>
          <w:tcPr>
            <w:tcW w:w="1560" w:type="dxa"/>
            <w:tcBorders>
              <w:top w:val="nil"/>
              <w:left w:val="nil"/>
              <w:bottom w:val="single" w:sz="8" w:space="0" w:color="auto"/>
              <w:right w:val="single" w:sz="8" w:space="0" w:color="auto"/>
            </w:tcBorders>
            <w:shd w:val="clear" w:color="auto" w:fill="auto"/>
            <w:noWrap/>
            <w:vAlign w:val="center"/>
          </w:tcPr>
          <w:p w14:paraId="295DC032" w14:textId="77777777" w:rsidR="00B94115" w:rsidRPr="00A20869"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26</w:t>
            </w:r>
            <w:r>
              <w:rPr>
                <w:rFonts w:ascii="Calibri" w:hAnsi="Calibri" w:cs="Calibri"/>
                <w:color w:val="000000"/>
                <w:sz w:val="18"/>
                <w:szCs w:val="18"/>
              </w:rPr>
              <w:t xml:space="preserve"> </w:t>
            </w:r>
            <w:r w:rsidRPr="007E717D">
              <w:rPr>
                <w:rFonts w:ascii="Calibri" w:hAnsi="Calibri" w:cs="Calibri"/>
                <w:color w:val="000000"/>
                <w:sz w:val="18"/>
                <w:szCs w:val="18"/>
              </w:rPr>
              <w:t>447,2</w:t>
            </w:r>
            <w:r>
              <w:rPr>
                <w:rFonts w:ascii="Calibri" w:hAnsi="Calibri" w:cs="Calibri"/>
                <w:color w:val="000000"/>
                <w:sz w:val="18"/>
                <w:szCs w:val="18"/>
              </w:rPr>
              <w:t>0</w:t>
            </w:r>
          </w:p>
        </w:tc>
      </w:tr>
      <w:tr w:rsidR="00B94115" w:rsidRPr="006334EF" w14:paraId="0FBB349C"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637BA278" w14:textId="77777777" w:rsidR="00B94115" w:rsidRPr="00062EE7" w:rsidRDefault="00B94115" w:rsidP="007E2367">
            <w:pPr>
              <w:jc w:val="right"/>
              <w:rPr>
                <w:rFonts w:ascii="Calibri" w:hAnsi="Calibri" w:cs="Calibri"/>
                <w:color w:val="000000"/>
                <w:sz w:val="18"/>
                <w:szCs w:val="18"/>
              </w:rPr>
            </w:pPr>
            <w:r>
              <w:rPr>
                <w:rFonts w:ascii="Calibri" w:hAnsi="Calibri" w:cs="Calibri"/>
                <w:color w:val="000000"/>
                <w:sz w:val="18"/>
                <w:szCs w:val="18"/>
              </w:rPr>
              <w:t>3</w:t>
            </w:r>
          </w:p>
        </w:tc>
        <w:tc>
          <w:tcPr>
            <w:tcW w:w="6095" w:type="dxa"/>
            <w:tcBorders>
              <w:top w:val="nil"/>
              <w:left w:val="nil"/>
              <w:bottom w:val="single" w:sz="8" w:space="0" w:color="auto"/>
              <w:right w:val="single" w:sz="8" w:space="0" w:color="auto"/>
            </w:tcBorders>
            <w:shd w:val="clear" w:color="auto" w:fill="auto"/>
            <w:noWrap/>
            <w:vAlign w:val="center"/>
          </w:tcPr>
          <w:p w14:paraId="1914D14E" w14:textId="77777777" w:rsidR="00B94115" w:rsidRPr="00145ED6" w:rsidRDefault="00B94115" w:rsidP="007E2367">
            <w:pPr>
              <w:rPr>
                <w:rFonts w:ascii="Calibri" w:hAnsi="Calibri" w:cs="Calibri"/>
                <w:color w:val="000000"/>
                <w:sz w:val="18"/>
                <w:szCs w:val="18"/>
              </w:rPr>
            </w:pPr>
            <w:r w:rsidRPr="00116CC9">
              <w:rPr>
                <w:rFonts w:ascii="Calibri" w:hAnsi="Calibri" w:cs="Calibri"/>
                <w:color w:val="000000"/>
                <w:sz w:val="18"/>
                <w:szCs w:val="18"/>
              </w:rPr>
              <w:t>MODERNIZACJA WYBIEGU WILKÓW</w:t>
            </w:r>
          </w:p>
        </w:tc>
        <w:tc>
          <w:tcPr>
            <w:tcW w:w="1560" w:type="dxa"/>
            <w:tcBorders>
              <w:top w:val="nil"/>
              <w:left w:val="nil"/>
              <w:bottom w:val="single" w:sz="8" w:space="0" w:color="auto"/>
              <w:right w:val="single" w:sz="8" w:space="0" w:color="auto"/>
            </w:tcBorders>
            <w:shd w:val="clear" w:color="auto" w:fill="auto"/>
            <w:noWrap/>
            <w:vAlign w:val="center"/>
          </w:tcPr>
          <w:p w14:paraId="4EAE4C8A" w14:textId="77777777" w:rsidR="00B94115" w:rsidRPr="00A20869"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20</w:t>
            </w:r>
            <w:r>
              <w:rPr>
                <w:rFonts w:ascii="Calibri" w:hAnsi="Calibri" w:cs="Calibri"/>
                <w:color w:val="000000"/>
                <w:sz w:val="18"/>
                <w:szCs w:val="18"/>
              </w:rPr>
              <w:t xml:space="preserve"> </w:t>
            </w:r>
            <w:r w:rsidRPr="007E717D">
              <w:rPr>
                <w:rFonts w:ascii="Calibri" w:hAnsi="Calibri" w:cs="Calibri"/>
                <w:color w:val="000000"/>
                <w:sz w:val="18"/>
                <w:szCs w:val="18"/>
              </w:rPr>
              <w:t>900</w:t>
            </w:r>
            <w:r>
              <w:rPr>
                <w:rFonts w:ascii="Calibri" w:hAnsi="Calibri" w:cs="Calibri"/>
                <w:color w:val="000000"/>
                <w:sz w:val="18"/>
                <w:szCs w:val="18"/>
              </w:rPr>
              <w:t>,00</w:t>
            </w:r>
          </w:p>
        </w:tc>
      </w:tr>
      <w:tr w:rsidR="00B94115" w:rsidRPr="006334EF" w14:paraId="56B09FE6"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BDDFC6C"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4</w:t>
            </w:r>
          </w:p>
        </w:tc>
        <w:tc>
          <w:tcPr>
            <w:tcW w:w="6095" w:type="dxa"/>
            <w:tcBorders>
              <w:top w:val="nil"/>
              <w:left w:val="nil"/>
              <w:bottom w:val="single" w:sz="8" w:space="0" w:color="auto"/>
              <w:right w:val="single" w:sz="8" w:space="0" w:color="auto"/>
            </w:tcBorders>
            <w:shd w:val="clear" w:color="auto" w:fill="auto"/>
            <w:noWrap/>
            <w:vAlign w:val="center"/>
          </w:tcPr>
          <w:p w14:paraId="2E29741B" w14:textId="77777777" w:rsidR="00B94115" w:rsidRDefault="00B94115" w:rsidP="007E2367">
            <w:pPr>
              <w:rPr>
                <w:rFonts w:ascii="Calibri" w:hAnsi="Calibri" w:cs="Calibri"/>
                <w:color w:val="000000"/>
                <w:sz w:val="18"/>
                <w:szCs w:val="18"/>
              </w:rPr>
            </w:pPr>
            <w:r w:rsidRPr="00116CC9">
              <w:rPr>
                <w:rFonts w:ascii="Calibri" w:hAnsi="Calibri" w:cs="Calibri"/>
                <w:color w:val="000000"/>
                <w:sz w:val="18"/>
                <w:szCs w:val="18"/>
              </w:rPr>
              <w:t>STAJENKA DLA KÓZ Z DREWNA IGLASTEGO</w:t>
            </w:r>
          </w:p>
        </w:tc>
        <w:tc>
          <w:tcPr>
            <w:tcW w:w="1560" w:type="dxa"/>
            <w:tcBorders>
              <w:top w:val="nil"/>
              <w:left w:val="nil"/>
              <w:bottom w:val="single" w:sz="8" w:space="0" w:color="auto"/>
              <w:right w:val="single" w:sz="8" w:space="0" w:color="auto"/>
            </w:tcBorders>
            <w:shd w:val="clear" w:color="auto" w:fill="auto"/>
            <w:noWrap/>
            <w:vAlign w:val="center"/>
          </w:tcPr>
          <w:p w14:paraId="0758047B" w14:textId="77777777" w:rsidR="00B94115"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12</w:t>
            </w:r>
            <w:r>
              <w:rPr>
                <w:rFonts w:ascii="Calibri" w:hAnsi="Calibri" w:cs="Calibri"/>
                <w:color w:val="000000"/>
                <w:sz w:val="18"/>
                <w:szCs w:val="18"/>
              </w:rPr>
              <w:t xml:space="preserve"> </w:t>
            </w:r>
            <w:r w:rsidRPr="007E717D">
              <w:rPr>
                <w:rFonts w:ascii="Calibri" w:hAnsi="Calibri" w:cs="Calibri"/>
                <w:color w:val="000000"/>
                <w:sz w:val="18"/>
                <w:szCs w:val="18"/>
              </w:rPr>
              <w:t>000</w:t>
            </w:r>
            <w:r>
              <w:rPr>
                <w:rFonts w:ascii="Calibri" w:hAnsi="Calibri" w:cs="Calibri"/>
                <w:color w:val="000000"/>
                <w:sz w:val="18"/>
                <w:szCs w:val="18"/>
              </w:rPr>
              <w:t>,00</w:t>
            </w:r>
          </w:p>
        </w:tc>
      </w:tr>
      <w:tr w:rsidR="00B94115" w:rsidRPr="006334EF" w14:paraId="0236C325"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50F323C1"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5</w:t>
            </w:r>
          </w:p>
        </w:tc>
        <w:tc>
          <w:tcPr>
            <w:tcW w:w="6095" w:type="dxa"/>
            <w:tcBorders>
              <w:top w:val="nil"/>
              <w:left w:val="nil"/>
              <w:bottom w:val="single" w:sz="8" w:space="0" w:color="auto"/>
              <w:right w:val="single" w:sz="8" w:space="0" w:color="auto"/>
            </w:tcBorders>
            <w:shd w:val="clear" w:color="auto" w:fill="auto"/>
            <w:noWrap/>
            <w:vAlign w:val="center"/>
          </w:tcPr>
          <w:p w14:paraId="1AAF7DDB" w14:textId="77777777" w:rsidR="00B94115" w:rsidRDefault="00B94115" w:rsidP="007E2367">
            <w:pPr>
              <w:rPr>
                <w:rFonts w:ascii="Calibri" w:hAnsi="Calibri" w:cs="Calibri"/>
                <w:color w:val="000000"/>
                <w:sz w:val="18"/>
                <w:szCs w:val="18"/>
              </w:rPr>
            </w:pPr>
            <w:r w:rsidRPr="00116CC9">
              <w:rPr>
                <w:rFonts w:ascii="Calibri" w:hAnsi="Calibri" w:cs="Calibri"/>
                <w:color w:val="000000"/>
                <w:sz w:val="18"/>
                <w:szCs w:val="18"/>
              </w:rPr>
              <w:t>WYKONANIE SPIĘTRZENIA WODY NA STAWIE LILIOWYM</w:t>
            </w:r>
          </w:p>
        </w:tc>
        <w:tc>
          <w:tcPr>
            <w:tcW w:w="1560" w:type="dxa"/>
            <w:tcBorders>
              <w:top w:val="nil"/>
              <w:left w:val="nil"/>
              <w:bottom w:val="single" w:sz="8" w:space="0" w:color="auto"/>
              <w:right w:val="single" w:sz="8" w:space="0" w:color="auto"/>
            </w:tcBorders>
            <w:shd w:val="clear" w:color="auto" w:fill="auto"/>
            <w:noWrap/>
            <w:vAlign w:val="center"/>
          </w:tcPr>
          <w:p w14:paraId="597BECC2" w14:textId="77777777" w:rsidR="00B94115"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8</w:t>
            </w:r>
            <w:r>
              <w:rPr>
                <w:rFonts w:ascii="Calibri" w:hAnsi="Calibri" w:cs="Calibri"/>
                <w:color w:val="000000"/>
                <w:sz w:val="18"/>
                <w:szCs w:val="18"/>
              </w:rPr>
              <w:t xml:space="preserve"> </w:t>
            </w:r>
            <w:r w:rsidRPr="007E717D">
              <w:rPr>
                <w:rFonts w:ascii="Calibri" w:hAnsi="Calibri" w:cs="Calibri"/>
                <w:color w:val="000000"/>
                <w:sz w:val="18"/>
                <w:szCs w:val="18"/>
              </w:rPr>
              <w:t>500</w:t>
            </w:r>
            <w:r>
              <w:rPr>
                <w:rFonts w:ascii="Calibri" w:hAnsi="Calibri" w:cs="Calibri"/>
                <w:color w:val="000000"/>
                <w:sz w:val="18"/>
                <w:szCs w:val="18"/>
              </w:rPr>
              <w:t>,00</w:t>
            </w:r>
          </w:p>
        </w:tc>
      </w:tr>
      <w:tr w:rsidR="00B94115" w:rsidRPr="006334EF" w14:paraId="7FAB9A35"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09E90ECD"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6</w:t>
            </w:r>
          </w:p>
        </w:tc>
        <w:tc>
          <w:tcPr>
            <w:tcW w:w="6095" w:type="dxa"/>
            <w:tcBorders>
              <w:top w:val="nil"/>
              <w:left w:val="nil"/>
              <w:bottom w:val="single" w:sz="8" w:space="0" w:color="auto"/>
              <w:right w:val="single" w:sz="8" w:space="0" w:color="auto"/>
            </w:tcBorders>
            <w:shd w:val="clear" w:color="auto" w:fill="auto"/>
            <w:noWrap/>
            <w:vAlign w:val="center"/>
          </w:tcPr>
          <w:p w14:paraId="4CE99655" w14:textId="77777777" w:rsidR="00B94115" w:rsidRDefault="00B94115" w:rsidP="007E2367">
            <w:pPr>
              <w:rPr>
                <w:rFonts w:ascii="Calibri" w:hAnsi="Calibri" w:cs="Calibri"/>
                <w:color w:val="000000"/>
                <w:sz w:val="18"/>
                <w:szCs w:val="18"/>
              </w:rPr>
            </w:pPr>
            <w:r w:rsidRPr="00116CC9">
              <w:rPr>
                <w:rFonts w:ascii="Calibri" w:hAnsi="Calibri" w:cs="Calibri"/>
                <w:color w:val="000000"/>
                <w:sz w:val="18"/>
                <w:szCs w:val="18"/>
              </w:rPr>
              <w:t>MONTAŻ KAMER W OGRODZIE BOTANICZNYM Z ZASILANIEM BUFOROWYM</w:t>
            </w:r>
          </w:p>
        </w:tc>
        <w:tc>
          <w:tcPr>
            <w:tcW w:w="1560" w:type="dxa"/>
            <w:tcBorders>
              <w:top w:val="nil"/>
              <w:left w:val="nil"/>
              <w:bottom w:val="single" w:sz="8" w:space="0" w:color="auto"/>
              <w:right w:val="single" w:sz="8" w:space="0" w:color="auto"/>
            </w:tcBorders>
            <w:shd w:val="clear" w:color="auto" w:fill="auto"/>
            <w:noWrap/>
            <w:vAlign w:val="center"/>
          </w:tcPr>
          <w:p w14:paraId="38390CC4" w14:textId="77777777" w:rsidR="00B94115"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8</w:t>
            </w:r>
            <w:r>
              <w:rPr>
                <w:rFonts w:ascii="Calibri" w:hAnsi="Calibri" w:cs="Calibri"/>
                <w:color w:val="000000"/>
                <w:sz w:val="18"/>
                <w:szCs w:val="18"/>
              </w:rPr>
              <w:t xml:space="preserve"> </w:t>
            </w:r>
            <w:r w:rsidRPr="007E717D">
              <w:rPr>
                <w:rFonts w:ascii="Calibri" w:hAnsi="Calibri" w:cs="Calibri"/>
                <w:color w:val="000000"/>
                <w:sz w:val="18"/>
                <w:szCs w:val="18"/>
              </w:rPr>
              <w:t>030</w:t>
            </w:r>
            <w:r>
              <w:rPr>
                <w:rFonts w:ascii="Calibri" w:hAnsi="Calibri" w:cs="Calibri"/>
                <w:color w:val="000000"/>
                <w:sz w:val="18"/>
                <w:szCs w:val="18"/>
              </w:rPr>
              <w:t>,00</w:t>
            </w:r>
          </w:p>
        </w:tc>
      </w:tr>
      <w:tr w:rsidR="00B94115" w:rsidRPr="006334EF" w14:paraId="4AE3BFE6"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7547EFBE"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7</w:t>
            </w:r>
          </w:p>
        </w:tc>
        <w:tc>
          <w:tcPr>
            <w:tcW w:w="6095" w:type="dxa"/>
            <w:tcBorders>
              <w:top w:val="nil"/>
              <w:left w:val="nil"/>
              <w:bottom w:val="single" w:sz="8" w:space="0" w:color="auto"/>
              <w:right w:val="single" w:sz="8" w:space="0" w:color="auto"/>
            </w:tcBorders>
            <w:shd w:val="clear" w:color="auto" w:fill="auto"/>
            <w:noWrap/>
            <w:vAlign w:val="center"/>
          </w:tcPr>
          <w:p w14:paraId="63C53C0A" w14:textId="77777777" w:rsidR="00B94115" w:rsidRDefault="00B94115" w:rsidP="007E2367">
            <w:pPr>
              <w:rPr>
                <w:rFonts w:ascii="Calibri" w:hAnsi="Calibri" w:cs="Calibri"/>
                <w:color w:val="000000"/>
                <w:sz w:val="18"/>
                <w:szCs w:val="18"/>
              </w:rPr>
            </w:pPr>
            <w:r w:rsidRPr="00116CC9">
              <w:rPr>
                <w:rFonts w:ascii="Calibri" w:hAnsi="Calibri" w:cs="Calibri"/>
                <w:color w:val="000000"/>
                <w:sz w:val="18"/>
                <w:szCs w:val="18"/>
              </w:rPr>
              <w:t>ODŁOWNIA DLA ZWIERZĄT Z DREWNA ŚWIERKOWEGO</w:t>
            </w:r>
          </w:p>
        </w:tc>
        <w:tc>
          <w:tcPr>
            <w:tcW w:w="1560" w:type="dxa"/>
            <w:tcBorders>
              <w:top w:val="nil"/>
              <w:left w:val="nil"/>
              <w:bottom w:val="single" w:sz="8" w:space="0" w:color="auto"/>
              <w:right w:val="single" w:sz="8" w:space="0" w:color="auto"/>
            </w:tcBorders>
            <w:shd w:val="clear" w:color="auto" w:fill="auto"/>
            <w:noWrap/>
            <w:vAlign w:val="center"/>
          </w:tcPr>
          <w:p w14:paraId="209D3AC1" w14:textId="77777777" w:rsidR="00B94115" w:rsidRDefault="00B94115" w:rsidP="007E2367">
            <w:pPr>
              <w:jc w:val="right"/>
              <w:rPr>
                <w:rFonts w:ascii="Calibri" w:hAnsi="Calibri" w:cs="Calibri"/>
                <w:color w:val="000000"/>
                <w:sz w:val="18"/>
                <w:szCs w:val="18"/>
              </w:rPr>
            </w:pPr>
            <w:r w:rsidRPr="007E717D">
              <w:rPr>
                <w:rFonts w:ascii="Calibri" w:hAnsi="Calibri" w:cs="Calibri"/>
                <w:color w:val="000000"/>
                <w:sz w:val="18"/>
                <w:szCs w:val="18"/>
              </w:rPr>
              <w:t>8</w:t>
            </w:r>
            <w:r>
              <w:rPr>
                <w:rFonts w:ascii="Calibri" w:hAnsi="Calibri" w:cs="Calibri"/>
                <w:color w:val="000000"/>
                <w:sz w:val="18"/>
                <w:szCs w:val="18"/>
              </w:rPr>
              <w:t xml:space="preserve"> </w:t>
            </w:r>
            <w:r w:rsidRPr="007E717D">
              <w:rPr>
                <w:rFonts w:ascii="Calibri" w:hAnsi="Calibri" w:cs="Calibri"/>
                <w:color w:val="000000"/>
                <w:sz w:val="18"/>
                <w:szCs w:val="18"/>
              </w:rPr>
              <w:t>000</w:t>
            </w:r>
            <w:r>
              <w:rPr>
                <w:rFonts w:ascii="Calibri" w:hAnsi="Calibri" w:cs="Calibri"/>
                <w:color w:val="000000"/>
                <w:sz w:val="18"/>
                <w:szCs w:val="18"/>
              </w:rPr>
              <w:t>,00</w:t>
            </w:r>
          </w:p>
        </w:tc>
      </w:tr>
      <w:tr w:rsidR="00B94115" w:rsidRPr="00D67624" w14:paraId="790CBB86" w14:textId="77777777" w:rsidTr="007E2367">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tcPr>
          <w:p w14:paraId="1E45C6D4" w14:textId="77777777" w:rsidR="00B94115" w:rsidRPr="00062EE7" w:rsidRDefault="00B94115" w:rsidP="007E2367">
            <w:pPr>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nil"/>
              <w:left w:val="nil"/>
              <w:bottom w:val="single" w:sz="8" w:space="0" w:color="auto"/>
              <w:right w:val="single" w:sz="8" w:space="0" w:color="auto"/>
            </w:tcBorders>
            <w:shd w:val="clear" w:color="auto" w:fill="auto"/>
            <w:noWrap/>
            <w:vAlign w:val="center"/>
          </w:tcPr>
          <w:p w14:paraId="75E9788C"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Razem</w:t>
            </w:r>
          </w:p>
        </w:tc>
        <w:tc>
          <w:tcPr>
            <w:tcW w:w="1560" w:type="dxa"/>
            <w:tcBorders>
              <w:top w:val="nil"/>
              <w:left w:val="nil"/>
              <w:bottom w:val="single" w:sz="8" w:space="0" w:color="auto"/>
              <w:right w:val="single" w:sz="8" w:space="0" w:color="auto"/>
            </w:tcBorders>
            <w:shd w:val="clear" w:color="auto" w:fill="auto"/>
            <w:noWrap/>
            <w:vAlign w:val="center"/>
          </w:tcPr>
          <w:p w14:paraId="18C28248" w14:textId="77777777" w:rsidR="00B94115" w:rsidRPr="00062EE7" w:rsidRDefault="00B94115" w:rsidP="007E2367">
            <w:pPr>
              <w:jc w:val="right"/>
              <w:rPr>
                <w:rFonts w:ascii="Calibri" w:hAnsi="Calibri" w:cs="Calibri"/>
                <w:b/>
                <w:bCs/>
                <w:sz w:val="18"/>
                <w:szCs w:val="18"/>
              </w:rPr>
            </w:pPr>
            <w:r w:rsidRPr="007E717D">
              <w:rPr>
                <w:rFonts w:ascii="Calibri" w:hAnsi="Calibri" w:cs="Calibri"/>
                <w:b/>
                <w:bCs/>
                <w:sz w:val="18"/>
                <w:szCs w:val="18"/>
              </w:rPr>
              <w:t>124</w:t>
            </w:r>
            <w:r>
              <w:rPr>
                <w:rFonts w:ascii="Calibri" w:hAnsi="Calibri" w:cs="Calibri"/>
                <w:b/>
                <w:bCs/>
                <w:sz w:val="18"/>
                <w:szCs w:val="18"/>
              </w:rPr>
              <w:t xml:space="preserve"> </w:t>
            </w:r>
            <w:r w:rsidRPr="007E717D">
              <w:rPr>
                <w:rFonts w:ascii="Calibri" w:hAnsi="Calibri" w:cs="Calibri"/>
                <w:b/>
                <w:bCs/>
                <w:sz w:val="18"/>
                <w:szCs w:val="18"/>
              </w:rPr>
              <w:t>950,87</w:t>
            </w:r>
          </w:p>
        </w:tc>
      </w:tr>
      <w:tr w:rsidR="00B94115" w:rsidRPr="00D67624" w14:paraId="568ED788" w14:textId="77777777" w:rsidTr="007E2367">
        <w:trPr>
          <w:trHeight w:val="270"/>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830CCC" w14:textId="77777777" w:rsidR="00B94115" w:rsidRPr="00062EE7" w:rsidRDefault="00B94115" w:rsidP="007E2367">
            <w:pPr>
              <w:jc w:val="center"/>
              <w:rPr>
                <w:rFonts w:ascii="Calibri" w:hAnsi="Calibri" w:cs="Calibri"/>
                <w:b/>
                <w:bCs/>
                <w:color w:val="0000FF"/>
                <w:sz w:val="18"/>
                <w:szCs w:val="18"/>
              </w:rPr>
            </w:pPr>
            <w:r w:rsidRPr="00062EE7">
              <w:rPr>
                <w:rFonts w:ascii="Calibri" w:hAnsi="Calibri" w:cs="Calibri"/>
                <w:b/>
                <w:bCs/>
                <w:color w:val="0000FF"/>
                <w:sz w:val="18"/>
                <w:szCs w:val="18"/>
              </w:rPr>
              <w:t>WARTOŚCI NIEMATERIALNE I PRAWNE</w:t>
            </w:r>
          </w:p>
        </w:tc>
      </w:tr>
      <w:tr w:rsidR="00B94115" w:rsidRPr="00D67624" w14:paraId="63339E09" w14:textId="77777777" w:rsidTr="007E2367">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EF6C20"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1</w:t>
            </w:r>
          </w:p>
        </w:tc>
        <w:tc>
          <w:tcPr>
            <w:tcW w:w="6095" w:type="dxa"/>
            <w:tcBorders>
              <w:top w:val="nil"/>
              <w:left w:val="nil"/>
              <w:bottom w:val="single" w:sz="8" w:space="0" w:color="auto"/>
              <w:right w:val="single" w:sz="8" w:space="0" w:color="auto"/>
            </w:tcBorders>
            <w:shd w:val="clear" w:color="auto" w:fill="auto"/>
            <w:noWrap/>
            <w:vAlign w:val="center"/>
            <w:hideMark/>
          </w:tcPr>
          <w:p w14:paraId="3C13DACC"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OPROGRAMOWANIE BIUROWE</w:t>
            </w:r>
          </w:p>
        </w:tc>
        <w:tc>
          <w:tcPr>
            <w:tcW w:w="1560" w:type="dxa"/>
            <w:tcBorders>
              <w:top w:val="nil"/>
              <w:left w:val="nil"/>
              <w:bottom w:val="single" w:sz="8" w:space="0" w:color="auto"/>
              <w:right w:val="single" w:sz="8" w:space="0" w:color="auto"/>
            </w:tcBorders>
            <w:shd w:val="clear" w:color="auto" w:fill="auto"/>
            <w:noWrap/>
            <w:vAlign w:val="center"/>
            <w:hideMark/>
          </w:tcPr>
          <w:p w14:paraId="60BD8F69" w14:textId="77777777" w:rsidR="00B94115" w:rsidRPr="00062EE7" w:rsidRDefault="00B94115" w:rsidP="007E2367">
            <w:pPr>
              <w:jc w:val="right"/>
              <w:rPr>
                <w:rFonts w:ascii="Calibri" w:hAnsi="Calibri" w:cs="Calibri"/>
                <w:sz w:val="18"/>
                <w:szCs w:val="18"/>
              </w:rPr>
            </w:pPr>
            <w:r w:rsidRPr="007E717D">
              <w:rPr>
                <w:rFonts w:ascii="Calibri" w:hAnsi="Calibri" w:cs="Calibri"/>
                <w:sz w:val="18"/>
                <w:szCs w:val="18"/>
              </w:rPr>
              <w:t>1</w:t>
            </w:r>
            <w:r>
              <w:rPr>
                <w:rFonts w:ascii="Calibri" w:hAnsi="Calibri" w:cs="Calibri"/>
                <w:sz w:val="18"/>
                <w:szCs w:val="18"/>
              </w:rPr>
              <w:t xml:space="preserve"> </w:t>
            </w:r>
            <w:r w:rsidRPr="007E717D">
              <w:rPr>
                <w:rFonts w:ascii="Calibri" w:hAnsi="Calibri" w:cs="Calibri"/>
                <w:sz w:val="18"/>
                <w:szCs w:val="18"/>
              </w:rPr>
              <w:t>187,86</w:t>
            </w:r>
          </w:p>
        </w:tc>
      </w:tr>
      <w:tr w:rsidR="00B94115" w:rsidRPr="00D67624" w14:paraId="5D90EF32" w14:textId="77777777" w:rsidTr="007E2367">
        <w:trPr>
          <w:trHeight w:val="27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E42B8E1" w14:textId="77777777" w:rsidR="00B94115" w:rsidRPr="00062EE7" w:rsidRDefault="00B94115" w:rsidP="007E2367">
            <w:pPr>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nil"/>
              <w:left w:val="nil"/>
              <w:bottom w:val="single" w:sz="8" w:space="0" w:color="auto"/>
              <w:right w:val="single" w:sz="8" w:space="0" w:color="auto"/>
            </w:tcBorders>
            <w:shd w:val="clear" w:color="auto" w:fill="auto"/>
            <w:noWrap/>
            <w:vAlign w:val="center"/>
            <w:hideMark/>
          </w:tcPr>
          <w:p w14:paraId="70BB6202"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Razem</w:t>
            </w:r>
          </w:p>
        </w:tc>
        <w:tc>
          <w:tcPr>
            <w:tcW w:w="1560" w:type="dxa"/>
            <w:tcBorders>
              <w:top w:val="nil"/>
              <w:left w:val="nil"/>
              <w:bottom w:val="single" w:sz="8" w:space="0" w:color="auto"/>
              <w:right w:val="single" w:sz="8" w:space="0" w:color="auto"/>
            </w:tcBorders>
            <w:shd w:val="clear" w:color="auto" w:fill="auto"/>
            <w:noWrap/>
            <w:vAlign w:val="center"/>
            <w:hideMark/>
          </w:tcPr>
          <w:p w14:paraId="5FABD17F" w14:textId="77777777" w:rsidR="00B94115" w:rsidRPr="00062EE7" w:rsidRDefault="00B94115" w:rsidP="007E2367">
            <w:pPr>
              <w:jc w:val="right"/>
              <w:rPr>
                <w:rFonts w:ascii="Calibri" w:hAnsi="Calibri" w:cs="Calibri"/>
                <w:b/>
                <w:bCs/>
                <w:sz w:val="18"/>
                <w:szCs w:val="18"/>
              </w:rPr>
            </w:pPr>
            <w:r w:rsidRPr="007E717D">
              <w:rPr>
                <w:rFonts w:ascii="Calibri" w:hAnsi="Calibri" w:cs="Calibri"/>
                <w:b/>
                <w:bCs/>
                <w:sz w:val="18"/>
                <w:szCs w:val="18"/>
              </w:rPr>
              <w:t>1</w:t>
            </w:r>
            <w:r>
              <w:rPr>
                <w:rFonts w:ascii="Calibri" w:hAnsi="Calibri" w:cs="Calibri"/>
                <w:b/>
                <w:bCs/>
                <w:sz w:val="18"/>
                <w:szCs w:val="18"/>
              </w:rPr>
              <w:t xml:space="preserve"> </w:t>
            </w:r>
            <w:r w:rsidRPr="007E717D">
              <w:rPr>
                <w:rFonts w:ascii="Calibri" w:hAnsi="Calibri" w:cs="Calibri"/>
                <w:b/>
                <w:bCs/>
                <w:sz w:val="18"/>
                <w:szCs w:val="18"/>
              </w:rPr>
              <w:t>187,86</w:t>
            </w:r>
          </w:p>
        </w:tc>
      </w:tr>
      <w:tr w:rsidR="00B94115" w:rsidRPr="00D67624" w14:paraId="353D9F78" w14:textId="77777777" w:rsidTr="007E2367">
        <w:trPr>
          <w:trHeight w:val="330"/>
        </w:trPr>
        <w:tc>
          <w:tcPr>
            <w:tcW w:w="567" w:type="dxa"/>
            <w:tcBorders>
              <w:top w:val="single" w:sz="8" w:space="0" w:color="auto"/>
              <w:left w:val="single" w:sz="8" w:space="0" w:color="auto"/>
              <w:bottom w:val="single" w:sz="8" w:space="0" w:color="auto"/>
              <w:right w:val="single" w:sz="8" w:space="0" w:color="auto"/>
            </w:tcBorders>
            <w:shd w:val="clear" w:color="auto" w:fill="C5D9F1"/>
            <w:noWrap/>
            <w:vAlign w:val="center"/>
            <w:hideMark/>
          </w:tcPr>
          <w:p w14:paraId="1C3526E2" w14:textId="77777777" w:rsidR="00B94115" w:rsidRPr="00062EE7" w:rsidRDefault="00B94115" w:rsidP="007E2367">
            <w:pPr>
              <w:jc w:val="right"/>
              <w:rPr>
                <w:rFonts w:ascii="Calibri" w:hAnsi="Calibri" w:cs="Calibri"/>
                <w:color w:val="000000"/>
                <w:sz w:val="18"/>
                <w:szCs w:val="18"/>
              </w:rPr>
            </w:pPr>
            <w:r w:rsidRPr="00062EE7">
              <w:rPr>
                <w:rFonts w:ascii="Calibri" w:hAnsi="Calibri" w:cs="Calibri"/>
                <w:color w:val="000000"/>
                <w:sz w:val="18"/>
                <w:szCs w:val="18"/>
              </w:rPr>
              <w:t> </w:t>
            </w:r>
          </w:p>
        </w:tc>
        <w:tc>
          <w:tcPr>
            <w:tcW w:w="6095" w:type="dxa"/>
            <w:tcBorders>
              <w:top w:val="single" w:sz="8" w:space="0" w:color="auto"/>
              <w:left w:val="nil"/>
              <w:bottom w:val="single" w:sz="8" w:space="0" w:color="auto"/>
              <w:right w:val="nil"/>
            </w:tcBorders>
            <w:shd w:val="clear" w:color="auto" w:fill="C5D9F1"/>
            <w:noWrap/>
            <w:vAlign w:val="center"/>
            <w:hideMark/>
          </w:tcPr>
          <w:p w14:paraId="3E217E26" w14:textId="77777777" w:rsidR="00B94115" w:rsidRPr="00062EE7" w:rsidRDefault="00B94115" w:rsidP="007E2367">
            <w:pPr>
              <w:rPr>
                <w:rFonts w:ascii="Calibri" w:hAnsi="Calibri" w:cs="Calibri"/>
                <w:b/>
                <w:bCs/>
                <w:color w:val="000000"/>
                <w:sz w:val="18"/>
                <w:szCs w:val="18"/>
              </w:rPr>
            </w:pPr>
            <w:r w:rsidRPr="00062EE7">
              <w:rPr>
                <w:rFonts w:ascii="Calibri" w:hAnsi="Calibri" w:cs="Calibri"/>
                <w:b/>
                <w:bCs/>
                <w:color w:val="000000"/>
                <w:sz w:val="18"/>
                <w:szCs w:val="18"/>
              </w:rPr>
              <w:t>OGÓŁEM:</w:t>
            </w:r>
          </w:p>
        </w:tc>
        <w:tc>
          <w:tcPr>
            <w:tcW w:w="1560" w:type="dxa"/>
            <w:tcBorders>
              <w:top w:val="single" w:sz="8" w:space="0" w:color="auto"/>
              <w:left w:val="nil"/>
              <w:bottom w:val="single" w:sz="8" w:space="0" w:color="auto"/>
              <w:right w:val="single" w:sz="8" w:space="0" w:color="auto"/>
            </w:tcBorders>
            <w:shd w:val="clear" w:color="auto" w:fill="C5D9F1"/>
            <w:noWrap/>
            <w:vAlign w:val="center"/>
            <w:hideMark/>
          </w:tcPr>
          <w:p w14:paraId="25F14DAD" w14:textId="77777777" w:rsidR="00B94115" w:rsidRPr="00062EE7" w:rsidRDefault="00B94115" w:rsidP="007E2367">
            <w:pPr>
              <w:jc w:val="right"/>
              <w:rPr>
                <w:rFonts w:ascii="Calibri" w:hAnsi="Calibri" w:cs="Calibri"/>
                <w:b/>
                <w:bCs/>
                <w:color w:val="000000"/>
                <w:sz w:val="18"/>
                <w:szCs w:val="18"/>
              </w:rPr>
            </w:pPr>
            <w:r w:rsidRPr="007E717D">
              <w:rPr>
                <w:rFonts w:ascii="Calibri" w:hAnsi="Calibri" w:cs="Calibri"/>
                <w:b/>
                <w:bCs/>
                <w:color w:val="000000"/>
                <w:sz w:val="18"/>
                <w:szCs w:val="18"/>
              </w:rPr>
              <w:t>888</w:t>
            </w:r>
            <w:r>
              <w:rPr>
                <w:rFonts w:ascii="Calibri" w:hAnsi="Calibri" w:cs="Calibri"/>
                <w:b/>
                <w:bCs/>
                <w:color w:val="000000"/>
                <w:sz w:val="18"/>
                <w:szCs w:val="18"/>
              </w:rPr>
              <w:t xml:space="preserve"> </w:t>
            </w:r>
            <w:r w:rsidRPr="007E717D">
              <w:rPr>
                <w:rFonts w:ascii="Calibri" w:hAnsi="Calibri" w:cs="Calibri"/>
                <w:b/>
                <w:bCs/>
                <w:color w:val="000000"/>
                <w:sz w:val="18"/>
                <w:szCs w:val="18"/>
              </w:rPr>
              <w:t>525,3</w:t>
            </w:r>
            <w:r>
              <w:rPr>
                <w:rFonts w:ascii="Calibri" w:hAnsi="Calibri" w:cs="Calibri"/>
                <w:b/>
                <w:bCs/>
                <w:color w:val="000000"/>
                <w:sz w:val="18"/>
                <w:szCs w:val="18"/>
              </w:rPr>
              <w:t>0</w:t>
            </w:r>
          </w:p>
        </w:tc>
      </w:tr>
    </w:tbl>
    <w:p w14:paraId="181B8C39" w14:textId="77777777" w:rsidR="00B94115" w:rsidRDefault="00B94115" w:rsidP="00B94115">
      <w:pPr>
        <w:ind w:left="357"/>
        <w:jc w:val="both"/>
        <w:rPr>
          <w:sz w:val="24"/>
          <w:szCs w:val="24"/>
        </w:rPr>
      </w:pPr>
    </w:p>
    <w:p w14:paraId="73DF2113" w14:textId="77777777" w:rsidR="00B94115" w:rsidRDefault="00B94115" w:rsidP="00B94115">
      <w:pPr>
        <w:ind w:left="357"/>
        <w:jc w:val="both"/>
        <w:rPr>
          <w:sz w:val="24"/>
          <w:szCs w:val="24"/>
        </w:rPr>
      </w:pPr>
    </w:p>
    <w:p w14:paraId="5204C2D9" w14:textId="77777777" w:rsidR="00B94115" w:rsidRPr="001A0C85" w:rsidRDefault="00B94115" w:rsidP="00B94115">
      <w:pPr>
        <w:ind w:right="-142"/>
        <w:jc w:val="both"/>
        <w:outlineLvl w:val="0"/>
        <w:rPr>
          <w:i/>
          <w:sz w:val="24"/>
          <w:szCs w:val="24"/>
        </w:rPr>
      </w:pPr>
      <w:r w:rsidRPr="001A0C85">
        <w:rPr>
          <w:i/>
          <w:sz w:val="24"/>
          <w:szCs w:val="24"/>
        </w:rPr>
        <w:t>Nakładów na ochronę środowiska nie poniesiono.</w:t>
      </w:r>
    </w:p>
    <w:p w14:paraId="1BB3DCDF" w14:textId="77777777" w:rsidR="00B94115" w:rsidRPr="001A0C85" w:rsidRDefault="00B94115" w:rsidP="00B94115">
      <w:pPr>
        <w:ind w:right="-142"/>
        <w:jc w:val="both"/>
        <w:rPr>
          <w:sz w:val="24"/>
          <w:szCs w:val="24"/>
        </w:rPr>
      </w:pPr>
    </w:p>
    <w:p w14:paraId="5E2D08EA" w14:textId="77777777" w:rsidR="00B94115" w:rsidRPr="001A0C85" w:rsidRDefault="00B94115" w:rsidP="00B94115">
      <w:pPr>
        <w:ind w:right="-142"/>
        <w:jc w:val="both"/>
        <w:rPr>
          <w:i/>
          <w:sz w:val="24"/>
          <w:szCs w:val="24"/>
        </w:rPr>
      </w:pPr>
      <w:r w:rsidRPr="001A0C85">
        <w:rPr>
          <w:i/>
          <w:sz w:val="24"/>
          <w:szCs w:val="24"/>
        </w:rPr>
        <w:t>Planowane na rok następny nakłady na niefinansowe aktywa trwałe:</w:t>
      </w:r>
    </w:p>
    <w:p w14:paraId="00BBD1CD" w14:textId="77777777" w:rsidR="00B94115" w:rsidRPr="001A0C85" w:rsidRDefault="00B94115" w:rsidP="00B94115">
      <w:pPr>
        <w:pStyle w:val="Akapitzlist"/>
        <w:ind w:left="1069"/>
        <w:jc w:val="both"/>
        <w:rPr>
          <w:i/>
          <w:sz w:val="24"/>
          <w:szCs w:val="24"/>
        </w:rPr>
      </w:pPr>
    </w:p>
    <w:p w14:paraId="406C6251" w14:textId="77777777" w:rsidR="00B94115" w:rsidRPr="00123AA5" w:rsidRDefault="00B94115" w:rsidP="00B94115">
      <w:pPr>
        <w:pStyle w:val="Tekstpodstawowy"/>
        <w:numPr>
          <w:ilvl w:val="0"/>
          <w:numId w:val="19"/>
        </w:numPr>
        <w:tabs>
          <w:tab w:val="clear" w:pos="4676"/>
          <w:tab w:val="clear" w:pos="6944"/>
          <w:tab w:val="clear" w:pos="9280"/>
        </w:tabs>
        <w:jc w:val="both"/>
        <w:rPr>
          <w:b w:val="0"/>
          <w:i/>
          <w:sz w:val="24"/>
          <w:szCs w:val="24"/>
        </w:rPr>
      </w:pPr>
      <w:r w:rsidRPr="00123AA5">
        <w:rPr>
          <w:b w:val="0"/>
          <w:i/>
          <w:sz w:val="24"/>
          <w:szCs w:val="24"/>
        </w:rPr>
        <w:t>Montaż instalacji paneli fotowoltaicznych na dachu budynków: „Zarządu”, „Ośrodka Rekreacji Konnej”, „Bazy Technicznej” i „Zimowiska”. Szacunkowa wartość inwestycji 1.400.000,00 zł netto (1.722.000,00 zł brutto).</w:t>
      </w:r>
    </w:p>
    <w:p w14:paraId="190483CA" w14:textId="77777777" w:rsidR="00B94115" w:rsidRPr="00123AA5" w:rsidRDefault="00B94115" w:rsidP="00B94115">
      <w:pPr>
        <w:pStyle w:val="Tekstpodstawowy"/>
        <w:ind w:left="720"/>
        <w:jc w:val="both"/>
        <w:rPr>
          <w:b w:val="0"/>
          <w:bCs/>
          <w:i/>
          <w:sz w:val="24"/>
        </w:rPr>
      </w:pPr>
      <w:r w:rsidRPr="00123AA5">
        <w:rPr>
          <w:b w:val="0"/>
          <w:bCs/>
          <w:i/>
          <w:sz w:val="24"/>
        </w:rPr>
        <w:t xml:space="preserve">Coroczne wzrosty cen energii wpływają na koszty ponoszone przez Spółkę, co przekłada się na ceny oferowanych usług i konkurencyjność na rynku. Pomimo wprowadzenia przez rząd ustawy o środkach nadzwyczajnych, zamrażającej ceny prądu są one nadal obiektywnie bardzo wysokie, szczególnie w przypadku tak dużego zapotrzebowania jakie występuje w </w:t>
      </w:r>
      <w:proofErr w:type="spellStart"/>
      <w:r w:rsidRPr="00123AA5">
        <w:rPr>
          <w:b w:val="0"/>
          <w:bCs/>
          <w:i/>
          <w:sz w:val="24"/>
        </w:rPr>
        <w:t>LPKiW</w:t>
      </w:r>
      <w:proofErr w:type="spellEnd"/>
      <w:r w:rsidRPr="00123AA5">
        <w:rPr>
          <w:b w:val="0"/>
          <w:bCs/>
          <w:i/>
          <w:sz w:val="24"/>
        </w:rPr>
        <w:t xml:space="preserve"> „</w:t>
      </w:r>
      <w:proofErr w:type="spellStart"/>
      <w:r w:rsidRPr="00123AA5">
        <w:rPr>
          <w:b w:val="0"/>
          <w:bCs/>
          <w:i/>
          <w:sz w:val="24"/>
        </w:rPr>
        <w:t>Myślęcinek</w:t>
      </w:r>
      <w:proofErr w:type="spellEnd"/>
      <w:r w:rsidRPr="00123AA5">
        <w:rPr>
          <w:b w:val="0"/>
          <w:bCs/>
          <w:i/>
          <w:sz w:val="24"/>
        </w:rPr>
        <w:t>”. Poszukując możliwości ograniczenia wydatków na energię elektryczną Spółka planuje ogłosić przetarg na dostawę i montaż w formie leasingu ogniw fotowoltaicznych dla 4 punktów poboru energii. Realizacja inwestycji wpłynie na obniżenie o blisko 1/3 rocznego ogólnego zapotrzebowania energetycznego oraz zwiększenie wykorzystania darmowej energii odnawialnej. Niniejszy projekt wpisuje się w strategię Unii Europejskiej dotyczącej ograniczenia emisji CO</w:t>
      </w:r>
      <w:r w:rsidRPr="00123AA5">
        <w:rPr>
          <w:b w:val="0"/>
          <w:bCs/>
          <w:i/>
          <w:sz w:val="24"/>
          <w:vertAlign w:val="subscript"/>
        </w:rPr>
        <w:t>2</w:t>
      </w:r>
      <w:r w:rsidRPr="00123AA5">
        <w:rPr>
          <w:b w:val="0"/>
          <w:bCs/>
          <w:i/>
          <w:sz w:val="24"/>
        </w:rPr>
        <w:t xml:space="preserve"> oraz rozwoju Odnawialnych Źródeł Energii. </w:t>
      </w:r>
    </w:p>
    <w:p w14:paraId="5D408A76" w14:textId="77777777" w:rsidR="00B94115" w:rsidRPr="00123AA5" w:rsidRDefault="00B94115" w:rsidP="00B94115">
      <w:pPr>
        <w:pStyle w:val="Tekstpodstawowy"/>
        <w:ind w:left="720"/>
        <w:jc w:val="both"/>
        <w:rPr>
          <w:b w:val="0"/>
          <w:bCs/>
          <w:i/>
          <w:sz w:val="24"/>
        </w:rPr>
      </w:pPr>
      <w:r w:rsidRPr="00123AA5">
        <w:rPr>
          <w:b w:val="0"/>
          <w:bCs/>
          <w:i/>
          <w:sz w:val="24"/>
        </w:rPr>
        <w:t xml:space="preserve">Moduły fotowoltaiczne zostaną zamontowane na dachach budynków od strony południowej. Do zwiększenia wydajności instalacji wykorzystane zostaną optymalizatory mocy PV. Rozwiązanie to jest niezwykle efektywne w sytuacji gdy następuje częściowe zacienienie paneli. Moc zacienionego ogniwa wpływa bowiem na spadek produkcji pozostałych modułów pracujących w pełnym słońcu. Zadaniem optymalizatora mocy jest przejęcie pełnej kontroli nad słabszym (zacienionym) modułem, aby pozostała część instalacji mogła pracować z pełną wydajnością. </w:t>
      </w:r>
    </w:p>
    <w:p w14:paraId="100CC5E9" w14:textId="77777777" w:rsidR="00B94115" w:rsidRPr="00123AA5" w:rsidRDefault="00B94115" w:rsidP="00B94115">
      <w:pPr>
        <w:pStyle w:val="Tekstpodstawowy"/>
        <w:ind w:left="720"/>
        <w:jc w:val="both"/>
        <w:rPr>
          <w:b w:val="0"/>
          <w:bCs/>
          <w:i/>
          <w:sz w:val="24"/>
        </w:rPr>
      </w:pPr>
      <w:r w:rsidRPr="00123AA5">
        <w:rPr>
          <w:b w:val="0"/>
          <w:bCs/>
          <w:i/>
          <w:sz w:val="24"/>
        </w:rPr>
        <w:t>Szacuje się, że roczna produkcja energii elektrycznej z OZE wyniesie: 304.491 kWh</w:t>
      </w:r>
    </w:p>
    <w:p w14:paraId="5511247B" w14:textId="77777777" w:rsidR="00B94115" w:rsidRPr="00123AA5" w:rsidRDefault="00B94115" w:rsidP="00B94115">
      <w:pPr>
        <w:pStyle w:val="Tekstpodstawowy"/>
        <w:ind w:left="714"/>
        <w:jc w:val="both"/>
        <w:rPr>
          <w:b w:val="0"/>
          <w:i/>
          <w:sz w:val="24"/>
          <w:szCs w:val="24"/>
        </w:rPr>
      </w:pPr>
      <w:r w:rsidRPr="00123AA5">
        <w:rPr>
          <w:b w:val="0"/>
          <w:bCs/>
          <w:i/>
          <w:sz w:val="24"/>
        </w:rPr>
        <w:t>Spółka podejmuje także starania o uzyskanie dla niniejszego przedsięwzięcia dofinansowania z Funduszy Europejskich dla Kujaw i Pomorza na lata 2021-2027 w zakresie „Wspierania efektywności energetycznej i redukcji emisji gazów cieplarnianych”. Wśród potencjalnych beneficjentów wsparcia wymieniane są: jednostki samorządu terytorialnego, spółdzielnie mieszkaniowe, wspólnoty mieszkaniowe, a także  przedsiębiorstwa komunalne. Ogłoszenie o naborze wniosków ma nastąpić w połowie 2023 roku.</w:t>
      </w:r>
    </w:p>
    <w:p w14:paraId="0DB15C4D" w14:textId="77777777" w:rsidR="00B94115" w:rsidRPr="001A0C85" w:rsidRDefault="00B94115" w:rsidP="00B94115">
      <w:pPr>
        <w:pStyle w:val="Tekstpodstawowy"/>
        <w:ind w:left="720"/>
        <w:rPr>
          <w:b w:val="0"/>
          <w:i/>
          <w:sz w:val="24"/>
          <w:szCs w:val="24"/>
        </w:rPr>
      </w:pPr>
    </w:p>
    <w:p w14:paraId="682EB2BD" w14:textId="77777777" w:rsidR="00B94115" w:rsidRPr="00123AA5" w:rsidRDefault="00B94115" w:rsidP="00B94115">
      <w:pPr>
        <w:pStyle w:val="Tekstpodstawowy"/>
        <w:numPr>
          <w:ilvl w:val="0"/>
          <w:numId w:val="19"/>
        </w:numPr>
        <w:tabs>
          <w:tab w:val="clear" w:pos="4676"/>
          <w:tab w:val="clear" w:pos="6944"/>
          <w:tab w:val="clear" w:pos="9280"/>
        </w:tabs>
        <w:jc w:val="both"/>
        <w:rPr>
          <w:b w:val="0"/>
          <w:i/>
          <w:sz w:val="24"/>
          <w:szCs w:val="24"/>
        </w:rPr>
      </w:pPr>
      <w:r w:rsidRPr="00123AA5">
        <w:rPr>
          <w:b w:val="0"/>
          <w:i/>
          <w:sz w:val="24"/>
          <w:szCs w:val="24"/>
        </w:rPr>
        <w:lastRenderedPageBreak/>
        <w:t>Przygotowanie dokumentacji projektowej przebudowy dachu stajni położonej przy ulicy Konnej 10 na działce 8/2 obręb 363 – 17.000,00 zł netto (20.910,00 zł brutto).</w:t>
      </w:r>
    </w:p>
    <w:p w14:paraId="628BE269" w14:textId="77777777" w:rsidR="00B94115" w:rsidRPr="00123AA5" w:rsidRDefault="00B94115" w:rsidP="00B94115">
      <w:pPr>
        <w:pStyle w:val="Tekstpodstawowy"/>
        <w:ind w:left="720"/>
        <w:jc w:val="both"/>
        <w:rPr>
          <w:b w:val="0"/>
          <w:i/>
          <w:sz w:val="24"/>
          <w:szCs w:val="24"/>
        </w:rPr>
      </w:pPr>
      <w:r w:rsidRPr="00123AA5">
        <w:rPr>
          <w:b w:val="0"/>
          <w:i/>
          <w:sz w:val="24"/>
          <w:szCs w:val="24"/>
        </w:rPr>
        <w:t xml:space="preserve">Projekt obejmuje wymianę pokrycia dachowego wraz z wymianą części elementów więźby dachowej oraz wymianą instalacji odgromowej. </w:t>
      </w:r>
    </w:p>
    <w:p w14:paraId="2B79C99C" w14:textId="77777777" w:rsidR="00B94115" w:rsidRPr="00123AA5" w:rsidRDefault="00B94115" w:rsidP="00B94115">
      <w:pPr>
        <w:pStyle w:val="Tekstpodstawowy"/>
        <w:ind w:left="720"/>
        <w:jc w:val="both"/>
        <w:rPr>
          <w:b w:val="0"/>
          <w:i/>
          <w:sz w:val="24"/>
          <w:szCs w:val="24"/>
        </w:rPr>
      </w:pPr>
      <w:r w:rsidRPr="00123AA5">
        <w:rPr>
          <w:b w:val="0"/>
          <w:i/>
          <w:sz w:val="24"/>
          <w:szCs w:val="24"/>
        </w:rPr>
        <w:t xml:space="preserve">W trakcie użytkowania budynku stwierdzono powtarzające się w ostatnich latach przypadki zalewania stropu obiektu powodujące uszkodzenia materiałowe. Część elementów konstrukcyjnych dachu uległa zniszczeniu i wymaga pilnej wymiany. W celu powstrzymania dalszej degradacji dzierżawca obiektu dokonuje na bieżąco doraźnych napraw zabezpieczając powstałe nieszczelności. Jednakże cykliczność zalewania pomieszczeń wodą opadową oraz powstałe zniszczenia wymagają wymiany całego pokrycia dachowego. </w:t>
      </w:r>
    </w:p>
    <w:p w14:paraId="7A383BFC" w14:textId="77777777" w:rsidR="00B94115" w:rsidRPr="00123AA5" w:rsidRDefault="00B94115" w:rsidP="00B94115">
      <w:pPr>
        <w:pStyle w:val="Tekstpodstawowy"/>
        <w:ind w:left="720"/>
        <w:jc w:val="both"/>
        <w:rPr>
          <w:b w:val="0"/>
          <w:i/>
          <w:sz w:val="24"/>
          <w:szCs w:val="24"/>
        </w:rPr>
      </w:pPr>
      <w:r w:rsidRPr="00123AA5">
        <w:rPr>
          <w:b w:val="0"/>
          <w:i/>
          <w:sz w:val="24"/>
          <w:szCs w:val="24"/>
        </w:rPr>
        <w:t>Źródłem finansowania dokumentacji projektowej są środki własne Spółki.</w:t>
      </w:r>
    </w:p>
    <w:p w14:paraId="5A623C57" w14:textId="77777777" w:rsidR="00B94115" w:rsidRPr="00963994" w:rsidRDefault="00B94115" w:rsidP="00B94115">
      <w:pPr>
        <w:pStyle w:val="Tekstpodstawowy"/>
        <w:ind w:left="720"/>
        <w:jc w:val="both"/>
        <w:rPr>
          <w:b w:val="0"/>
          <w:i/>
          <w:sz w:val="24"/>
          <w:szCs w:val="24"/>
        </w:rPr>
      </w:pPr>
    </w:p>
    <w:p w14:paraId="05B1B0F2" w14:textId="77777777" w:rsidR="00B94115" w:rsidRPr="00123AA5" w:rsidRDefault="00B94115" w:rsidP="00B94115">
      <w:pPr>
        <w:pStyle w:val="Tekstpodstawowy"/>
        <w:numPr>
          <w:ilvl w:val="0"/>
          <w:numId w:val="19"/>
        </w:numPr>
        <w:tabs>
          <w:tab w:val="clear" w:pos="4676"/>
          <w:tab w:val="clear" w:pos="6944"/>
          <w:tab w:val="clear" w:pos="9280"/>
        </w:tabs>
        <w:jc w:val="both"/>
        <w:rPr>
          <w:b w:val="0"/>
          <w:bCs/>
          <w:i/>
          <w:sz w:val="24"/>
        </w:rPr>
      </w:pPr>
      <w:r w:rsidRPr="00123AA5">
        <w:rPr>
          <w:b w:val="0"/>
          <w:bCs/>
          <w:i/>
          <w:sz w:val="24"/>
        </w:rPr>
        <w:t xml:space="preserve">Przebudowa niewykorzystanej części budynku akwarium-terrarium na zaplecze socjalne (szatnie, stołówka, węzeł sanitarny). </w:t>
      </w:r>
    </w:p>
    <w:p w14:paraId="0CDDF781" w14:textId="77777777" w:rsidR="00B94115" w:rsidRPr="00123AA5" w:rsidRDefault="00B94115" w:rsidP="00B94115">
      <w:pPr>
        <w:pStyle w:val="Tekstpodstawowy"/>
        <w:ind w:left="720"/>
        <w:jc w:val="both"/>
        <w:rPr>
          <w:b w:val="0"/>
          <w:bCs/>
          <w:i/>
          <w:sz w:val="24"/>
        </w:rPr>
      </w:pPr>
      <w:r w:rsidRPr="00123AA5">
        <w:rPr>
          <w:b w:val="0"/>
          <w:bCs/>
          <w:i/>
          <w:sz w:val="24"/>
        </w:rPr>
        <w:t xml:space="preserve">Aktualne pomieszczenia socjalne znajdujące się w budynku kontenerowym ogrodu zoologicznego zostaną poddane pracom rozbiórkowym. Przepisy BHP nakładają na pracodawcę szereg wymagań mających na celu zapewnienie odpowiednich warunków w zakresie rodzaju i wielkości jakie muszą spełniać: szatnie, umywalnie, ustępy i natryski. </w:t>
      </w:r>
    </w:p>
    <w:p w14:paraId="3A6CBD32" w14:textId="77777777" w:rsidR="00B94115" w:rsidRPr="00123AA5" w:rsidRDefault="00B94115" w:rsidP="00B94115">
      <w:pPr>
        <w:pStyle w:val="Tekstpodstawowy"/>
        <w:ind w:left="720"/>
        <w:jc w:val="both"/>
        <w:rPr>
          <w:b w:val="0"/>
          <w:bCs/>
          <w:i/>
          <w:sz w:val="24"/>
        </w:rPr>
      </w:pPr>
      <w:r w:rsidRPr="00123AA5">
        <w:rPr>
          <w:b w:val="0"/>
          <w:bCs/>
          <w:i/>
          <w:sz w:val="24"/>
        </w:rPr>
        <w:t xml:space="preserve">Koszt robót budowlanych, które będą wykonywane na podstawie opracowanej dokumentacji projektowej zaplanowano w wysokości: 360.000,00 zł netto (442.800,00 zł brutto). </w:t>
      </w:r>
    </w:p>
    <w:p w14:paraId="78A2FCE1" w14:textId="77777777" w:rsidR="00B94115" w:rsidRPr="00123AA5" w:rsidRDefault="00B94115" w:rsidP="00B94115">
      <w:pPr>
        <w:pStyle w:val="Tekstpodstawowy"/>
        <w:tabs>
          <w:tab w:val="clear" w:pos="4676"/>
          <w:tab w:val="clear" w:pos="6944"/>
          <w:tab w:val="clear" w:pos="9280"/>
        </w:tabs>
        <w:ind w:left="720"/>
        <w:jc w:val="both"/>
        <w:rPr>
          <w:b w:val="0"/>
          <w:i/>
          <w:sz w:val="24"/>
          <w:szCs w:val="24"/>
        </w:rPr>
      </w:pPr>
      <w:r w:rsidRPr="00123AA5">
        <w:rPr>
          <w:b w:val="0"/>
          <w:i/>
          <w:sz w:val="24"/>
          <w:szCs w:val="24"/>
        </w:rPr>
        <w:t>Źródłem finansowania są środki własne Spółki</w:t>
      </w:r>
    </w:p>
    <w:p w14:paraId="1FCC3C26" w14:textId="77777777" w:rsidR="00B94115" w:rsidRDefault="00B94115" w:rsidP="00B94115">
      <w:pPr>
        <w:pStyle w:val="Tekstpodstawowy"/>
        <w:ind w:left="720"/>
        <w:jc w:val="both"/>
        <w:rPr>
          <w:b w:val="0"/>
          <w:i/>
          <w:sz w:val="24"/>
          <w:szCs w:val="24"/>
        </w:rPr>
      </w:pPr>
    </w:p>
    <w:p w14:paraId="792C53BF" w14:textId="77777777" w:rsidR="00B94115" w:rsidRPr="00B60744" w:rsidRDefault="00B94115" w:rsidP="00B94115">
      <w:pPr>
        <w:pStyle w:val="Tekstpodstawowy"/>
        <w:ind w:left="720"/>
        <w:jc w:val="both"/>
        <w:rPr>
          <w:b w:val="0"/>
          <w:i/>
          <w:sz w:val="24"/>
          <w:szCs w:val="24"/>
        </w:rPr>
      </w:pPr>
      <w:r w:rsidRPr="00B60744">
        <w:rPr>
          <w:b w:val="0"/>
          <w:i/>
          <w:sz w:val="24"/>
          <w:szCs w:val="24"/>
        </w:rPr>
        <w:t xml:space="preserve">Roczna planowana kwota nakładów inwestycyjnych wynosi: </w:t>
      </w:r>
      <w:r>
        <w:rPr>
          <w:b w:val="0"/>
          <w:i/>
          <w:sz w:val="24"/>
          <w:szCs w:val="24"/>
        </w:rPr>
        <w:t>1.777.000,00 zł</w:t>
      </w:r>
      <w:r w:rsidRPr="00B60744">
        <w:rPr>
          <w:b w:val="0"/>
          <w:i/>
          <w:sz w:val="24"/>
          <w:szCs w:val="24"/>
        </w:rPr>
        <w:t xml:space="preserve"> netto (</w:t>
      </w:r>
      <w:r w:rsidRPr="00123AA5">
        <w:rPr>
          <w:b w:val="0"/>
          <w:i/>
          <w:sz w:val="24"/>
          <w:szCs w:val="24"/>
        </w:rPr>
        <w:t>2.185.710,00 zł brutto</w:t>
      </w:r>
      <w:r w:rsidRPr="00B60744">
        <w:rPr>
          <w:b w:val="0"/>
          <w:i/>
          <w:sz w:val="24"/>
          <w:szCs w:val="24"/>
        </w:rPr>
        <w:t>).</w:t>
      </w:r>
    </w:p>
    <w:p w14:paraId="3495AD57" w14:textId="77777777" w:rsidR="00B94115" w:rsidRDefault="00B94115" w:rsidP="00B94115">
      <w:pPr>
        <w:ind w:right="-142"/>
        <w:jc w:val="both"/>
        <w:rPr>
          <w:i/>
          <w:sz w:val="24"/>
          <w:szCs w:val="24"/>
        </w:rPr>
      </w:pPr>
    </w:p>
    <w:p w14:paraId="6D27AC42" w14:textId="77777777" w:rsidR="00B94115" w:rsidRPr="00B010E7" w:rsidRDefault="00B94115" w:rsidP="00B94115">
      <w:pPr>
        <w:pStyle w:val="Tekstpodstawowy"/>
        <w:ind w:left="720"/>
        <w:rPr>
          <w:b w:val="0"/>
          <w:i/>
          <w:sz w:val="24"/>
          <w:szCs w:val="24"/>
        </w:rPr>
      </w:pPr>
    </w:p>
    <w:p w14:paraId="26084F06" w14:textId="77777777" w:rsidR="00B94115" w:rsidRPr="00B010E7" w:rsidRDefault="00B94115" w:rsidP="00B94115">
      <w:pPr>
        <w:numPr>
          <w:ilvl w:val="1"/>
          <w:numId w:val="35"/>
        </w:numPr>
        <w:ind w:left="0" w:firstLine="0"/>
        <w:jc w:val="both"/>
        <w:rPr>
          <w:sz w:val="24"/>
          <w:szCs w:val="24"/>
        </w:rPr>
      </w:pPr>
      <w:r w:rsidRPr="00B010E7">
        <w:rPr>
          <w:sz w:val="24"/>
          <w:szCs w:val="24"/>
        </w:rPr>
        <w:t>Kwota i charakter poszczególnych pozycji przychodów lub kosztów o nadzwyczajnej wartości lub które wystąpiły incydentalnie.</w:t>
      </w:r>
    </w:p>
    <w:p w14:paraId="27CC5426" w14:textId="77777777" w:rsidR="00B94115" w:rsidRPr="00B010E7" w:rsidRDefault="00B94115" w:rsidP="00B94115">
      <w:pPr>
        <w:jc w:val="both"/>
        <w:rPr>
          <w:sz w:val="24"/>
          <w:szCs w:val="24"/>
        </w:rPr>
      </w:pPr>
    </w:p>
    <w:p w14:paraId="64C50DC5" w14:textId="77777777" w:rsidR="00B94115" w:rsidRPr="00B3375C" w:rsidRDefault="00B94115" w:rsidP="00B94115">
      <w:pPr>
        <w:jc w:val="both"/>
        <w:rPr>
          <w:i/>
          <w:sz w:val="24"/>
          <w:szCs w:val="24"/>
        </w:rPr>
      </w:pPr>
      <w:r>
        <w:rPr>
          <w:i/>
          <w:sz w:val="24"/>
          <w:szCs w:val="24"/>
        </w:rPr>
        <w:t>Nie wystąpiły.</w:t>
      </w:r>
    </w:p>
    <w:p w14:paraId="76AE21D8" w14:textId="77777777" w:rsidR="00B94115" w:rsidRDefault="00B94115" w:rsidP="00B94115">
      <w:pPr>
        <w:ind w:left="357"/>
        <w:jc w:val="both"/>
        <w:rPr>
          <w:sz w:val="24"/>
          <w:szCs w:val="24"/>
        </w:rPr>
      </w:pPr>
    </w:p>
    <w:p w14:paraId="11554F29" w14:textId="77777777" w:rsidR="00B94115" w:rsidRDefault="00B94115" w:rsidP="00B94115">
      <w:pPr>
        <w:ind w:left="357"/>
        <w:jc w:val="both"/>
        <w:rPr>
          <w:sz w:val="24"/>
          <w:szCs w:val="24"/>
        </w:rPr>
      </w:pPr>
    </w:p>
    <w:p w14:paraId="10CA9CC2" w14:textId="77777777" w:rsidR="00B94115" w:rsidRPr="00805CFA" w:rsidRDefault="00B94115" w:rsidP="00B94115">
      <w:pPr>
        <w:numPr>
          <w:ilvl w:val="1"/>
          <w:numId w:val="35"/>
        </w:numPr>
        <w:ind w:left="0" w:firstLine="0"/>
        <w:jc w:val="both"/>
        <w:rPr>
          <w:sz w:val="24"/>
          <w:szCs w:val="24"/>
        </w:rPr>
      </w:pPr>
      <w:r>
        <w:rPr>
          <w:sz w:val="24"/>
          <w:szCs w:val="24"/>
        </w:rPr>
        <w:t>Informacje o kosztach związanych z pracami badawczymi i pracami rozwojowymi, które nie zostały zakwalifikowane zgodnie z art. 33 ust. 2 do wartości niematerialnych i prawnych</w:t>
      </w:r>
      <w:r w:rsidRPr="00B010E7">
        <w:rPr>
          <w:sz w:val="24"/>
          <w:szCs w:val="24"/>
        </w:rPr>
        <w:t>.</w:t>
      </w:r>
    </w:p>
    <w:p w14:paraId="47EC6F2E" w14:textId="77777777" w:rsidR="00B94115" w:rsidRDefault="00B94115" w:rsidP="00B94115">
      <w:pPr>
        <w:ind w:left="357"/>
        <w:jc w:val="both"/>
        <w:rPr>
          <w:sz w:val="24"/>
          <w:szCs w:val="24"/>
        </w:rPr>
      </w:pPr>
    </w:p>
    <w:p w14:paraId="54721419" w14:textId="77777777" w:rsidR="00B94115" w:rsidRPr="00B3375C" w:rsidRDefault="00B94115" w:rsidP="00B94115">
      <w:pPr>
        <w:jc w:val="both"/>
        <w:rPr>
          <w:i/>
          <w:sz w:val="24"/>
          <w:szCs w:val="24"/>
        </w:rPr>
      </w:pPr>
      <w:r>
        <w:rPr>
          <w:i/>
          <w:sz w:val="24"/>
          <w:szCs w:val="24"/>
        </w:rPr>
        <w:t>Nie wystąpiły.</w:t>
      </w:r>
    </w:p>
    <w:p w14:paraId="3779DB80" w14:textId="77777777" w:rsidR="00B94115" w:rsidRDefault="00B94115" w:rsidP="00B94115">
      <w:pPr>
        <w:ind w:left="357"/>
        <w:jc w:val="both"/>
        <w:rPr>
          <w:sz w:val="24"/>
          <w:szCs w:val="24"/>
        </w:rPr>
      </w:pPr>
    </w:p>
    <w:p w14:paraId="58E67DDD" w14:textId="77777777" w:rsidR="00B94115" w:rsidRDefault="00B94115" w:rsidP="00B94115">
      <w:pPr>
        <w:numPr>
          <w:ilvl w:val="1"/>
          <w:numId w:val="35"/>
        </w:numPr>
        <w:ind w:left="0" w:firstLine="0"/>
        <w:jc w:val="both"/>
        <w:rPr>
          <w:sz w:val="24"/>
          <w:szCs w:val="24"/>
        </w:rPr>
      </w:pPr>
      <w:r w:rsidRPr="006F75A9">
        <w:rPr>
          <w:sz w:val="24"/>
          <w:szCs w:val="24"/>
        </w:rPr>
        <w:t>Wartość żywności przekazanej organizacjom pozarządowym, z przeznaczeniem na wykonywanie przez te organizacje zadań w zakresie określonym w art. 2 pkt 2 ustawy z dnia 19 lipca 2019 r. o przeciwdziałaniu marnowaniu żywności (Dz. U. z 2020 r. poz. 1645), lub kwotę opłaty za marnowanie żywności, o której mowa w art. 5 tej ustawy</w:t>
      </w:r>
      <w:r>
        <w:rPr>
          <w:sz w:val="24"/>
          <w:szCs w:val="24"/>
        </w:rPr>
        <w:t>.</w:t>
      </w:r>
    </w:p>
    <w:p w14:paraId="1D776240" w14:textId="77777777" w:rsidR="00B94115" w:rsidRDefault="00B94115" w:rsidP="00B94115">
      <w:pPr>
        <w:jc w:val="both"/>
        <w:rPr>
          <w:sz w:val="24"/>
          <w:szCs w:val="24"/>
        </w:rPr>
      </w:pPr>
    </w:p>
    <w:p w14:paraId="0800F85C" w14:textId="77777777" w:rsidR="00B94115" w:rsidRPr="006F75A9" w:rsidRDefault="00B94115" w:rsidP="00B94115">
      <w:pPr>
        <w:jc w:val="both"/>
        <w:rPr>
          <w:sz w:val="24"/>
          <w:szCs w:val="24"/>
        </w:rPr>
      </w:pPr>
      <w:r>
        <w:rPr>
          <w:i/>
          <w:sz w:val="24"/>
          <w:szCs w:val="24"/>
        </w:rPr>
        <w:t>Nie dotyczy.</w:t>
      </w:r>
    </w:p>
    <w:p w14:paraId="2844A35C" w14:textId="77777777" w:rsidR="00B94115" w:rsidRDefault="00B94115" w:rsidP="00B94115">
      <w:pPr>
        <w:ind w:left="357"/>
        <w:jc w:val="both"/>
        <w:rPr>
          <w:sz w:val="24"/>
          <w:szCs w:val="24"/>
        </w:rPr>
      </w:pPr>
    </w:p>
    <w:p w14:paraId="6C3BD444" w14:textId="77777777" w:rsidR="00B94115" w:rsidRPr="00B010E7" w:rsidRDefault="00B94115" w:rsidP="00B94115">
      <w:pPr>
        <w:ind w:left="357"/>
        <w:jc w:val="both"/>
        <w:rPr>
          <w:sz w:val="24"/>
          <w:szCs w:val="24"/>
        </w:rPr>
      </w:pPr>
    </w:p>
    <w:p w14:paraId="4E4B185B" w14:textId="77777777" w:rsidR="00B94115" w:rsidRPr="00805CFA" w:rsidRDefault="00B94115" w:rsidP="00B94115">
      <w:pPr>
        <w:numPr>
          <w:ilvl w:val="1"/>
          <w:numId w:val="35"/>
        </w:numPr>
        <w:ind w:left="0" w:firstLine="0"/>
        <w:jc w:val="both"/>
        <w:rPr>
          <w:sz w:val="24"/>
          <w:szCs w:val="24"/>
        </w:rPr>
      </w:pPr>
      <w:r w:rsidRPr="00B32016">
        <w:rPr>
          <w:sz w:val="24"/>
          <w:szCs w:val="24"/>
        </w:rPr>
        <w:t>Dla pozycji sprawozdania finansowego, wyrażonych w walutach obcych – kursy przyjęte do ich wyceny</w:t>
      </w:r>
      <w:r w:rsidRPr="00B010E7">
        <w:rPr>
          <w:sz w:val="24"/>
          <w:szCs w:val="24"/>
        </w:rPr>
        <w:t>.</w:t>
      </w:r>
    </w:p>
    <w:p w14:paraId="31F24B61" w14:textId="77777777" w:rsidR="00B94115" w:rsidRPr="00B010E7" w:rsidRDefault="00B94115" w:rsidP="00B94115">
      <w:pPr>
        <w:ind w:left="-624"/>
        <w:jc w:val="both"/>
        <w:rPr>
          <w:sz w:val="24"/>
          <w:szCs w:val="24"/>
        </w:rPr>
      </w:pPr>
    </w:p>
    <w:p w14:paraId="3742866E" w14:textId="77777777" w:rsidR="00B94115" w:rsidRPr="00B010E7" w:rsidRDefault="00B94115" w:rsidP="00B94115">
      <w:pPr>
        <w:jc w:val="both"/>
        <w:rPr>
          <w:i/>
          <w:sz w:val="24"/>
          <w:szCs w:val="24"/>
        </w:rPr>
      </w:pPr>
      <w:r w:rsidRPr="00B010E7">
        <w:rPr>
          <w:i/>
          <w:sz w:val="24"/>
          <w:szCs w:val="24"/>
        </w:rPr>
        <w:t>Jednostka na dzień bilansowy nie posiadała składników aktywów i pasywów wyrażonych w walutach obcych.</w:t>
      </w:r>
    </w:p>
    <w:p w14:paraId="0E2BFAA9" w14:textId="77777777" w:rsidR="00B94115" w:rsidRDefault="00B94115" w:rsidP="00B94115">
      <w:pPr>
        <w:jc w:val="both"/>
        <w:rPr>
          <w:sz w:val="24"/>
          <w:szCs w:val="24"/>
        </w:rPr>
      </w:pPr>
    </w:p>
    <w:p w14:paraId="483BF0EC" w14:textId="77777777" w:rsidR="00B94115" w:rsidRDefault="00B94115" w:rsidP="00B94115">
      <w:pPr>
        <w:jc w:val="both"/>
        <w:rPr>
          <w:sz w:val="24"/>
          <w:szCs w:val="24"/>
        </w:rPr>
      </w:pPr>
    </w:p>
    <w:p w14:paraId="3E966B2C" w14:textId="77777777" w:rsidR="00B94115" w:rsidRDefault="00B94115" w:rsidP="00B94115">
      <w:pPr>
        <w:jc w:val="both"/>
        <w:rPr>
          <w:sz w:val="24"/>
          <w:szCs w:val="24"/>
        </w:rPr>
      </w:pPr>
    </w:p>
    <w:p w14:paraId="2B9A3DDE" w14:textId="77777777" w:rsidR="00B94115" w:rsidRDefault="00B94115" w:rsidP="00B94115">
      <w:pPr>
        <w:jc w:val="both"/>
        <w:rPr>
          <w:sz w:val="24"/>
          <w:szCs w:val="24"/>
        </w:rPr>
      </w:pPr>
    </w:p>
    <w:p w14:paraId="5744410B" w14:textId="77777777" w:rsidR="00B94115" w:rsidRDefault="00B94115" w:rsidP="00B94115">
      <w:pPr>
        <w:jc w:val="both"/>
        <w:rPr>
          <w:sz w:val="24"/>
          <w:szCs w:val="24"/>
        </w:rPr>
      </w:pPr>
    </w:p>
    <w:p w14:paraId="70802334" w14:textId="77777777" w:rsidR="00B94115" w:rsidRDefault="00B94115" w:rsidP="00B94115">
      <w:pPr>
        <w:jc w:val="both"/>
        <w:rPr>
          <w:sz w:val="24"/>
          <w:szCs w:val="24"/>
        </w:rPr>
      </w:pPr>
    </w:p>
    <w:p w14:paraId="7ED3646B" w14:textId="77777777" w:rsidR="00B94115" w:rsidRDefault="00B94115" w:rsidP="00B94115">
      <w:pPr>
        <w:jc w:val="both"/>
        <w:rPr>
          <w:sz w:val="24"/>
          <w:szCs w:val="24"/>
        </w:rPr>
      </w:pPr>
    </w:p>
    <w:p w14:paraId="0EC057AF" w14:textId="77777777" w:rsidR="00B94115" w:rsidRDefault="00B94115" w:rsidP="00B94115">
      <w:pPr>
        <w:jc w:val="both"/>
        <w:rPr>
          <w:sz w:val="24"/>
          <w:szCs w:val="24"/>
        </w:rPr>
      </w:pPr>
    </w:p>
    <w:p w14:paraId="03F07CF7" w14:textId="77777777" w:rsidR="00B94115" w:rsidRDefault="00B94115" w:rsidP="00B94115">
      <w:pPr>
        <w:jc w:val="both"/>
        <w:rPr>
          <w:sz w:val="24"/>
          <w:szCs w:val="24"/>
        </w:rPr>
      </w:pPr>
    </w:p>
    <w:p w14:paraId="3BF6BF89" w14:textId="77777777" w:rsidR="00B94115" w:rsidRDefault="00B94115" w:rsidP="00B94115">
      <w:pPr>
        <w:jc w:val="both"/>
        <w:rPr>
          <w:sz w:val="24"/>
          <w:szCs w:val="24"/>
        </w:rPr>
      </w:pPr>
    </w:p>
    <w:tbl>
      <w:tblPr>
        <w:tblW w:w="9640" w:type="dxa"/>
        <w:tblCellMar>
          <w:left w:w="70" w:type="dxa"/>
          <w:right w:w="70" w:type="dxa"/>
        </w:tblCellMar>
        <w:tblLook w:val="04A0" w:firstRow="1" w:lastRow="0" w:firstColumn="1" w:lastColumn="0" w:noHBand="0" w:noVBand="1"/>
      </w:tblPr>
      <w:tblGrid>
        <w:gridCol w:w="1367"/>
        <w:gridCol w:w="6256"/>
        <w:gridCol w:w="575"/>
        <w:gridCol w:w="1442"/>
      </w:tblGrid>
      <w:tr w:rsidR="00B94115" w:rsidRPr="00D76D39" w14:paraId="5F9CCAA7" w14:textId="77777777" w:rsidTr="007E2367">
        <w:trPr>
          <w:trHeight w:val="345"/>
        </w:trPr>
        <w:tc>
          <w:tcPr>
            <w:tcW w:w="1367" w:type="dxa"/>
            <w:tcBorders>
              <w:top w:val="nil"/>
              <w:left w:val="nil"/>
              <w:bottom w:val="nil"/>
              <w:right w:val="nil"/>
            </w:tcBorders>
            <w:shd w:val="clear" w:color="000000" w:fill="305496"/>
            <w:vAlign w:val="center"/>
            <w:hideMark/>
          </w:tcPr>
          <w:p w14:paraId="041EC044" w14:textId="77777777" w:rsidR="00B94115" w:rsidRPr="00D76D39" w:rsidRDefault="00B94115" w:rsidP="007E2367">
            <w:pPr>
              <w:rPr>
                <w:rFonts w:ascii="Calibri" w:hAnsi="Calibri" w:cs="Calibri"/>
                <w:b/>
                <w:bCs/>
                <w:color w:val="FFFFFF"/>
                <w:sz w:val="22"/>
                <w:szCs w:val="22"/>
              </w:rPr>
            </w:pPr>
            <w:r w:rsidRPr="00D76D39">
              <w:rPr>
                <w:rFonts w:ascii="Calibri" w:hAnsi="Calibri" w:cs="Calibri"/>
                <w:b/>
                <w:bCs/>
                <w:color w:val="FFFFFF"/>
                <w:sz w:val="22"/>
                <w:szCs w:val="22"/>
              </w:rPr>
              <w:t>3.</w:t>
            </w:r>
          </w:p>
        </w:tc>
        <w:tc>
          <w:tcPr>
            <w:tcW w:w="6256" w:type="dxa"/>
            <w:tcBorders>
              <w:top w:val="nil"/>
              <w:left w:val="nil"/>
              <w:bottom w:val="nil"/>
              <w:right w:val="nil"/>
            </w:tcBorders>
            <w:shd w:val="clear" w:color="000000" w:fill="305496"/>
            <w:noWrap/>
            <w:vAlign w:val="center"/>
            <w:hideMark/>
          </w:tcPr>
          <w:p w14:paraId="2AC2ADD9" w14:textId="77777777" w:rsidR="00B94115" w:rsidRPr="00D76D39" w:rsidRDefault="00B94115" w:rsidP="007E2367">
            <w:pPr>
              <w:rPr>
                <w:rFonts w:ascii="Calibri" w:hAnsi="Calibri" w:cs="Calibri"/>
                <w:b/>
                <w:bCs/>
                <w:color w:val="FFFFFF"/>
                <w:sz w:val="22"/>
                <w:szCs w:val="22"/>
              </w:rPr>
            </w:pPr>
            <w:r w:rsidRPr="00D76D39">
              <w:rPr>
                <w:rFonts w:ascii="Calibri" w:hAnsi="Calibri" w:cs="Calibri"/>
                <w:b/>
                <w:bCs/>
                <w:color w:val="FFFFFF"/>
                <w:sz w:val="22"/>
                <w:szCs w:val="22"/>
              </w:rPr>
              <w:t>Informacje i objaśnienia do rachunku przepływów pieniężnych</w:t>
            </w:r>
          </w:p>
        </w:tc>
        <w:tc>
          <w:tcPr>
            <w:tcW w:w="575" w:type="dxa"/>
            <w:tcBorders>
              <w:top w:val="nil"/>
              <w:left w:val="nil"/>
              <w:bottom w:val="nil"/>
              <w:right w:val="nil"/>
            </w:tcBorders>
            <w:shd w:val="clear" w:color="000000" w:fill="305496"/>
            <w:vAlign w:val="center"/>
            <w:hideMark/>
          </w:tcPr>
          <w:p w14:paraId="099419B4" w14:textId="77777777" w:rsidR="00B94115" w:rsidRPr="00D76D39" w:rsidRDefault="00B94115" w:rsidP="007E2367">
            <w:pPr>
              <w:rPr>
                <w:rFonts w:ascii="Garamond" w:hAnsi="Garamond"/>
                <w:color w:val="FFFFFF"/>
                <w:sz w:val="22"/>
                <w:szCs w:val="22"/>
              </w:rPr>
            </w:pPr>
            <w:r w:rsidRPr="00D76D39">
              <w:rPr>
                <w:rFonts w:ascii="Garamond" w:hAnsi="Garamond"/>
                <w:color w:val="FFFFFF"/>
                <w:sz w:val="22"/>
                <w:szCs w:val="22"/>
              </w:rPr>
              <w:t> </w:t>
            </w:r>
          </w:p>
        </w:tc>
        <w:tc>
          <w:tcPr>
            <w:tcW w:w="1442" w:type="dxa"/>
            <w:tcBorders>
              <w:top w:val="nil"/>
              <w:left w:val="nil"/>
              <w:bottom w:val="nil"/>
              <w:right w:val="nil"/>
            </w:tcBorders>
            <w:shd w:val="clear" w:color="000000" w:fill="305496"/>
            <w:vAlign w:val="center"/>
            <w:hideMark/>
          </w:tcPr>
          <w:p w14:paraId="11AAC6E4" w14:textId="77777777" w:rsidR="00B94115" w:rsidRPr="00D76D39" w:rsidRDefault="00B94115" w:rsidP="007E2367">
            <w:pPr>
              <w:rPr>
                <w:rFonts w:ascii="Garamond" w:hAnsi="Garamond"/>
                <w:color w:val="FFFFFF"/>
                <w:sz w:val="22"/>
                <w:szCs w:val="22"/>
              </w:rPr>
            </w:pPr>
            <w:r w:rsidRPr="00D76D39">
              <w:rPr>
                <w:rFonts w:ascii="Garamond" w:hAnsi="Garamond"/>
                <w:color w:val="FFFFFF"/>
                <w:sz w:val="22"/>
                <w:szCs w:val="22"/>
              </w:rPr>
              <w:t> </w:t>
            </w:r>
          </w:p>
        </w:tc>
      </w:tr>
    </w:tbl>
    <w:p w14:paraId="1D1760DB" w14:textId="77777777" w:rsidR="00B94115" w:rsidRDefault="00B94115" w:rsidP="00B94115">
      <w:pPr>
        <w:jc w:val="both"/>
        <w:rPr>
          <w:rFonts w:ascii="Garamond" w:hAnsi="Garamond"/>
          <w:sz w:val="24"/>
          <w:szCs w:val="24"/>
        </w:rPr>
      </w:pPr>
    </w:p>
    <w:p w14:paraId="24EB7286" w14:textId="77777777" w:rsidR="00B94115" w:rsidRPr="00357541" w:rsidRDefault="00B94115" w:rsidP="00B94115">
      <w:pPr>
        <w:pStyle w:val="Akapitzlist"/>
        <w:numPr>
          <w:ilvl w:val="0"/>
          <w:numId w:val="42"/>
        </w:numPr>
        <w:contextualSpacing w:val="0"/>
        <w:jc w:val="both"/>
        <w:rPr>
          <w:vanish/>
          <w:sz w:val="24"/>
          <w:szCs w:val="24"/>
        </w:rPr>
      </w:pPr>
    </w:p>
    <w:p w14:paraId="779544A9" w14:textId="77777777" w:rsidR="00B94115" w:rsidRPr="00357541" w:rsidRDefault="00B94115" w:rsidP="00B94115">
      <w:pPr>
        <w:pStyle w:val="Akapitzlist"/>
        <w:numPr>
          <w:ilvl w:val="0"/>
          <w:numId w:val="42"/>
        </w:numPr>
        <w:contextualSpacing w:val="0"/>
        <w:jc w:val="both"/>
        <w:rPr>
          <w:vanish/>
          <w:sz w:val="24"/>
          <w:szCs w:val="24"/>
        </w:rPr>
      </w:pPr>
    </w:p>
    <w:p w14:paraId="3477FA43" w14:textId="77777777" w:rsidR="00B94115" w:rsidRDefault="00B94115" w:rsidP="00B94115">
      <w:pPr>
        <w:numPr>
          <w:ilvl w:val="1"/>
          <w:numId w:val="42"/>
        </w:numPr>
        <w:jc w:val="both"/>
        <w:rPr>
          <w:sz w:val="24"/>
          <w:szCs w:val="24"/>
        </w:rPr>
      </w:pPr>
      <w:r>
        <w:rPr>
          <w:sz w:val="24"/>
          <w:szCs w:val="24"/>
        </w:rPr>
        <w:t xml:space="preserve"> </w:t>
      </w:r>
      <w:r w:rsidRPr="00357541">
        <w:rPr>
          <w:sz w:val="24"/>
          <w:szCs w:val="24"/>
        </w:rPr>
        <w:t>Struktura środków pieniężnych przyjęta do rachunku przepływów pieniężnych</w:t>
      </w:r>
    </w:p>
    <w:p w14:paraId="79C8A158" w14:textId="77777777" w:rsidR="00B94115" w:rsidRPr="00B010E7" w:rsidRDefault="00B94115" w:rsidP="00B94115">
      <w:pPr>
        <w:jc w:val="both"/>
        <w:rPr>
          <w:sz w:val="24"/>
          <w:szCs w:val="24"/>
        </w:rPr>
      </w:pPr>
    </w:p>
    <w:tbl>
      <w:tblPr>
        <w:tblW w:w="9781" w:type="dxa"/>
        <w:tblInd w:w="70" w:type="dxa"/>
        <w:tblCellMar>
          <w:left w:w="70" w:type="dxa"/>
          <w:right w:w="70" w:type="dxa"/>
        </w:tblCellMar>
        <w:tblLook w:val="04A0" w:firstRow="1" w:lastRow="0" w:firstColumn="1" w:lastColumn="0" w:noHBand="0" w:noVBand="1"/>
      </w:tblPr>
      <w:tblGrid>
        <w:gridCol w:w="3969"/>
        <w:gridCol w:w="1418"/>
        <w:gridCol w:w="1417"/>
        <w:gridCol w:w="1418"/>
        <w:gridCol w:w="1559"/>
      </w:tblGrid>
      <w:tr w:rsidR="00B94115" w:rsidRPr="00114246" w14:paraId="49CF87CC" w14:textId="77777777" w:rsidTr="007E2367">
        <w:trPr>
          <w:trHeight w:val="464"/>
        </w:trPr>
        <w:tc>
          <w:tcPr>
            <w:tcW w:w="3969"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20E2B856" w14:textId="77777777" w:rsidR="00B94115" w:rsidRPr="00114246" w:rsidRDefault="00B94115" w:rsidP="007E2367">
            <w:pPr>
              <w:jc w:val="center"/>
              <w:rPr>
                <w:rFonts w:ascii="Calibri" w:hAnsi="Calibri" w:cs="Calibri"/>
                <w:b/>
                <w:bCs/>
                <w:color w:val="0F243E"/>
                <w:sz w:val="18"/>
                <w:szCs w:val="18"/>
              </w:rPr>
            </w:pPr>
            <w:r w:rsidRPr="00114246">
              <w:rPr>
                <w:rFonts w:ascii="Calibri" w:hAnsi="Calibri" w:cs="Calibri"/>
                <w:b/>
                <w:bCs/>
                <w:color w:val="0F243E"/>
                <w:sz w:val="18"/>
                <w:szCs w:val="18"/>
              </w:rPr>
              <w:t>Rodzaj środków pieniężnych</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4C68F63" w14:textId="77777777" w:rsidR="00B94115" w:rsidRPr="00114246" w:rsidRDefault="00B94115" w:rsidP="007E2367">
            <w:pPr>
              <w:jc w:val="center"/>
              <w:rPr>
                <w:rFonts w:ascii="Calibri" w:hAnsi="Calibri" w:cs="Calibri"/>
                <w:b/>
                <w:bCs/>
                <w:color w:val="0F243E"/>
                <w:sz w:val="18"/>
                <w:szCs w:val="18"/>
              </w:rPr>
            </w:pPr>
            <w:r w:rsidRPr="00114246">
              <w:rPr>
                <w:rFonts w:ascii="Calibri" w:hAnsi="Calibri" w:cs="Calibri"/>
                <w:b/>
                <w:bCs/>
                <w:color w:val="0F243E"/>
                <w:sz w:val="18"/>
                <w:szCs w:val="18"/>
              </w:rPr>
              <w:t>20</w:t>
            </w:r>
            <w:r>
              <w:rPr>
                <w:rFonts w:ascii="Calibri" w:hAnsi="Calibri" w:cs="Calibri"/>
                <w:b/>
                <w:bCs/>
                <w:color w:val="0F243E"/>
                <w:sz w:val="18"/>
                <w:szCs w:val="18"/>
              </w:rPr>
              <w:t>22</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077A221" w14:textId="77777777" w:rsidR="00B94115" w:rsidRPr="00114246" w:rsidRDefault="00B94115" w:rsidP="007E2367">
            <w:pPr>
              <w:jc w:val="center"/>
              <w:rPr>
                <w:rFonts w:ascii="Calibri" w:hAnsi="Calibri" w:cs="Calibri"/>
                <w:b/>
                <w:bCs/>
                <w:color w:val="0F243E"/>
                <w:sz w:val="18"/>
                <w:szCs w:val="18"/>
              </w:rPr>
            </w:pPr>
            <w:r w:rsidRPr="00114246">
              <w:rPr>
                <w:rFonts w:ascii="Calibri" w:hAnsi="Calibri" w:cs="Calibri"/>
                <w:b/>
                <w:bCs/>
                <w:color w:val="0F243E"/>
                <w:sz w:val="18"/>
                <w:szCs w:val="18"/>
              </w:rPr>
              <w:t>20</w:t>
            </w:r>
            <w:r>
              <w:rPr>
                <w:rFonts w:ascii="Calibri" w:hAnsi="Calibri" w:cs="Calibri"/>
                <w:b/>
                <w:bCs/>
                <w:color w:val="0F243E"/>
                <w:sz w:val="18"/>
                <w:szCs w:val="18"/>
              </w:rPr>
              <w:t>21</w:t>
            </w:r>
          </w:p>
        </w:tc>
        <w:tc>
          <w:tcPr>
            <w:tcW w:w="1418" w:type="dxa"/>
            <w:vMerge w:val="restart"/>
            <w:tcBorders>
              <w:top w:val="single" w:sz="4" w:space="0" w:color="auto"/>
              <w:left w:val="nil"/>
              <w:bottom w:val="single" w:sz="4" w:space="0" w:color="000000"/>
              <w:right w:val="single" w:sz="4" w:space="0" w:color="000000"/>
            </w:tcBorders>
            <w:shd w:val="clear" w:color="000000" w:fill="C5D9F1"/>
            <w:vAlign w:val="center"/>
            <w:hideMark/>
          </w:tcPr>
          <w:p w14:paraId="4893ABAC" w14:textId="77777777" w:rsidR="00B94115" w:rsidRPr="00114246" w:rsidRDefault="00B94115" w:rsidP="007E2367">
            <w:pPr>
              <w:jc w:val="center"/>
              <w:rPr>
                <w:rFonts w:ascii="Calibri" w:hAnsi="Calibri" w:cs="Calibri"/>
                <w:b/>
                <w:bCs/>
                <w:color w:val="0F243E"/>
                <w:sz w:val="18"/>
                <w:szCs w:val="18"/>
              </w:rPr>
            </w:pPr>
            <w:r w:rsidRPr="00114246">
              <w:rPr>
                <w:rFonts w:ascii="Calibri" w:hAnsi="Calibri" w:cs="Calibri"/>
                <w:b/>
                <w:bCs/>
                <w:color w:val="0F243E"/>
                <w:sz w:val="18"/>
                <w:szCs w:val="18"/>
              </w:rPr>
              <w:t>Zmiana stanu środków pieniężnych</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42DBD99" w14:textId="77777777" w:rsidR="00B94115" w:rsidRPr="00114246" w:rsidRDefault="00B94115" w:rsidP="007E2367">
            <w:pPr>
              <w:jc w:val="center"/>
              <w:rPr>
                <w:rFonts w:ascii="Calibri" w:hAnsi="Calibri" w:cs="Calibri"/>
                <w:b/>
                <w:bCs/>
                <w:color w:val="0F243E"/>
                <w:sz w:val="18"/>
                <w:szCs w:val="18"/>
              </w:rPr>
            </w:pPr>
            <w:r w:rsidRPr="00114246">
              <w:rPr>
                <w:rFonts w:ascii="Calibri" w:hAnsi="Calibri" w:cs="Calibri"/>
                <w:b/>
                <w:bCs/>
                <w:color w:val="0F243E"/>
                <w:sz w:val="18"/>
                <w:szCs w:val="18"/>
              </w:rPr>
              <w:t>Środki pieniężne na koniec okresu o ograniczonej możliwości dysponowania</w:t>
            </w:r>
          </w:p>
        </w:tc>
      </w:tr>
      <w:tr w:rsidR="00B94115" w:rsidRPr="00114246" w14:paraId="65D2F2FB" w14:textId="77777777" w:rsidTr="007E2367">
        <w:trPr>
          <w:trHeight w:val="464"/>
        </w:trPr>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999888F" w14:textId="77777777" w:rsidR="00B94115" w:rsidRPr="00114246" w:rsidRDefault="00B94115" w:rsidP="007E2367">
            <w:pPr>
              <w:rPr>
                <w:rFonts w:ascii="Calibri" w:hAnsi="Calibri" w:cs="Calibri"/>
                <w:b/>
                <w:bCs/>
                <w:color w:val="0F243E"/>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2189B8F" w14:textId="77777777" w:rsidR="00B94115" w:rsidRPr="00114246" w:rsidRDefault="00B94115" w:rsidP="007E2367">
            <w:pPr>
              <w:rPr>
                <w:rFonts w:ascii="Calibri" w:hAnsi="Calibri" w:cs="Calibri"/>
                <w:b/>
                <w:bCs/>
                <w:color w:val="0F243E"/>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148CFA" w14:textId="77777777" w:rsidR="00B94115" w:rsidRPr="00114246" w:rsidRDefault="00B94115" w:rsidP="007E2367">
            <w:pPr>
              <w:rPr>
                <w:rFonts w:ascii="Calibri" w:hAnsi="Calibri" w:cs="Calibri"/>
                <w:b/>
                <w:bCs/>
                <w:color w:val="0F243E"/>
                <w:sz w:val="18"/>
                <w:szCs w:val="18"/>
              </w:rPr>
            </w:pPr>
          </w:p>
        </w:tc>
        <w:tc>
          <w:tcPr>
            <w:tcW w:w="1418" w:type="dxa"/>
            <w:vMerge/>
            <w:tcBorders>
              <w:top w:val="single" w:sz="4" w:space="0" w:color="auto"/>
              <w:left w:val="nil"/>
              <w:bottom w:val="single" w:sz="4" w:space="0" w:color="000000"/>
              <w:right w:val="single" w:sz="4" w:space="0" w:color="000000"/>
            </w:tcBorders>
            <w:vAlign w:val="center"/>
            <w:hideMark/>
          </w:tcPr>
          <w:p w14:paraId="507105FF" w14:textId="77777777" w:rsidR="00B94115" w:rsidRPr="00114246" w:rsidRDefault="00B94115" w:rsidP="007E2367">
            <w:pPr>
              <w:rPr>
                <w:rFonts w:ascii="Calibri" w:hAnsi="Calibri" w:cs="Calibri"/>
                <w:b/>
                <w:bCs/>
                <w:color w:val="0F243E"/>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FFE3CD" w14:textId="77777777" w:rsidR="00B94115" w:rsidRPr="00114246" w:rsidRDefault="00B94115" w:rsidP="007E2367">
            <w:pPr>
              <w:rPr>
                <w:rFonts w:ascii="Calibri" w:hAnsi="Calibri" w:cs="Calibri"/>
                <w:b/>
                <w:bCs/>
                <w:color w:val="0F243E"/>
                <w:sz w:val="18"/>
                <w:szCs w:val="18"/>
              </w:rPr>
            </w:pPr>
          </w:p>
        </w:tc>
      </w:tr>
      <w:tr w:rsidR="00B94115" w:rsidRPr="00114246" w14:paraId="65684307"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68C07A45" w14:textId="77777777" w:rsidR="00B94115" w:rsidRPr="00114246" w:rsidRDefault="00B94115" w:rsidP="007E2367">
            <w:pPr>
              <w:jc w:val="center"/>
              <w:rPr>
                <w:rFonts w:ascii="Calibri" w:hAnsi="Calibri" w:cs="Calibri"/>
                <w:b/>
                <w:bCs/>
                <w:sz w:val="18"/>
                <w:szCs w:val="18"/>
              </w:rPr>
            </w:pPr>
            <w:r w:rsidRPr="00114246">
              <w:rPr>
                <w:rFonts w:ascii="Calibri" w:hAnsi="Calibri" w:cs="Calibri"/>
                <w:b/>
                <w:bCs/>
                <w:sz w:val="18"/>
                <w:szCs w:val="18"/>
              </w:rPr>
              <w:t>1</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3B1FA945" w14:textId="77777777" w:rsidR="00B94115" w:rsidRPr="00114246" w:rsidRDefault="00B94115" w:rsidP="007E2367">
            <w:pPr>
              <w:jc w:val="center"/>
              <w:rPr>
                <w:rFonts w:ascii="Calibri" w:hAnsi="Calibri" w:cs="Calibri"/>
                <w:b/>
                <w:bCs/>
                <w:sz w:val="18"/>
                <w:szCs w:val="18"/>
              </w:rPr>
            </w:pPr>
            <w:r w:rsidRPr="00114246">
              <w:rPr>
                <w:rFonts w:ascii="Calibri" w:hAnsi="Calibri" w:cs="Calibri"/>
                <w:b/>
                <w:bCs/>
                <w:sz w:val="18"/>
                <w:szCs w:val="18"/>
              </w:rPr>
              <w:t>2</w:t>
            </w:r>
          </w:p>
        </w:tc>
        <w:tc>
          <w:tcPr>
            <w:tcW w:w="1417" w:type="dxa"/>
            <w:tcBorders>
              <w:top w:val="single" w:sz="4" w:space="0" w:color="auto"/>
              <w:left w:val="nil"/>
              <w:bottom w:val="single" w:sz="4" w:space="0" w:color="auto"/>
              <w:right w:val="single" w:sz="4" w:space="0" w:color="000000"/>
            </w:tcBorders>
            <w:shd w:val="clear" w:color="000000" w:fill="C5D9F1"/>
            <w:vAlign w:val="center"/>
            <w:hideMark/>
          </w:tcPr>
          <w:p w14:paraId="48AD8DBD" w14:textId="77777777" w:rsidR="00B94115" w:rsidRPr="00114246" w:rsidRDefault="00B94115" w:rsidP="007E2367">
            <w:pPr>
              <w:jc w:val="center"/>
              <w:rPr>
                <w:rFonts w:ascii="Calibri" w:hAnsi="Calibri" w:cs="Calibri"/>
                <w:b/>
                <w:bCs/>
                <w:sz w:val="18"/>
                <w:szCs w:val="18"/>
              </w:rPr>
            </w:pPr>
            <w:r w:rsidRPr="00114246">
              <w:rPr>
                <w:rFonts w:ascii="Calibri" w:hAnsi="Calibri" w:cs="Calibri"/>
                <w:b/>
                <w:bCs/>
                <w:sz w:val="18"/>
                <w:szCs w:val="18"/>
              </w:rPr>
              <w:t>3</w:t>
            </w:r>
          </w:p>
        </w:tc>
        <w:tc>
          <w:tcPr>
            <w:tcW w:w="1418" w:type="dxa"/>
            <w:tcBorders>
              <w:top w:val="single" w:sz="4" w:space="0" w:color="auto"/>
              <w:left w:val="nil"/>
              <w:bottom w:val="single" w:sz="4" w:space="0" w:color="auto"/>
              <w:right w:val="single" w:sz="4" w:space="0" w:color="000000"/>
            </w:tcBorders>
            <w:shd w:val="clear" w:color="000000" w:fill="C5D9F1"/>
            <w:vAlign w:val="center"/>
            <w:hideMark/>
          </w:tcPr>
          <w:p w14:paraId="4523650D" w14:textId="77777777" w:rsidR="00B94115" w:rsidRPr="00114246" w:rsidRDefault="00B94115" w:rsidP="007E2367">
            <w:pPr>
              <w:jc w:val="center"/>
              <w:rPr>
                <w:rFonts w:ascii="Calibri" w:hAnsi="Calibri" w:cs="Calibri"/>
                <w:b/>
                <w:bCs/>
                <w:sz w:val="18"/>
                <w:szCs w:val="18"/>
              </w:rPr>
            </w:pPr>
            <w:r w:rsidRPr="00114246">
              <w:rPr>
                <w:rFonts w:ascii="Calibri" w:hAnsi="Calibri" w:cs="Calibri"/>
                <w:b/>
                <w:bCs/>
                <w:sz w:val="18"/>
                <w:szCs w:val="18"/>
              </w:rPr>
              <w:t>4</w:t>
            </w:r>
          </w:p>
        </w:tc>
        <w:tc>
          <w:tcPr>
            <w:tcW w:w="1559" w:type="dxa"/>
            <w:tcBorders>
              <w:top w:val="single" w:sz="4" w:space="0" w:color="auto"/>
              <w:left w:val="nil"/>
              <w:bottom w:val="single" w:sz="4" w:space="0" w:color="auto"/>
              <w:right w:val="single" w:sz="4" w:space="0" w:color="000000"/>
            </w:tcBorders>
            <w:shd w:val="clear" w:color="000000" w:fill="C5D9F1"/>
            <w:vAlign w:val="center"/>
            <w:hideMark/>
          </w:tcPr>
          <w:p w14:paraId="79E871F2" w14:textId="77777777" w:rsidR="00B94115" w:rsidRPr="00114246" w:rsidRDefault="00B94115" w:rsidP="007E2367">
            <w:pPr>
              <w:jc w:val="center"/>
              <w:rPr>
                <w:rFonts w:ascii="Calibri" w:hAnsi="Calibri" w:cs="Calibri"/>
                <w:b/>
                <w:bCs/>
                <w:sz w:val="18"/>
                <w:szCs w:val="18"/>
              </w:rPr>
            </w:pPr>
            <w:r w:rsidRPr="00114246">
              <w:rPr>
                <w:rFonts w:ascii="Calibri" w:hAnsi="Calibri" w:cs="Calibri"/>
                <w:b/>
                <w:bCs/>
                <w:sz w:val="18"/>
                <w:szCs w:val="18"/>
              </w:rPr>
              <w:t>5</w:t>
            </w:r>
          </w:p>
        </w:tc>
      </w:tr>
      <w:tr w:rsidR="00B94115" w:rsidRPr="00114246" w14:paraId="4D431A73"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E055F5" w14:textId="77777777" w:rsidR="00B94115" w:rsidRPr="00114246" w:rsidRDefault="00B94115" w:rsidP="007E2367">
            <w:pPr>
              <w:rPr>
                <w:rFonts w:ascii="Calibri" w:hAnsi="Calibri" w:cs="Calibri"/>
                <w:b/>
                <w:bCs/>
                <w:sz w:val="18"/>
                <w:szCs w:val="18"/>
              </w:rPr>
            </w:pPr>
            <w:r w:rsidRPr="00114246">
              <w:rPr>
                <w:rFonts w:ascii="Calibri" w:hAnsi="Calibri" w:cs="Calibri"/>
                <w:b/>
                <w:bCs/>
                <w:sz w:val="18"/>
                <w:szCs w:val="18"/>
              </w:rPr>
              <w:t>Środki pieniężne w kasie</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184E7FDB"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106 130,11</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168BC51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71 734,31</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B1580C4"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34 395,80</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52F99E84" w14:textId="77777777" w:rsidR="00B94115" w:rsidRDefault="00B94115" w:rsidP="007E2367">
            <w:pPr>
              <w:jc w:val="center"/>
              <w:rPr>
                <w:rFonts w:ascii="Calibri" w:hAnsi="Calibri" w:cs="Calibri"/>
                <w:color w:val="0F243E"/>
                <w:sz w:val="18"/>
                <w:szCs w:val="18"/>
              </w:rPr>
            </w:pPr>
            <w:r>
              <w:rPr>
                <w:rFonts w:ascii="Calibri" w:hAnsi="Calibri" w:cs="Calibri"/>
                <w:color w:val="0F243E"/>
                <w:sz w:val="18"/>
                <w:szCs w:val="18"/>
              </w:rPr>
              <w:t>-</w:t>
            </w:r>
          </w:p>
        </w:tc>
      </w:tr>
      <w:tr w:rsidR="00B94115" w:rsidRPr="00114246" w14:paraId="3559A188"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5A8838" w14:textId="77777777" w:rsidR="00B94115" w:rsidRPr="00114246" w:rsidRDefault="00B94115" w:rsidP="007E2367">
            <w:pPr>
              <w:rPr>
                <w:rFonts w:ascii="Calibri" w:hAnsi="Calibri" w:cs="Calibri"/>
                <w:b/>
                <w:bCs/>
                <w:sz w:val="18"/>
                <w:szCs w:val="18"/>
              </w:rPr>
            </w:pPr>
            <w:r w:rsidRPr="00114246">
              <w:rPr>
                <w:rFonts w:ascii="Calibri" w:hAnsi="Calibri" w:cs="Calibri"/>
                <w:b/>
                <w:bCs/>
                <w:sz w:val="18"/>
                <w:szCs w:val="18"/>
              </w:rPr>
              <w:t>Środki pieniężne na rachunkach bankowych</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628890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604 485,31</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5C1DFD0D"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2 645 795,37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581D350" w14:textId="77777777" w:rsidR="00B94115" w:rsidRDefault="00B94115" w:rsidP="007E2367">
            <w:pPr>
              <w:jc w:val="right"/>
              <w:rPr>
                <w:rFonts w:ascii="Calibri" w:hAnsi="Calibri" w:cs="Calibri"/>
                <w:color w:val="000000"/>
                <w:sz w:val="18"/>
                <w:szCs w:val="18"/>
              </w:rPr>
            </w:pPr>
            <w:r w:rsidRPr="00F67459">
              <w:rPr>
                <w:rFonts w:ascii="Calibri" w:hAnsi="Calibri" w:cs="Calibri"/>
                <w:color w:val="FF0000"/>
                <w:sz w:val="18"/>
                <w:szCs w:val="18"/>
              </w:rPr>
              <w:t>-</w:t>
            </w:r>
            <w:r>
              <w:rPr>
                <w:rFonts w:ascii="Calibri" w:hAnsi="Calibri" w:cs="Calibri"/>
                <w:color w:val="FF0000"/>
                <w:sz w:val="18"/>
                <w:szCs w:val="18"/>
              </w:rPr>
              <w:t xml:space="preserve"> </w:t>
            </w:r>
            <w:r w:rsidRPr="00F67459">
              <w:rPr>
                <w:rFonts w:ascii="Calibri" w:hAnsi="Calibri" w:cs="Calibri"/>
                <w:color w:val="FF0000"/>
                <w:sz w:val="18"/>
                <w:szCs w:val="18"/>
              </w:rPr>
              <w:t>2 041 310,06</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609453A4"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11 159,12</w:t>
            </w:r>
          </w:p>
        </w:tc>
      </w:tr>
      <w:tr w:rsidR="00B94115" w:rsidRPr="00114246" w14:paraId="2CF59178"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96A7E9" w14:textId="77777777" w:rsidR="00B94115" w:rsidRPr="00114246" w:rsidRDefault="00B94115" w:rsidP="007E2367">
            <w:pPr>
              <w:rPr>
                <w:rFonts w:ascii="Calibri" w:hAnsi="Calibri" w:cs="Calibri"/>
                <w:b/>
                <w:bCs/>
                <w:sz w:val="18"/>
                <w:szCs w:val="18"/>
              </w:rPr>
            </w:pPr>
            <w:r w:rsidRPr="00114246">
              <w:rPr>
                <w:rFonts w:ascii="Calibri" w:hAnsi="Calibri" w:cs="Calibri"/>
                <w:b/>
                <w:bCs/>
                <w:sz w:val="18"/>
                <w:szCs w:val="18"/>
              </w:rPr>
              <w:t>Inne środki pieniężne (lokata)</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10B476C1"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6 701 250,58</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63C8D2C"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5 000 000,00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0C00C0A2" w14:textId="77777777" w:rsidR="00B94115" w:rsidRDefault="00B94115" w:rsidP="007E2367">
            <w:pPr>
              <w:jc w:val="right"/>
              <w:rPr>
                <w:rFonts w:ascii="Calibri" w:hAnsi="Calibri" w:cs="Calibri"/>
                <w:color w:val="000000"/>
                <w:sz w:val="18"/>
                <w:szCs w:val="18"/>
              </w:rPr>
            </w:pPr>
            <w:r>
              <w:rPr>
                <w:rFonts w:ascii="Calibri" w:hAnsi="Calibri" w:cs="Calibri"/>
                <w:color w:val="000000"/>
                <w:sz w:val="18"/>
                <w:szCs w:val="18"/>
              </w:rPr>
              <w:t>1 701 250,58</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13EAACD8" w14:textId="77777777" w:rsidR="00B94115" w:rsidRDefault="00B94115" w:rsidP="007E2367">
            <w:pPr>
              <w:jc w:val="center"/>
              <w:rPr>
                <w:rFonts w:ascii="Calibri" w:hAnsi="Calibri" w:cs="Calibri"/>
                <w:color w:val="0F243E"/>
                <w:sz w:val="18"/>
                <w:szCs w:val="18"/>
              </w:rPr>
            </w:pPr>
            <w:r>
              <w:rPr>
                <w:rFonts w:ascii="Calibri" w:hAnsi="Calibri" w:cs="Calibri"/>
                <w:color w:val="0F243E"/>
                <w:sz w:val="18"/>
                <w:szCs w:val="18"/>
              </w:rPr>
              <w:t>-</w:t>
            </w:r>
          </w:p>
        </w:tc>
      </w:tr>
      <w:tr w:rsidR="00B94115" w:rsidRPr="00114246" w14:paraId="42B18BE1"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DA6881" w14:textId="77777777" w:rsidR="00B94115" w:rsidRPr="00114246" w:rsidRDefault="00B94115" w:rsidP="007E2367">
            <w:pPr>
              <w:rPr>
                <w:rFonts w:ascii="Calibri" w:hAnsi="Calibri" w:cs="Calibri"/>
                <w:b/>
                <w:bCs/>
                <w:sz w:val="18"/>
                <w:szCs w:val="18"/>
              </w:rPr>
            </w:pPr>
            <w:r w:rsidRPr="00114246">
              <w:rPr>
                <w:rFonts w:ascii="Calibri" w:hAnsi="Calibri" w:cs="Calibri"/>
                <w:b/>
                <w:bCs/>
                <w:sz w:val="18"/>
                <w:szCs w:val="18"/>
              </w:rPr>
              <w:t xml:space="preserve">Inne środki pieniężne  (środki pieniężne w drodze)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4CE81ABE"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34,24</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14:paraId="7F56CADA" w14:textId="77777777" w:rsidR="00B94115" w:rsidRDefault="00B94115" w:rsidP="007E2367">
            <w:pPr>
              <w:jc w:val="right"/>
              <w:rPr>
                <w:rFonts w:ascii="Calibri" w:hAnsi="Calibri" w:cs="Calibri"/>
                <w:color w:val="0F243E"/>
                <w:sz w:val="18"/>
                <w:szCs w:val="18"/>
              </w:rPr>
            </w:pPr>
            <w:r>
              <w:rPr>
                <w:rFonts w:ascii="Calibri" w:hAnsi="Calibri" w:cs="Calibri"/>
                <w:color w:val="0F243E"/>
                <w:sz w:val="18"/>
                <w:szCs w:val="18"/>
              </w:rPr>
              <w:t xml:space="preserve">40,00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3FB1199C" w14:textId="77777777" w:rsidR="00B94115" w:rsidRDefault="00B94115" w:rsidP="007E2367">
            <w:pPr>
              <w:jc w:val="right"/>
              <w:rPr>
                <w:rFonts w:ascii="Calibri" w:hAnsi="Calibri" w:cs="Calibri"/>
                <w:color w:val="000000"/>
                <w:sz w:val="18"/>
                <w:szCs w:val="18"/>
              </w:rPr>
            </w:pPr>
            <w:r w:rsidRPr="00F67459">
              <w:rPr>
                <w:rFonts w:ascii="Calibri" w:hAnsi="Calibri" w:cs="Calibri"/>
                <w:color w:val="FF0000"/>
                <w:sz w:val="18"/>
                <w:szCs w:val="18"/>
              </w:rPr>
              <w:t>-</w:t>
            </w:r>
            <w:r>
              <w:rPr>
                <w:rFonts w:ascii="Calibri" w:hAnsi="Calibri" w:cs="Calibri"/>
                <w:color w:val="FF0000"/>
                <w:sz w:val="18"/>
                <w:szCs w:val="18"/>
              </w:rPr>
              <w:t xml:space="preserve"> </w:t>
            </w:r>
            <w:r w:rsidRPr="00F67459">
              <w:rPr>
                <w:rFonts w:ascii="Calibri" w:hAnsi="Calibri" w:cs="Calibri"/>
                <w:color w:val="FF0000"/>
                <w:sz w:val="18"/>
                <w:szCs w:val="18"/>
              </w:rPr>
              <w:t>5,76</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08305ECD" w14:textId="77777777" w:rsidR="00B94115" w:rsidRDefault="00B94115" w:rsidP="007E2367">
            <w:pPr>
              <w:jc w:val="center"/>
              <w:rPr>
                <w:rFonts w:ascii="Calibri" w:hAnsi="Calibri" w:cs="Calibri"/>
                <w:color w:val="0F243E"/>
                <w:sz w:val="18"/>
                <w:szCs w:val="18"/>
              </w:rPr>
            </w:pPr>
            <w:r>
              <w:rPr>
                <w:rFonts w:ascii="Calibri" w:hAnsi="Calibri" w:cs="Calibri"/>
                <w:color w:val="0F243E"/>
                <w:sz w:val="18"/>
                <w:szCs w:val="18"/>
              </w:rPr>
              <w:t>-</w:t>
            </w:r>
          </w:p>
        </w:tc>
      </w:tr>
      <w:tr w:rsidR="00B94115" w:rsidRPr="00114246" w14:paraId="7B6E0377" w14:textId="77777777" w:rsidTr="007E2367">
        <w:trPr>
          <w:trHeight w:val="300"/>
        </w:trPr>
        <w:tc>
          <w:tcPr>
            <w:tcW w:w="3969" w:type="dxa"/>
            <w:tcBorders>
              <w:top w:val="single" w:sz="4" w:space="0" w:color="auto"/>
              <w:left w:val="single" w:sz="4" w:space="0" w:color="auto"/>
              <w:bottom w:val="single" w:sz="4" w:space="0" w:color="auto"/>
              <w:right w:val="single" w:sz="4" w:space="0" w:color="000000"/>
            </w:tcBorders>
            <w:shd w:val="clear" w:color="000000" w:fill="C5D9F1"/>
            <w:vAlign w:val="center"/>
            <w:hideMark/>
          </w:tcPr>
          <w:p w14:paraId="3050136D" w14:textId="77777777" w:rsidR="00B94115" w:rsidRPr="00114246" w:rsidRDefault="00B94115" w:rsidP="007E2367">
            <w:pPr>
              <w:rPr>
                <w:rFonts w:ascii="Calibri" w:hAnsi="Calibri" w:cs="Calibri"/>
                <w:b/>
                <w:bCs/>
                <w:sz w:val="18"/>
                <w:szCs w:val="18"/>
              </w:rPr>
            </w:pPr>
            <w:r w:rsidRPr="00114246">
              <w:rPr>
                <w:rFonts w:ascii="Calibri" w:hAnsi="Calibri" w:cs="Calibri"/>
                <w:b/>
                <w:bCs/>
                <w:sz w:val="18"/>
                <w:szCs w:val="18"/>
              </w:rPr>
              <w:t>Razem środki pieniężne i ich ekwiwalenty</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0B060A87"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7 411 900,24</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14:paraId="01CE8CED"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7 717 569,68</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14:paraId="6C011632" w14:textId="77777777" w:rsidR="00B94115" w:rsidRDefault="00B94115" w:rsidP="007E2367">
            <w:pPr>
              <w:jc w:val="right"/>
              <w:rPr>
                <w:rFonts w:ascii="Calibri" w:hAnsi="Calibri" w:cs="Calibri"/>
                <w:b/>
                <w:bCs/>
                <w:color w:val="0F243E"/>
                <w:sz w:val="18"/>
                <w:szCs w:val="18"/>
              </w:rPr>
            </w:pPr>
            <w:r w:rsidRPr="004448A1">
              <w:rPr>
                <w:rFonts w:ascii="Calibri" w:hAnsi="Calibri" w:cs="Calibri"/>
                <w:b/>
                <w:bCs/>
                <w:color w:val="FF0000"/>
                <w:sz w:val="18"/>
                <w:szCs w:val="18"/>
              </w:rPr>
              <w:t>-</w:t>
            </w:r>
            <w:r>
              <w:rPr>
                <w:rFonts w:ascii="Calibri" w:hAnsi="Calibri" w:cs="Calibri"/>
                <w:b/>
                <w:bCs/>
                <w:color w:val="FF0000"/>
                <w:sz w:val="18"/>
                <w:szCs w:val="18"/>
              </w:rPr>
              <w:t xml:space="preserve"> </w:t>
            </w:r>
            <w:r w:rsidRPr="004448A1">
              <w:rPr>
                <w:rFonts w:ascii="Calibri" w:hAnsi="Calibri" w:cs="Calibri"/>
                <w:b/>
                <w:bCs/>
                <w:color w:val="FF0000"/>
                <w:sz w:val="18"/>
                <w:szCs w:val="18"/>
              </w:rPr>
              <w:t>305 669,44</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00BD5B8E" w14:textId="77777777" w:rsidR="00B94115" w:rsidRDefault="00B94115" w:rsidP="007E2367">
            <w:pPr>
              <w:jc w:val="right"/>
              <w:rPr>
                <w:rFonts w:ascii="Calibri" w:hAnsi="Calibri" w:cs="Calibri"/>
                <w:b/>
                <w:bCs/>
                <w:color w:val="0F243E"/>
                <w:sz w:val="18"/>
                <w:szCs w:val="18"/>
              </w:rPr>
            </w:pPr>
            <w:r>
              <w:rPr>
                <w:rFonts w:ascii="Calibri" w:hAnsi="Calibri" w:cs="Calibri"/>
                <w:b/>
                <w:bCs/>
                <w:color w:val="0F243E"/>
                <w:sz w:val="18"/>
                <w:szCs w:val="18"/>
              </w:rPr>
              <w:t>11 159,12</w:t>
            </w:r>
          </w:p>
        </w:tc>
      </w:tr>
    </w:tbl>
    <w:p w14:paraId="4687E4DE" w14:textId="77777777" w:rsidR="00B94115" w:rsidRDefault="00B94115" w:rsidP="00B94115">
      <w:pPr>
        <w:ind w:left="357"/>
        <w:jc w:val="both"/>
        <w:rPr>
          <w:sz w:val="24"/>
          <w:szCs w:val="24"/>
        </w:rPr>
      </w:pPr>
    </w:p>
    <w:p w14:paraId="6663E898" w14:textId="77777777" w:rsidR="00B94115" w:rsidRDefault="00B94115" w:rsidP="00B94115">
      <w:pPr>
        <w:ind w:left="792"/>
        <w:jc w:val="both"/>
        <w:rPr>
          <w:sz w:val="24"/>
          <w:szCs w:val="24"/>
        </w:rPr>
      </w:pPr>
    </w:p>
    <w:p w14:paraId="21DF0828" w14:textId="77777777" w:rsidR="00B94115" w:rsidRDefault="00B94115" w:rsidP="00B94115">
      <w:pPr>
        <w:numPr>
          <w:ilvl w:val="1"/>
          <w:numId w:val="42"/>
        </w:numPr>
        <w:jc w:val="both"/>
        <w:rPr>
          <w:sz w:val="24"/>
          <w:szCs w:val="24"/>
        </w:rPr>
      </w:pPr>
      <w:r w:rsidRPr="00975BF9">
        <w:rPr>
          <w:sz w:val="24"/>
          <w:szCs w:val="24"/>
        </w:rPr>
        <w:t>Przepływy pieniężne netto z działalności operacyjnej sporządzone metodą pośrednią</w:t>
      </w:r>
    </w:p>
    <w:p w14:paraId="0448A074" w14:textId="77777777" w:rsidR="00B94115" w:rsidRPr="00357541" w:rsidRDefault="00B94115" w:rsidP="00B94115">
      <w:pPr>
        <w:ind w:left="360"/>
        <w:jc w:val="both"/>
        <w:rPr>
          <w:sz w:val="24"/>
          <w:szCs w:val="24"/>
        </w:rPr>
      </w:pPr>
    </w:p>
    <w:tbl>
      <w:tblPr>
        <w:tblW w:w="9295" w:type="dxa"/>
        <w:tblInd w:w="420" w:type="dxa"/>
        <w:tblCellMar>
          <w:left w:w="70" w:type="dxa"/>
          <w:right w:w="70" w:type="dxa"/>
        </w:tblCellMar>
        <w:tblLook w:val="04A0" w:firstRow="1" w:lastRow="0" w:firstColumn="1" w:lastColumn="0" w:noHBand="0" w:noVBand="1"/>
      </w:tblPr>
      <w:tblGrid>
        <w:gridCol w:w="307"/>
        <w:gridCol w:w="196"/>
        <w:gridCol w:w="84"/>
        <w:gridCol w:w="6915"/>
        <w:gridCol w:w="91"/>
        <w:gridCol w:w="1610"/>
        <w:gridCol w:w="92"/>
      </w:tblGrid>
      <w:tr w:rsidR="00B94115" w:rsidRPr="00FA0958" w14:paraId="00DC11F0" w14:textId="77777777" w:rsidTr="007E2367">
        <w:trPr>
          <w:trHeight w:val="270"/>
        </w:trPr>
        <w:tc>
          <w:tcPr>
            <w:tcW w:w="7593" w:type="dxa"/>
            <w:gridSpan w:val="5"/>
            <w:tcBorders>
              <w:top w:val="nil"/>
              <w:left w:val="nil"/>
              <w:bottom w:val="single" w:sz="4" w:space="0" w:color="auto"/>
              <w:right w:val="nil"/>
            </w:tcBorders>
            <w:shd w:val="clear" w:color="auto" w:fill="auto"/>
            <w:noWrap/>
            <w:vAlign w:val="bottom"/>
            <w:hideMark/>
          </w:tcPr>
          <w:p w14:paraId="71404546" w14:textId="77777777" w:rsidR="00B94115" w:rsidRDefault="00B94115" w:rsidP="007E2367">
            <w:pPr>
              <w:rPr>
                <w:rFonts w:ascii="Arial" w:hAnsi="Arial" w:cs="Arial"/>
                <w:b/>
                <w:bCs/>
              </w:rPr>
            </w:pPr>
            <w:r w:rsidRPr="00FA0958">
              <w:rPr>
                <w:rFonts w:ascii="Arial" w:hAnsi="Arial" w:cs="Arial"/>
                <w:b/>
                <w:bCs/>
              </w:rPr>
              <w:t>Grupa A - Przepływy środków pieniężnych z działalności operacyjnej</w:t>
            </w:r>
          </w:p>
          <w:p w14:paraId="49AE850A" w14:textId="77777777" w:rsidR="00B94115" w:rsidRPr="00FA0958" w:rsidRDefault="00B94115" w:rsidP="007E2367">
            <w:pPr>
              <w:rPr>
                <w:rFonts w:ascii="Arial" w:hAnsi="Arial" w:cs="Arial"/>
                <w:b/>
                <w:bCs/>
              </w:rPr>
            </w:pPr>
          </w:p>
        </w:tc>
        <w:tc>
          <w:tcPr>
            <w:tcW w:w="1702" w:type="dxa"/>
            <w:gridSpan w:val="2"/>
            <w:tcBorders>
              <w:top w:val="nil"/>
              <w:left w:val="nil"/>
              <w:bottom w:val="nil"/>
              <w:right w:val="nil"/>
            </w:tcBorders>
            <w:shd w:val="clear" w:color="auto" w:fill="auto"/>
            <w:noWrap/>
            <w:vAlign w:val="bottom"/>
            <w:hideMark/>
          </w:tcPr>
          <w:p w14:paraId="4732BF27" w14:textId="77777777" w:rsidR="00B94115" w:rsidRPr="00FA0958" w:rsidRDefault="00B94115" w:rsidP="007E2367">
            <w:pPr>
              <w:rPr>
                <w:rFonts w:ascii="Arial" w:hAnsi="Arial" w:cs="Arial"/>
              </w:rPr>
            </w:pPr>
          </w:p>
        </w:tc>
      </w:tr>
      <w:tr w:rsidR="00B94115" w:rsidRPr="00FA0958" w14:paraId="23AC015A" w14:textId="77777777" w:rsidTr="007E2367">
        <w:trPr>
          <w:gridAfter w:val="1"/>
          <w:wAfter w:w="92" w:type="dxa"/>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15A8E4B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0B5A8FEF"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Zysk (strata) netto</w:t>
            </w:r>
          </w:p>
        </w:tc>
        <w:tc>
          <w:tcPr>
            <w:tcW w:w="1701" w:type="dxa"/>
            <w:gridSpan w:val="2"/>
            <w:tcBorders>
              <w:top w:val="single" w:sz="4" w:space="0" w:color="auto"/>
              <w:left w:val="nil"/>
              <w:bottom w:val="single" w:sz="4" w:space="0" w:color="auto"/>
              <w:right w:val="single" w:sz="4" w:space="0" w:color="auto"/>
            </w:tcBorders>
            <w:shd w:val="clear" w:color="auto" w:fill="C5D9F1"/>
            <w:noWrap/>
            <w:vAlign w:val="center"/>
            <w:hideMark/>
          </w:tcPr>
          <w:p w14:paraId="2C5067D4" w14:textId="77777777" w:rsidR="00B94115" w:rsidRDefault="00B94115" w:rsidP="007E2367">
            <w:pPr>
              <w:jc w:val="right"/>
              <w:rPr>
                <w:rFonts w:ascii="Calibri" w:hAnsi="Calibri" w:cs="Calibri"/>
                <w:b/>
                <w:bCs/>
                <w:color w:val="000000"/>
                <w:sz w:val="18"/>
                <w:szCs w:val="18"/>
              </w:rPr>
            </w:pPr>
            <w:r w:rsidRPr="005F22F5">
              <w:rPr>
                <w:rFonts w:ascii="Calibri" w:hAnsi="Calibri" w:cs="Calibri"/>
                <w:b/>
                <w:bCs/>
                <w:color w:val="000000"/>
                <w:sz w:val="18"/>
                <w:szCs w:val="18"/>
              </w:rPr>
              <w:t>92</w:t>
            </w:r>
            <w:r>
              <w:rPr>
                <w:rFonts w:ascii="Calibri" w:hAnsi="Calibri" w:cs="Calibri"/>
                <w:b/>
                <w:bCs/>
                <w:color w:val="000000"/>
                <w:sz w:val="18"/>
                <w:szCs w:val="18"/>
              </w:rPr>
              <w:t xml:space="preserve"> </w:t>
            </w:r>
            <w:r w:rsidRPr="005F22F5">
              <w:rPr>
                <w:rFonts w:ascii="Calibri" w:hAnsi="Calibri" w:cs="Calibri"/>
                <w:b/>
                <w:bCs/>
                <w:color w:val="000000"/>
                <w:sz w:val="18"/>
                <w:szCs w:val="18"/>
              </w:rPr>
              <w:t>420,4</w:t>
            </w:r>
            <w:r>
              <w:rPr>
                <w:rFonts w:ascii="Calibri" w:hAnsi="Calibri" w:cs="Calibri"/>
                <w:b/>
                <w:bCs/>
                <w:color w:val="000000"/>
                <w:sz w:val="18"/>
                <w:szCs w:val="18"/>
              </w:rPr>
              <w:t>0</w:t>
            </w:r>
          </w:p>
        </w:tc>
      </w:tr>
      <w:tr w:rsidR="00B94115" w:rsidRPr="00FA0958" w14:paraId="384FFB1C" w14:textId="77777777" w:rsidTr="007E2367">
        <w:trPr>
          <w:gridAfter w:val="1"/>
          <w:wAfter w:w="92" w:type="dxa"/>
          <w:trHeight w:val="255"/>
        </w:trPr>
        <w:tc>
          <w:tcPr>
            <w:tcW w:w="307"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18BCA6E9"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185C063C"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Korekty razem</w:t>
            </w:r>
          </w:p>
        </w:tc>
        <w:tc>
          <w:tcPr>
            <w:tcW w:w="1701" w:type="dxa"/>
            <w:gridSpan w:val="2"/>
            <w:tcBorders>
              <w:top w:val="single" w:sz="4" w:space="0" w:color="auto"/>
              <w:left w:val="nil"/>
              <w:bottom w:val="single" w:sz="4" w:space="0" w:color="auto"/>
              <w:right w:val="single" w:sz="4" w:space="0" w:color="auto"/>
            </w:tcBorders>
            <w:shd w:val="clear" w:color="auto" w:fill="C5D9F1"/>
            <w:noWrap/>
            <w:vAlign w:val="center"/>
            <w:hideMark/>
          </w:tcPr>
          <w:p w14:paraId="1D67F5DE" w14:textId="77777777" w:rsidR="00B94115" w:rsidRDefault="00B94115" w:rsidP="007E2367">
            <w:pPr>
              <w:jc w:val="right"/>
              <w:rPr>
                <w:rFonts w:ascii="Calibri" w:hAnsi="Calibri" w:cs="Calibri"/>
                <w:b/>
                <w:bCs/>
                <w:color w:val="000000"/>
                <w:sz w:val="18"/>
                <w:szCs w:val="18"/>
              </w:rPr>
            </w:pPr>
            <w:r w:rsidRPr="005F22F5">
              <w:rPr>
                <w:rFonts w:ascii="Calibri" w:hAnsi="Calibri" w:cs="Calibri"/>
                <w:b/>
                <w:bCs/>
                <w:color w:val="000000"/>
                <w:sz w:val="18"/>
                <w:szCs w:val="18"/>
              </w:rPr>
              <w:t>17</w:t>
            </w:r>
            <w:r>
              <w:rPr>
                <w:rFonts w:ascii="Calibri" w:hAnsi="Calibri" w:cs="Calibri"/>
                <w:b/>
                <w:bCs/>
                <w:color w:val="000000"/>
                <w:sz w:val="18"/>
                <w:szCs w:val="18"/>
              </w:rPr>
              <w:t xml:space="preserve"> </w:t>
            </w:r>
            <w:r w:rsidRPr="005F22F5">
              <w:rPr>
                <w:rFonts w:ascii="Calibri" w:hAnsi="Calibri" w:cs="Calibri"/>
                <w:b/>
                <w:bCs/>
                <w:color w:val="000000"/>
                <w:sz w:val="18"/>
                <w:szCs w:val="18"/>
              </w:rPr>
              <w:t>230,4</w:t>
            </w:r>
            <w:r>
              <w:rPr>
                <w:rFonts w:ascii="Calibri" w:hAnsi="Calibri" w:cs="Calibri"/>
                <w:b/>
                <w:bCs/>
                <w:color w:val="000000"/>
                <w:sz w:val="18"/>
                <w:szCs w:val="18"/>
              </w:rPr>
              <w:t>0</w:t>
            </w:r>
          </w:p>
        </w:tc>
      </w:tr>
      <w:tr w:rsidR="00B94115" w:rsidRPr="00FA0958" w14:paraId="61A4120C"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F613EDE"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1.</w:t>
            </w:r>
          </w:p>
        </w:tc>
        <w:tc>
          <w:tcPr>
            <w:tcW w:w="6999" w:type="dxa"/>
            <w:gridSpan w:val="2"/>
            <w:tcBorders>
              <w:top w:val="nil"/>
              <w:left w:val="nil"/>
              <w:bottom w:val="nil"/>
              <w:right w:val="single" w:sz="4" w:space="0" w:color="auto"/>
            </w:tcBorders>
            <w:shd w:val="clear" w:color="auto" w:fill="auto"/>
            <w:noWrap/>
            <w:vAlign w:val="bottom"/>
            <w:hideMark/>
          </w:tcPr>
          <w:p w14:paraId="00B5BD2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Amortyzacja razem</w:t>
            </w:r>
          </w:p>
        </w:tc>
        <w:tc>
          <w:tcPr>
            <w:tcW w:w="1701" w:type="dxa"/>
            <w:gridSpan w:val="2"/>
            <w:tcBorders>
              <w:top w:val="nil"/>
              <w:left w:val="nil"/>
              <w:bottom w:val="nil"/>
              <w:right w:val="single" w:sz="4" w:space="0" w:color="auto"/>
            </w:tcBorders>
            <w:shd w:val="clear" w:color="auto" w:fill="auto"/>
            <w:noWrap/>
            <w:vAlign w:val="bottom"/>
            <w:hideMark/>
          </w:tcPr>
          <w:p w14:paraId="5725D688" w14:textId="77777777" w:rsidR="00B94115" w:rsidRPr="00062EE7" w:rsidRDefault="00B94115" w:rsidP="007E2367">
            <w:pPr>
              <w:jc w:val="right"/>
              <w:rPr>
                <w:rFonts w:ascii="Calibri" w:hAnsi="Calibri" w:cs="Calibri"/>
                <w:b/>
                <w:bCs/>
                <w:sz w:val="18"/>
                <w:szCs w:val="18"/>
              </w:rPr>
            </w:pPr>
            <w:r w:rsidRPr="00B22644">
              <w:rPr>
                <w:rFonts w:ascii="Calibri" w:hAnsi="Calibri" w:cs="Calibri"/>
                <w:b/>
                <w:bCs/>
                <w:sz w:val="18"/>
                <w:szCs w:val="18"/>
              </w:rPr>
              <w:t>777</w:t>
            </w:r>
            <w:r>
              <w:rPr>
                <w:rFonts w:ascii="Calibri" w:hAnsi="Calibri" w:cs="Calibri"/>
                <w:b/>
                <w:bCs/>
                <w:sz w:val="18"/>
                <w:szCs w:val="18"/>
              </w:rPr>
              <w:t xml:space="preserve"> </w:t>
            </w:r>
            <w:r w:rsidRPr="00B22644">
              <w:rPr>
                <w:rFonts w:ascii="Calibri" w:hAnsi="Calibri" w:cs="Calibri"/>
                <w:b/>
                <w:bCs/>
                <w:sz w:val="18"/>
                <w:szCs w:val="18"/>
              </w:rPr>
              <w:t>272,73</w:t>
            </w:r>
          </w:p>
        </w:tc>
      </w:tr>
      <w:tr w:rsidR="00B94115" w:rsidRPr="00FA0958" w14:paraId="15A59BB6" w14:textId="77777777" w:rsidTr="007E2367">
        <w:trPr>
          <w:gridAfter w:val="1"/>
          <w:wAfter w:w="92" w:type="dxa"/>
          <w:trHeight w:val="255"/>
        </w:trPr>
        <w:tc>
          <w:tcPr>
            <w:tcW w:w="307" w:type="dxa"/>
            <w:tcBorders>
              <w:top w:val="nil"/>
              <w:left w:val="single" w:sz="4" w:space="0" w:color="auto"/>
              <w:bottom w:val="nil"/>
              <w:right w:val="nil"/>
            </w:tcBorders>
            <w:shd w:val="clear" w:color="auto" w:fill="auto"/>
            <w:noWrap/>
            <w:vAlign w:val="center"/>
            <w:hideMark/>
          </w:tcPr>
          <w:p w14:paraId="6E553837"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196" w:type="dxa"/>
            <w:tcBorders>
              <w:top w:val="nil"/>
              <w:left w:val="nil"/>
              <w:bottom w:val="nil"/>
              <w:right w:val="single" w:sz="4" w:space="0" w:color="auto"/>
            </w:tcBorders>
            <w:shd w:val="clear" w:color="auto" w:fill="auto"/>
            <w:noWrap/>
            <w:vAlign w:val="center"/>
            <w:hideMark/>
          </w:tcPr>
          <w:p w14:paraId="565A785C" w14:textId="77777777" w:rsidR="00B94115" w:rsidRPr="00062EE7" w:rsidRDefault="00B94115" w:rsidP="007E2367">
            <w:pPr>
              <w:jc w:val="center"/>
              <w:rPr>
                <w:rFonts w:ascii="Calibri" w:hAnsi="Calibri" w:cs="Calibri"/>
                <w:sz w:val="18"/>
                <w:szCs w:val="18"/>
              </w:rPr>
            </w:pPr>
            <w:r w:rsidRPr="00062EE7">
              <w:rPr>
                <w:rFonts w:ascii="Calibri" w:hAnsi="Calibri" w:cs="Calibri"/>
                <w:sz w:val="18"/>
                <w:szCs w:val="18"/>
              </w:rPr>
              <w:t> </w:t>
            </w:r>
          </w:p>
        </w:tc>
        <w:tc>
          <w:tcPr>
            <w:tcW w:w="6999" w:type="dxa"/>
            <w:gridSpan w:val="2"/>
            <w:tcBorders>
              <w:top w:val="nil"/>
              <w:left w:val="nil"/>
              <w:bottom w:val="nil"/>
              <w:right w:val="single" w:sz="4" w:space="0" w:color="auto"/>
            </w:tcBorders>
            <w:shd w:val="clear" w:color="auto" w:fill="auto"/>
            <w:noWrap/>
            <w:vAlign w:val="bottom"/>
          </w:tcPr>
          <w:p w14:paraId="67C84E4A" w14:textId="77777777" w:rsidR="00B94115" w:rsidRPr="00062EE7" w:rsidRDefault="00B94115" w:rsidP="007E2367">
            <w:pPr>
              <w:rPr>
                <w:rFonts w:ascii="Calibri" w:hAnsi="Calibri" w:cs="Calibri"/>
                <w:sz w:val="18"/>
                <w:szCs w:val="18"/>
              </w:rPr>
            </w:pPr>
            <w:r w:rsidRPr="00260901">
              <w:rPr>
                <w:rFonts w:ascii="Calibri" w:hAnsi="Calibri" w:cs="Calibri"/>
                <w:sz w:val="18"/>
                <w:szCs w:val="18"/>
              </w:rPr>
              <w:t>wartości niematerialne i prawne</w:t>
            </w:r>
          </w:p>
        </w:tc>
        <w:tc>
          <w:tcPr>
            <w:tcW w:w="1701" w:type="dxa"/>
            <w:gridSpan w:val="2"/>
            <w:tcBorders>
              <w:top w:val="nil"/>
              <w:left w:val="nil"/>
              <w:bottom w:val="nil"/>
              <w:right w:val="single" w:sz="4" w:space="0" w:color="auto"/>
            </w:tcBorders>
            <w:shd w:val="clear" w:color="auto" w:fill="auto"/>
            <w:noWrap/>
            <w:vAlign w:val="bottom"/>
            <w:hideMark/>
          </w:tcPr>
          <w:p w14:paraId="0A706A2B" w14:textId="77777777" w:rsidR="00B94115" w:rsidRPr="00062EE7" w:rsidRDefault="00B94115" w:rsidP="007E2367">
            <w:pPr>
              <w:jc w:val="right"/>
              <w:rPr>
                <w:rFonts w:ascii="Calibri" w:hAnsi="Calibri" w:cs="Calibri"/>
                <w:sz w:val="18"/>
                <w:szCs w:val="18"/>
              </w:rPr>
            </w:pPr>
            <w:r w:rsidRPr="00B22644">
              <w:rPr>
                <w:rFonts w:ascii="Calibri" w:hAnsi="Calibri" w:cs="Calibri"/>
                <w:sz w:val="18"/>
                <w:szCs w:val="18"/>
              </w:rPr>
              <w:t>1</w:t>
            </w:r>
            <w:r>
              <w:rPr>
                <w:rFonts w:ascii="Calibri" w:hAnsi="Calibri" w:cs="Calibri"/>
                <w:sz w:val="18"/>
                <w:szCs w:val="18"/>
              </w:rPr>
              <w:t xml:space="preserve"> </w:t>
            </w:r>
            <w:r w:rsidRPr="00B22644">
              <w:rPr>
                <w:rFonts w:ascii="Calibri" w:hAnsi="Calibri" w:cs="Calibri"/>
                <w:sz w:val="18"/>
                <w:szCs w:val="18"/>
              </w:rPr>
              <w:t>187,86</w:t>
            </w:r>
          </w:p>
        </w:tc>
      </w:tr>
      <w:tr w:rsidR="00B94115" w:rsidRPr="00FA0958" w14:paraId="7DB4495E"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center"/>
            <w:hideMark/>
          </w:tcPr>
          <w:p w14:paraId="0D534F6A"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196" w:type="dxa"/>
            <w:tcBorders>
              <w:top w:val="nil"/>
              <w:left w:val="nil"/>
              <w:bottom w:val="single" w:sz="4" w:space="0" w:color="auto"/>
              <w:right w:val="single" w:sz="4" w:space="0" w:color="auto"/>
            </w:tcBorders>
            <w:shd w:val="clear" w:color="auto" w:fill="auto"/>
            <w:noWrap/>
            <w:vAlign w:val="center"/>
            <w:hideMark/>
          </w:tcPr>
          <w:p w14:paraId="501A551F" w14:textId="77777777" w:rsidR="00B94115" w:rsidRPr="00062EE7" w:rsidRDefault="00B94115" w:rsidP="007E2367">
            <w:pPr>
              <w:jc w:val="center"/>
              <w:rPr>
                <w:rFonts w:ascii="Calibri" w:hAnsi="Calibri" w:cs="Calibri"/>
                <w:sz w:val="18"/>
                <w:szCs w:val="18"/>
              </w:rPr>
            </w:pPr>
            <w:r w:rsidRPr="00062EE7">
              <w:rPr>
                <w:rFonts w:ascii="Calibri" w:hAnsi="Calibri" w:cs="Calibri"/>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tcPr>
          <w:p w14:paraId="1D406845" w14:textId="77777777" w:rsidR="00B94115" w:rsidRPr="00062EE7" w:rsidRDefault="00B94115" w:rsidP="007E2367">
            <w:pPr>
              <w:rPr>
                <w:rFonts w:ascii="Calibri" w:hAnsi="Calibri" w:cs="Calibri"/>
                <w:sz w:val="18"/>
                <w:szCs w:val="18"/>
              </w:rPr>
            </w:pPr>
            <w:r w:rsidRPr="00260901">
              <w:rPr>
                <w:rFonts w:ascii="Calibri" w:hAnsi="Calibri" w:cs="Calibri"/>
                <w:sz w:val="18"/>
                <w:szCs w:val="18"/>
              </w:rPr>
              <w:t>środki trwałe</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AECE905" w14:textId="77777777" w:rsidR="00B94115" w:rsidRPr="00062EE7" w:rsidRDefault="00B94115" w:rsidP="007E2367">
            <w:pPr>
              <w:jc w:val="right"/>
              <w:rPr>
                <w:rFonts w:ascii="Calibri" w:hAnsi="Calibri" w:cs="Calibri"/>
                <w:sz w:val="18"/>
                <w:szCs w:val="18"/>
              </w:rPr>
            </w:pPr>
            <w:r w:rsidRPr="00B22644">
              <w:rPr>
                <w:rFonts w:ascii="Calibri" w:hAnsi="Calibri" w:cs="Calibri"/>
                <w:sz w:val="18"/>
                <w:szCs w:val="18"/>
              </w:rPr>
              <w:t>776</w:t>
            </w:r>
            <w:r>
              <w:rPr>
                <w:rFonts w:ascii="Calibri" w:hAnsi="Calibri" w:cs="Calibri"/>
                <w:sz w:val="18"/>
                <w:szCs w:val="18"/>
              </w:rPr>
              <w:t xml:space="preserve"> </w:t>
            </w:r>
            <w:r w:rsidRPr="00B22644">
              <w:rPr>
                <w:rFonts w:ascii="Calibri" w:hAnsi="Calibri" w:cs="Calibri"/>
                <w:sz w:val="18"/>
                <w:szCs w:val="18"/>
              </w:rPr>
              <w:t>084,87</w:t>
            </w:r>
          </w:p>
        </w:tc>
      </w:tr>
      <w:tr w:rsidR="00B94115" w:rsidRPr="00FA0958" w14:paraId="50CFC583" w14:textId="77777777" w:rsidTr="007E2367">
        <w:trPr>
          <w:gridAfter w:val="1"/>
          <w:wAfter w:w="92" w:type="dxa"/>
          <w:trHeight w:val="255"/>
        </w:trPr>
        <w:tc>
          <w:tcPr>
            <w:tcW w:w="5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6F9237"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2.</w:t>
            </w:r>
          </w:p>
        </w:tc>
        <w:tc>
          <w:tcPr>
            <w:tcW w:w="69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8ED38"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Zyski (straty) z tytułu różnic kursowych</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C161BF" w14:textId="77777777" w:rsidR="00B94115" w:rsidRPr="00062EE7" w:rsidRDefault="00B94115" w:rsidP="007E2367">
            <w:pPr>
              <w:jc w:val="right"/>
              <w:rPr>
                <w:rFonts w:ascii="Calibri" w:hAnsi="Calibri" w:cs="Calibri"/>
                <w:b/>
                <w:bCs/>
                <w:sz w:val="18"/>
                <w:szCs w:val="18"/>
              </w:rPr>
            </w:pPr>
            <w:r w:rsidRPr="00062EE7">
              <w:rPr>
                <w:rFonts w:ascii="Calibri" w:hAnsi="Calibri" w:cs="Calibri"/>
                <w:b/>
                <w:bCs/>
                <w:sz w:val="18"/>
                <w:szCs w:val="18"/>
              </w:rPr>
              <w:t xml:space="preserve">0,00 </w:t>
            </w:r>
          </w:p>
        </w:tc>
      </w:tr>
      <w:tr w:rsidR="00B94115" w:rsidRPr="00FA0958" w14:paraId="4BF15987" w14:textId="77777777" w:rsidTr="007E2367">
        <w:trPr>
          <w:gridAfter w:val="1"/>
          <w:wAfter w:w="92" w:type="dxa"/>
          <w:trHeight w:val="255"/>
        </w:trPr>
        <w:tc>
          <w:tcPr>
            <w:tcW w:w="503" w:type="dxa"/>
            <w:gridSpan w:val="2"/>
            <w:tcBorders>
              <w:top w:val="single" w:sz="4" w:space="0" w:color="auto"/>
              <w:left w:val="single" w:sz="4" w:space="0" w:color="auto"/>
              <w:right w:val="single" w:sz="4" w:space="0" w:color="000000"/>
            </w:tcBorders>
            <w:shd w:val="clear" w:color="auto" w:fill="auto"/>
            <w:noWrap/>
            <w:vAlign w:val="center"/>
            <w:hideMark/>
          </w:tcPr>
          <w:p w14:paraId="4DD9066F"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3.</w:t>
            </w:r>
          </w:p>
        </w:tc>
        <w:tc>
          <w:tcPr>
            <w:tcW w:w="6999" w:type="dxa"/>
            <w:gridSpan w:val="2"/>
            <w:tcBorders>
              <w:top w:val="nil"/>
              <w:left w:val="nil"/>
              <w:right w:val="single" w:sz="4" w:space="0" w:color="auto"/>
            </w:tcBorders>
            <w:shd w:val="clear" w:color="auto" w:fill="auto"/>
            <w:noWrap/>
            <w:vAlign w:val="bottom"/>
            <w:hideMark/>
          </w:tcPr>
          <w:p w14:paraId="19D8B3FB"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Odsetki i udziały w zyskach (dywidendy)</w:t>
            </w:r>
          </w:p>
        </w:tc>
        <w:tc>
          <w:tcPr>
            <w:tcW w:w="1701" w:type="dxa"/>
            <w:gridSpan w:val="2"/>
            <w:tcBorders>
              <w:top w:val="nil"/>
              <w:left w:val="nil"/>
              <w:right w:val="single" w:sz="4" w:space="0" w:color="auto"/>
            </w:tcBorders>
            <w:shd w:val="clear" w:color="auto" w:fill="auto"/>
            <w:noWrap/>
            <w:vAlign w:val="bottom"/>
            <w:hideMark/>
          </w:tcPr>
          <w:p w14:paraId="297D6DFD" w14:textId="77777777" w:rsidR="00B94115" w:rsidRPr="00B22644" w:rsidRDefault="00B94115" w:rsidP="007E2367">
            <w:pPr>
              <w:jc w:val="right"/>
              <w:rPr>
                <w:rFonts w:ascii="Calibri" w:hAnsi="Calibri" w:cs="Calibri"/>
                <w:b/>
                <w:bCs/>
                <w:color w:val="FF0000"/>
                <w:sz w:val="18"/>
                <w:szCs w:val="18"/>
              </w:rPr>
            </w:pPr>
            <w:r w:rsidRPr="00492E1B">
              <w:rPr>
                <w:rFonts w:ascii="Calibri" w:hAnsi="Calibri" w:cs="Calibri"/>
                <w:b/>
                <w:bCs/>
                <w:color w:val="FF0000"/>
                <w:sz w:val="18"/>
                <w:szCs w:val="18"/>
              </w:rPr>
              <w:t>-</w:t>
            </w:r>
            <w:r>
              <w:rPr>
                <w:rFonts w:ascii="Calibri" w:hAnsi="Calibri" w:cs="Calibri"/>
                <w:b/>
                <w:bCs/>
                <w:color w:val="FF0000"/>
                <w:sz w:val="18"/>
                <w:szCs w:val="18"/>
              </w:rPr>
              <w:t xml:space="preserve"> </w:t>
            </w:r>
            <w:r w:rsidRPr="00492E1B">
              <w:rPr>
                <w:rFonts w:ascii="Calibri" w:hAnsi="Calibri" w:cs="Calibri"/>
                <w:b/>
                <w:bCs/>
                <w:color w:val="FF0000"/>
                <w:sz w:val="18"/>
                <w:szCs w:val="18"/>
              </w:rPr>
              <w:t>172</w:t>
            </w:r>
            <w:r>
              <w:rPr>
                <w:rFonts w:ascii="Calibri" w:hAnsi="Calibri" w:cs="Calibri"/>
                <w:b/>
                <w:bCs/>
                <w:color w:val="FF0000"/>
                <w:sz w:val="18"/>
                <w:szCs w:val="18"/>
              </w:rPr>
              <w:t xml:space="preserve"> </w:t>
            </w:r>
            <w:r w:rsidRPr="00492E1B">
              <w:rPr>
                <w:rFonts w:ascii="Calibri" w:hAnsi="Calibri" w:cs="Calibri"/>
                <w:b/>
                <w:bCs/>
                <w:color w:val="FF0000"/>
                <w:sz w:val="18"/>
                <w:szCs w:val="18"/>
              </w:rPr>
              <w:t>364,0</w:t>
            </w:r>
            <w:r>
              <w:rPr>
                <w:rFonts w:ascii="Calibri" w:hAnsi="Calibri" w:cs="Calibri"/>
                <w:b/>
                <w:bCs/>
                <w:color w:val="FF0000"/>
                <w:sz w:val="18"/>
                <w:szCs w:val="18"/>
              </w:rPr>
              <w:t>0</w:t>
            </w:r>
          </w:p>
        </w:tc>
      </w:tr>
      <w:tr w:rsidR="00B94115" w:rsidRPr="00FA0958" w14:paraId="0D3E95C8" w14:textId="77777777" w:rsidTr="007E2367">
        <w:trPr>
          <w:gridAfter w:val="1"/>
          <w:wAfter w:w="92" w:type="dxa"/>
          <w:trHeight w:val="255"/>
        </w:trPr>
        <w:tc>
          <w:tcPr>
            <w:tcW w:w="307" w:type="dxa"/>
            <w:tcBorders>
              <w:left w:val="single" w:sz="4" w:space="0" w:color="auto"/>
              <w:right w:val="nil"/>
            </w:tcBorders>
            <w:shd w:val="clear" w:color="auto" w:fill="auto"/>
            <w:noWrap/>
            <w:vAlign w:val="bottom"/>
          </w:tcPr>
          <w:p w14:paraId="050468FD" w14:textId="77777777" w:rsidR="00B94115" w:rsidRPr="00062EE7" w:rsidRDefault="00B94115" w:rsidP="007E2367">
            <w:pPr>
              <w:rPr>
                <w:rFonts w:ascii="Calibri" w:hAnsi="Calibri" w:cs="Calibri"/>
                <w:sz w:val="18"/>
                <w:szCs w:val="18"/>
              </w:rPr>
            </w:pPr>
          </w:p>
        </w:tc>
        <w:tc>
          <w:tcPr>
            <w:tcW w:w="196" w:type="dxa"/>
            <w:tcBorders>
              <w:left w:val="nil"/>
              <w:right w:val="single" w:sz="4" w:space="0" w:color="auto"/>
            </w:tcBorders>
            <w:shd w:val="clear" w:color="auto" w:fill="auto"/>
            <w:noWrap/>
            <w:vAlign w:val="bottom"/>
          </w:tcPr>
          <w:p w14:paraId="153C5654" w14:textId="77777777" w:rsidR="00B94115" w:rsidRPr="00062EE7" w:rsidRDefault="00B94115" w:rsidP="007E2367">
            <w:pPr>
              <w:rPr>
                <w:rFonts w:ascii="Calibri" w:hAnsi="Calibri" w:cs="Calibri"/>
                <w:b/>
                <w:bCs/>
                <w:sz w:val="18"/>
                <w:szCs w:val="18"/>
              </w:rPr>
            </w:pPr>
          </w:p>
        </w:tc>
        <w:tc>
          <w:tcPr>
            <w:tcW w:w="6999" w:type="dxa"/>
            <w:gridSpan w:val="2"/>
            <w:tcBorders>
              <w:left w:val="nil"/>
              <w:right w:val="single" w:sz="4" w:space="0" w:color="auto"/>
            </w:tcBorders>
            <w:shd w:val="clear" w:color="auto" w:fill="auto"/>
            <w:noWrap/>
            <w:vAlign w:val="bottom"/>
          </w:tcPr>
          <w:p w14:paraId="46C892A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odsetki </w:t>
            </w:r>
            <w:r>
              <w:rPr>
                <w:rFonts w:ascii="Calibri" w:hAnsi="Calibri" w:cs="Calibri"/>
                <w:sz w:val="18"/>
                <w:szCs w:val="18"/>
              </w:rPr>
              <w:t>otrzymane od lokat terminowych</w:t>
            </w:r>
          </w:p>
        </w:tc>
        <w:tc>
          <w:tcPr>
            <w:tcW w:w="1701" w:type="dxa"/>
            <w:gridSpan w:val="2"/>
            <w:tcBorders>
              <w:left w:val="nil"/>
              <w:right w:val="single" w:sz="4" w:space="0" w:color="auto"/>
            </w:tcBorders>
            <w:shd w:val="clear" w:color="auto" w:fill="auto"/>
            <w:noWrap/>
            <w:vAlign w:val="bottom"/>
          </w:tcPr>
          <w:p w14:paraId="17AE1A95" w14:textId="77777777" w:rsidR="00B94115" w:rsidRPr="00B54B38" w:rsidRDefault="00B94115" w:rsidP="007E2367">
            <w:pPr>
              <w:jc w:val="right"/>
              <w:rPr>
                <w:rFonts w:ascii="Calibri" w:hAnsi="Calibri" w:cs="Calibri"/>
                <w:color w:val="FF0000"/>
                <w:sz w:val="18"/>
                <w:szCs w:val="18"/>
              </w:rPr>
            </w:pPr>
            <w:r w:rsidRPr="00B22644">
              <w:rPr>
                <w:rFonts w:ascii="Calibri" w:hAnsi="Calibri" w:cs="Calibri"/>
                <w:color w:val="FF0000"/>
                <w:sz w:val="18"/>
                <w:szCs w:val="18"/>
              </w:rPr>
              <w:t>-</w:t>
            </w:r>
            <w:r>
              <w:rPr>
                <w:rFonts w:ascii="Calibri" w:hAnsi="Calibri" w:cs="Calibri"/>
                <w:color w:val="FF0000"/>
                <w:sz w:val="18"/>
                <w:szCs w:val="18"/>
              </w:rPr>
              <w:t xml:space="preserve"> </w:t>
            </w:r>
            <w:r w:rsidRPr="00B22644">
              <w:rPr>
                <w:rFonts w:ascii="Calibri" w:hAnsi="Calibri" w:cs="Calibri"/>
                <w:color w:val="FF0000"/>
                <w:sz w:val="18"/>
                <w:szCs w:val="18"/>
              </w:rPr>
              <w:t>243</w:t>
            </w:r>
            <w:r>
              <w:rPr>
                <w:rFonts w:ascii="Calibri" w:hAnsi="Calibri" w:cs="Calibri"/>
                <w:color w:val="FF0000"/>
                <w:sz w:val="18"/>
                <w:szCs w:val="18"/>
              </w:rPr>
              <w:t xml:space="preserve"> </w:t>
            </w:r>
            <w:r w:rsidRPr="00B22644">
              <w:rPr>
                <w:rFonts w:ascii="Calibri" w:hAnsi="Calibri" w:cs="Calibri"/>
                <w:color w:val="FF0000"/>
                <w:sz w:val="18"/>
                <w:szCs w:val="18"/>
              </w:rPr>
              <w:t>509,48</w:t>
            </w:r>
          </w:p>
        </w:tc>
      </w:tr>
      <w:tr w:rsidR="00B94115" w:rsidRPr="00FA0958" w14:paraId="5A0CA252" w14:textId="77777777" w:rsidTr="007E2367">
        <w:trPr>
          <w:gridAfter w:val="1"/>
          <w:wAfter w:w="92" w:type="dxa"/>
          <w:trHeight w:val="255"/>
        </w:trPr>
        <w:tc>
          <w:tcPr>
            <w:tcW w:w="307" w:type="dxa"/>
            <w:tcBorders>
              <w:left w:val="single" w:sz="4" w:space="0" w:color="auto"/>
              <w:right w:val="nil"/>
            </w:tcBorders>
            <w:shd w:val="clear" w:color="auto" w:fill="auto"/>
            <w:noWrap/>
            <w:vAlign w:val="bottom"/>
            <w:hideMark/>
          </w:tcPr>
          <w:p w14:paraId="3504D05B"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left w:val="nil"/>
              <w:right w:val="single" w:sz="4" w:space="0" w:color="auto"/>
            </w:tcBorders>
            <w:shd w:val="clear" w:color="auto" w:fill="auto"/>
            <w:noWrap/>
            <w:vAlign w:val="bottom"/>
            <w:hideMark/>
          </w:tcPr>
          <w:p w14:paraId="14B9FD77"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left w:val="nil"/>
              <w:right w:val="single" w:sz="4" w:space="0" w:color="auto"/>
            </w:tcBorders>
            <w:shd w:val="clear" w:color="auto" w:fill="auto"/>
            <w:noWrap/>
            <w:vAlign w:val="bottom"/>
            <w:hideMark/>
          </w:tcPr>
          <w:p w14:paraId="3E3D7FDE"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odsetki i prowizje zapłacone od kredytów </w:t>
            </w:r>
          </w:p>
        </w:tc>
        <w:tc>
          <w:tcPr>
            <w:tcW w:w="1701" w:type="dxa"/>
            <w:gridSpan w:val="2"/>
            <w:tcBorders>
              <w:left w:val="nil"/>
              <w:right w:val="single" w:sz="4" w:space="0" w:color="auto"/>
            </w:tcBorders>
            <w:shd w:val="clear" w:color="auto" w:fill="auto"/>
            <w:noWrap/>
            <w:vAlign w:val="bottom"/>
            <w:hideMark/>
          </w:tcPr>
          <w:p w14:paraId="585F45FB" w14:textId="77777777" w:rsidR="00B94115" w:rsidRPr="00062EE7" w:rsidRDefault="00B94115" w:rsidP="007E2367">
            <w:pPr>
              <w:jc w:val="right"/>
              <w:rPr>
                <w:rFonts w:ascii="Calibri" w:hAnsi="Calibri" w:cs="Calibri"/>
                <w:sz w:val="18"/>
                <w:szCs w:val="18"/>
              </w:rPr>
            </w:pPr>
            <w:r w:rsidRPr="00B22644">
              <w:rPr>
                <w:rFonts w:ascii="Calibri" w:hAnsi="Calibri" w:cs="Calibri"/>
                <w:sz w:val="18"/>
                <w:szCs w:val="18"/>
              </w:rPr>
              <w:t>47</w:t>
            </w:r>
            <w:r>
              <w:rPr>
                <w:rFonts w:ascii="Calibri" w:hAnsi="Calibri" w:cs="Calibri"/>
                <w:sz w:val="18"/>
                <w:szCs w:val="18"/>
              </w:rPr>
              <w:t xml:space="preserve"> </w:t>
            </w:r>
            <w:r w:rsidRPr="00B22644">
              <w:rPr>
                <w:rFonts w:ascii="Calibri" w:hAnsi="Calibri" w:cs="Calibri"/>
                <w:sz w:val="18"/>
                <w:szCs w:val="18"/>
              </w:rPr>
              <w:t>850,15</w:t>
            </w:r>
          </w:p>
        </w:tc>
      </w:tr>
      <w:tr w:rsidR="00B94115" w:rsidRPr="00FA0958" w14:paraId="2D2406B9" w14:textId="77777777" w:rsidTr="007E2367">
        <w:trPr>
          <w:gridAfter w:val="1"/>
          <w:wAfter w:w="92" w:type="dxa"/>
          <w:trHeight w:val="255"/>
        </w:trPr>
        <w:tc>
          <w:tcPr>
            <w:tcW w:w="307" w:type="dxa"/>
            <w:tcBorders>
              <w:left w:val="single" w:sz="4" w:space="0" w:color="auto"/>
              <w:right w:val="nil"/>
            </w:tcBorders>
            <w:shd w:val="clear" w:color="auto" w:fill="auto"/>
            <w:noWrap/>
            <w:vAlign w:val="bottom"/>
          </w:tcPr>
          <w:p w14:paraId="31BC1276" w14:textId="77777777" w:rsidR="00B94115" w:rsidRPr="00062EE7" w:rsidRDefault="00B94115" w:rsidP="007E2367">
            <w:pPr>
              <w:rPr>
                <w:rFonts w:ascii="Calibri" w:hAnsi="Calibri" w:cs="Calibri"/>
                <w:sz w:val="18"/>
                <w:szCs w:val="18"/>
              </w:rPr>
            </w:pPr>
          </w:p>
        </w:tc>
        <w:tc>
          <w:tcPr>
            <w:tcW w:w="196" w:type="dxa"/>
            <w:tcBorders>
              <w:left w:val="nil"/>
              <w:right w:val="single" w:sz="4" w:space="0" w:color="auto"/>
            </w:tcBorders>
            <w:shd w:val="clear" w:color="auto" w:fill="auto"/>
            <w:noWrap/>
            <w:vAlign w:val="bottom"/>
          </w:tcPr>
          <w:p w14:paraId="171CF736" w14:textId="77777777" w:rsidR="00B94115" w:rsidRPr="00062EE7" w:rsidRDefault="00B94115" w:rsidP="007E2367">
            <w:pPr>
              <w:rPr>
                <w:rFonts w:ascii="Calibri" w:hAnsi="Calibri" w:cs="Calibri"/>
                <w:b/>
                <w:bCs/>
                <w:sz w:val="18"/>
                <w:szCs w:val="18"/>
              </w:rPr>
            </w:pPr>
          </w:p>
        </w:tc>
        <w:tc>
          <w:tcPr>
            <w:tcW w:w="6999" w:type="dxa"/>
            <w:gridSpan w:val="2"/>
            <w:tcBorders>
              <w:left w:val="nil"/>
              <w:right w:val="single" w:sz="4" w:space="0" w:color="auto"/>
            </w:tcBorders>
            <w:shd w:val="clear" w:color="auto" w:fill="auto"/>
            <w:noWrap/>
            <w:vAlign w:val="bottom"/>
          </w:tcPr>
          <w:p w14:paraId="4D448AE3" w14:textId="77777777" w:rsidR="00B94115" w:rsidRPr="00062EE7" w:rsidRDefault="00B94115" w:rsidP="007E2367">
            <w:pPr>
              <w:rPr>
                <w:rFonts w:ascii="Calibri" w:hAnsi="Calibri" w:cs="Calibri"/>
                <w:sz w:val="18"/>
                <w:szCs w:val="18"/>
              </w:rPr>
            </w:pPr>
            <w:r>
              <w:rPr>
                <w:rFonts w:ascii="Calibri" w:hAnsi="Calibri" w:cs="Calibri"/>
                <w:sz w:val="18"/>
                <w:szCs w:val="18"/>
              </w:rPr>
              <w:t xml:space="preserve">odsetki </w:t>
            </w:r>
            <w:r w:rsidRPr="00062EE7">
              <w:rPr>
                <w:rFonts w:ascii="Calibri" w:hAnsi="Calibri" w:cs="Calibri"/>
                <w:sz w:val="18"/>
                <w:szCs w:val="18"/>
              </w:rPr>
              <w:t xml:space="preserve">zapłacone </w:t>
            </w:r>
            <w:r>
              <w:rPr>
                <w:rFonts w:ascii="Calibri" w:hAnsi="Calibri" w:cs="Calibri"/>
                <w:sz w:val="18"/>
                <w:szCs w:val="18"/>
              </w:rPr>
              <w:t>z tytułu pożyczek</w:t>
            </w:r>
          </w:p>
        </w:tc>
        <w:tc>
          <w:tcPr>
            <w:tcW w:w="1701" w:type="dxa"/>
            <w:gridSpan w:val="2"/>
            <w:tcBorders>
              <w:left w:val="nil"/>
              <w:right w:val="single" w:sz="4" w:space="0" w:color="auto"/>
            </w:tcBorders>
            <w:shd w:val="clear" w:color="auto" w:fill="auto"/>
            <w:noWrap/>
            <w:vAlign w:val="bottom"/>
          </w:tcPr>
          <w:p w14:paraId="5991101D" w14:textId="77777777" w:rsidR="00B94115" w:rsidRPr="00B54B38" w:rsidRDefault="00B94115" w:rsidP="007E2367">
            <w:pPr>
              <w:jc w:val="right"/>
              <w:rPr>
                <w:rFonts w:ascii="Calibri" w:hAnsi="Calibri" w:cs="Calibri"/>
                <w:sz w:val="18"/>
                <w:szCs w:val="18"/>
              </w:rPr>
            </w:pPr>
            <w:r w:rsidRPr="00B22644">
              <w:rPr>
                <w:rFonts w:ascii="Calibri" w:hAnsi="Calibri" w:cs="Calibri"/>
                <w:sz w:val="18"/>
                <w:szCs w:val="18"/>
              </w:rPr>
              <w:t>2</w:t>
            </w:r>
            <w:r>
              <w:rPr>
                <w:rFonts w:ascii="Calibri" w:hAnsi="Calibri" w:cs="Calibri"/>
                <w:sz w:val="18"/>
                <w:szCs w:val="18"/>
              </w:rPr>
              <w:t xml:space="preserve"> </w:t>
            </w:r>
            <w:r w:rsidRPr="00B22644">
              <w:rPr>
                <w:rFonts w:ascii="Calibri" w:hAnsi="Calibri" w:cs="Calibri"/>
                <w:sz w:val="18"/>
                <w:szCs w:val="18"/>
              </w:rPr>
              <w:t>931,9</w:t>
            </w:r>
            <w:r>
              <w:rPr>
                <w:rFonts w:ascii="Calibri" w:hAnsi="Calibri" w:cs="Calibri"/>
                <w:sz w:val="18"/>
                <w:szCs w:val="18"/>
              </w:rPr>
              <w:t>7</w:t>
            </w:r>
          </w:p>
        </w:tc>
      </w:tr>
      <w:tr w:rsidR="00B94115" w:rsidRPr="00FA0958" w14:paraId="7DE19031"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bottom"/>
          </w:tcPr>
          <w:p w14:paraId="5A22A70B" w14:textId="77777777" w:rsidR="00B94115" w:rsidRPr="00062EE7" w:rsidRDefault="00B94115" w:rsidP="007E2367">
            <w:pPr>
              <w:rPr>
                <w:rFonts w:ascii="Calibri" w:hAnsi="Calibri" w:cs="Calibri"/>
                <w:sz w:val="18"/>
                <w:szCs w:val="18"/>
              </w:rPr>
            </w:pPr>
          </w:p>
        </w:tc>
        <w:tc>
          <w:tcPr>
            <w:tcW w:w="196" w:type="dxa"/>
            <w:tcBorders>
              <w:top w:val="nil"/>
              <w:left w:val="nil"/>
              <w:bottom w:val="single" w:sz="4" w:space="0" w:color="auto"/>
              <w:right w:val="single" w:sz="4" w:space="0" w:color="auto"/>
            </w:tcBorders>
            <w:shd w:val="clear" w:color="auto" w:fill="auto"/>
            <w:noWrap/>
            <w:vAlign w:val="bottom"/>
          </w:tcPr>
          <w:p w14:paraId="7E6F47E7" w14:textId="77777777" w:rsidR="00B94115" w:rsidRPr="00062EE7" w:rsidRDefault="00B94115" w:rsidP="007E2367">
            <w:pPr>
              <w:rPr>
                <w:rFonts w:ascii="Calibri" w:hAnsi="Calibri" w:cs="Calibri"/>
                <w:bCs/>
                <w:sz w:val="18"/>
                <w:szCs w:val="18"/>
              </w:rPr>
            </w:pPr>
          </w:p>
        </w:tc>
        <w:tc>
          <w:tcPr>
            <w:tcW w:w="6999" w:type="dxa"/>
            <w:gridSpan w:val="2"/>
            <w:tcBorders>
              <w:top w:val="nil"/>
              <w:left w:val="nil"/>
              <w:bottom w:val="single" w:sz="4" w:space="0" w:color="auto"/>
              <w:right w:val="single" w:sz="4" w:space="0" w:color="auto"/>
            </w:tcBorders>
            <w:shd w:val="clear" w:color="auto" w:fill="auto"/>
            <w:noWrap/>
            <w:vAlign w:val="bottom"/>
          </w:tcPr>
          <w:p w14:paraId="0E26733D"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odsetki zapłacone od leasingu</w:t>
            </w:r>
          </w:p>
        </w:tc>
        <w:tc>
          <w:tcPr>
            <w:tcW w:w="1701" w:type="dxa"/>
            <w:gridSpan w:val="2"/>
            <w:tcBorders>
              <w:top w:val="nil"/>
              <w:left w:val="nil"/>
              <w:bottom w:val="single" w:sz="4" w:space="0" w:color="auto"/>
              <w:right w:val="single" w:sz="4" w:space="0" w:color="auto"/>
            </w:tcBorders>
            <w:shd w:val="clear" w:color="auto" w:fill="auto"/>
            <w:noWrap/>
            <w:vAlign w:val="bottom"/>
          </w:tcPr>
          <w:p w14:paraId="741FAA9F" w14:textId="77777777" w:rsidR="00B94115" w:rsidRPr="00062EE7" w:rsidRDefault="00B94115" w:rsidP="007E2367">
            <w:pPr>
              <w:jc w:val="right"/>
              <w:rPr>
                <w:rFonts w:ascii="Calibri" w:hAnsi="Calibri" w:cs="Calibri"/>
                <w:sz w:val="18"/>
                <w:szCs w:val="18"/>
              </w:rPr>
            </w:pPr>
            <w:r w:rsidRPr="00492E1B">
              <w:rPr>
                <w:rFonts w:ascii="Calibri" w:hAnsi="Calibri" w:cs="Calibri"/>
                <w:sz w:val="18"/>
                <w:szCs w:val="18"/>
              </w:rPr>
              <w:t>20</w:t>
            </w:r>
            <w:r>
              <w:rPr>
                <w:rFonts w:ascii="Calibri" w:hAnsi="Calibri" w:cs="Calibri"/>
                <w:sz w:val="18"/>
                <w:szCs w:val="18"/>
              </w:rPr>
              <w:t xml:space="preserve"> </w:t>
            </w:r>
            <w:r w:rsidRPr="00492E1B">
              <w:rPr>
                <w:rFonts w:ascii="Calibri" w:hAnsi="Calibri" w:cs="Calibri"/>
                <w:sz w:val="18"/>
                <w:szCs w:val="18"/>
              </w:rPr>
              <w:t>363,36</w:t>
            </w:r>
          </w:p>
        </w:tc>
      </w:tr>
      <w:tr w:rsidR="00B94115" w:rsidRPr="00FA0958" w14:paraId="01B4613D" w14:textId="77777777" w:rsidTr="007E2367">
        <w:trPr>
          <w:gridAfter w:val="1"/>
          <w:wAfter w:w="92" w:type="dxa"/>
          <w:trHeight w:val="255"/>
        </w:trPr>
        <w:tc>
          <w:tcPr>
            <w:tcW w:w="503" w:type="dxa"/>
            <w:gridSpan w:val="2"/>
            <w:tcBorders>
              <w:top w:val="single" w:sz="4" w:space="0" w:color="auto"/>
              <w:left w:val="single" w:sz="4" w:space="0" w:color="auto"/>
              <w:right w:val="single" w:sz="4" w:space="0" w:color="000000"/>
            </w:tcBorders>
            <w:shd w:val="clear" w:color="auto" w:fill="auto"/>
            <w:noWrap/>
            <w:vAlign w:val="bottom"/>
            <w:hideMark/>
          </w:tcPr>
          <w:p w14:paraId="5165A082"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4.</w:t>
            </w:r>
          </w:p>
        </w:tc>
        <w:tc>
          <w:tcPr>
            <w:tcW w:w="6999" w:type="dxa"/>
            <w:gridSpan w:val="2"/>
            <w:tcBorders>
              <w:top w:val="single" w:sz="4" w:space="0" w:color="auto"/>
              <w:left w:val="nil"/>
              <w:right w:val="single" w:sz="4" w:space="0" w:color="auto"/>
            </w:tcBorders>
            <w:shd w:val="clear" w:color="auto" w:fill="auto"/>
            <w:noWrap/>
            <w:vAlign w:val="bottom"/>
            <w:hideMark/>
          </w:tcPr>
          <w:p w14:paraId="42CB8D0B"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Zysk (strata) z działalności inwestycyjnej</w:t>
            </w:r>
          </w:p>
        </w:tc>
        <w:tc>
          <w:tcPr>
            <w:tcW w:w="1701" w:type="dxa"/>
            <w:gridSpan w:val="2"/>
            <w:tcBorders>
              <w:top w:val="single" w:sz="4" w:space="0" w:color="auto"/>
              <w:left w:val="nil"/>
              <w:right w:val="single" w:sz="4" w:space="0" w:color="auto"/>
            </w:tcBorders>
            <w:shd w:val="clear" w:color="auto" w:fill="auto"/>
            <w:noWrap/>
            <w:vAlign w:val="bottom"/>
            <w:hideMark/>
          </w:tcPr>
          <w:p w14:paraId="15EEB577" w14:textId="77777777" w:rsidR="00B94115" w:rsidRPr="00B54B38" w:rsidRDefault="00B94115" w:rsidP="007E2367">
            <w:pPr>
              <w:jc w:val="right"/>
              <w:rPr>
                <w:rFonts w:ascii="Calibri" w:hAnsi="Calibri" w:cs="Calibri"/>
                <w:b/>
                <w:bCs/>
                <w:color w:val="FF0000"/>
                <w:sz w:val="18"/>
                <w:szCs w:val="18"/>
              </w:rPr>
            </w:pPr>
            <w:r w:rsidRPr="00570DCE">
              <w:rPr>
                <w:rFonts w:ascii="Calibri" w:hAnsi="Calibri" w:cs="Calibri"/>
                <w:b/>
                <w:bCs/>
                <w:color w:val="FF0000"/>
                <w:sz w:val="18"/>
                <w:szCs w:val="18"/>
              </w:rPr>
              <w:t>-</w:t>
            </w:r>
            <w:r>
              <w:rPr>
                <w:rFonts w:ascii="Calibri" w:hAnsi="Calibri" w:cs="Calibri"/>
                <w:b/>
                <w:bCs/>
                <w:color w:val="FF0000"/>
                <w:sz w:val="18"/>
                <w:szCs w:val="18"/>
              </w:rPr>
              <w:t xml:space="preserve"> </w:t>
            </w:r>
            <w:r w:rsidRPr="00570DCE">
              <w:rPr>
                <w:rFonts w:ascii="Calibri" w:hAnsi="Calibri" w:cs="Calibri"/>
                <w:b/>
                <w:bCs/>
                <w:color w:val="FF0000"/>
                <w:sz w:val="18"/>
                <w:szCs w:val="18"/>
              </w:rPr>
              <w:t>1</w:t>
            </w:r>
            <w:r>
              <w:rPr>
                <w:rFonts w:ascii="Calibri" w:hAnsi="Calibri" w:cs="Calibri"/>
                <w:b/>
                <w:bCs/>
                <w:color w:val="FF0000"/>
                <w:sz w:val="18"/>
                <w:szCs w:val="18"/>
              </w:rPr>
              <w:t xml:space="preserve"> </w:t>
            </w:r>
            <w:r w:rsidRPr="00570DCE">
              <w:rPr>
                <w:rFonts w:ascii="Calibri" w:hAnsi="Calibri" w:cs="Calibri"/>
                <w:b/>
                <w:bCs/>
                <w:color w:val="FF0000"/>
                <w:sz w:val="18"/>
                <w:szCs w:val="18"/>
              </w:rPr>
              <w:t>138,21</w:t>
            </w:r>
          </w:p>
        </w:tc>
      </w:tr>
      <w:tr w:rsidR="00B94115" w:rsidRPr="00FA0958" w14:paraId="690689CF" w14:textId="77777777" w:rsidTr="007E2367">
        <w:trPr>
          <w:gridAfter w:val="1"/>
          <w:wAfter w:w="92" w:type="dxa"/>
          <w:trHeight w:val="255"/>
        </w:trPr>
        <w:tc>
          <w:tcPr>
            <w:tcW w:w="307" w:type="dxa"/>
            <w:tcBorders>
              <w:top w:val="nil"/>
              <w:left w:val="single" w:sz="4" w:space="0" w:color="auto"/>
              <w:right w:val="nil"/>
            </w:tcBorders>
            <w:shd w:val="clear" w:color="auto" w:fill="auto"/>
            <w:noWrap/>
            <w:vAlign w:val="bottom"/>
          </w:tcPr>
          <w:p w14:paraId="00030DD2" w14:textId="77777777" w:rsidR="00B94115" w:rsidRPr="00062EE7" w:rsidRDefault="00B94115" w:rsidP="007E2367">
            <w:pPr>
              <w:rPr>
                <w:rFonts w:ascii="Calibri" w:hAnsi="Calibri" w:cs="Calibri"/>
                <w:sz w:val="18"/>
                <w:szCs w:val="18"/>
              </w:rPr>
            </w:pPr>
          </w:p>
        </w:tc>
        <w:tc>
          <w:tcPr>
            <w:tcW w:w="196" w:type="dxa"/>
            <w:tcBorders>
              <w:top w:val="nil"/>
              <w:left w:val="nil"/>
              <w:right w:val="single" w:sz="4" w:space="0" w:color="auto"/>
            </w:tcBorders>
            <w:shd w:val="clear" w:color="auto" w:fill="auto"/>
            <w:noWrap/>
            <w:vAlign w:val="bottom"/>
          </w:tcPr>
          <w:p w14:paraId="1035EEA9" w14:textId="77777777" w:rsidR="00B94115" w:rsidRPr="00062EE7" w:rsidRDefault="00B94115" w:rsidP="007E2367">
            <w:pPr>
              <w:rPr>
                <w:rFonts w:ascii="Calibri" w:hAnsi="Calibri" w:cs="Calibri"/>
                <w:b/>
                <w:bCs/>
                <w:sz w:val="18"/>
                <w:szCs w:val="18"/>
              </w:rPr>
            </w:pPr>
          </w:p>
        </w:tc>
        <w:tc>
          <w:tcPr>
            <w:tcW w:w="6999" w:type="dxa"/>
            <w:gridSpan w:val="2"/>
            <w:tcBorders>
              <w:top w:val="nil"/>
              <w:left w:val="nil"/>
              <w:right w:val="single" w:sz="4" w:space="0" w:color="auto"/>
            </w:tcBorders>
            <w:shd w:val="clear" w:color="auto" w:fill="auto"/>
            <w:noWrap/>
            <w:vAlign w:val="bottom"/>
          </w:tcPr>
          <w:p w14:paraId="00118ACE" w14:textId="77777777" w:rsidR="00B94115" w:rsidRPr="00062EE7" w:rsidRDefault="00B94115" w:rsidP="007E2367">
            <w:pPr>
              <w:rPr>
                <w:rFonts w:ascii="Calibri" w:hAnsi="Calibri" w:cs="Calibri"/>
                <w:sz w:val="18"/>
                <w:szCs w:val="18"/>
              </w:rPr>
            </w:pPr>
            <w:r w:rsidRPr="00B54B38">
              <w:rPr>
                <w:rFonts w:ascii="Calibri" w:hAnsi="Calibri" w:cs="Calibri"/>
                <w:sz w:val="18"/>
                <w:szCs w:val="18"/>
              </w:rPr>
              <w:t>strata na likwidacji składników majątku trwałego</w:t>
            </w:r>
          </w:p>
        </w:tc>
        <w:tc>
          <w:tcPr>
            <w:tcW w:w="1701" w:type="dxa"/>
            <w:gridSpan w:val="2"/>
            <w:tcBorders>
              <w:top w:val="nil"/>
              <w:left w:val="nil"/>
              <w:right w:val="single" w:sz="4" w:space="0" w:color="auto"/>
            </w:tcBorders>
            <w:shd w:val="clear" w:color="auto" w:fill="auto"/>
            <w:noWrap/>
            <w:vAlign w:val="bottom"/>
          </w:tcPr>
          <w:p w14:paraId="3C06B97B" w14:textId="77777777" w:rsidR="00B94115" w:rsidRPr="00062EE7" w:rsidRDefault="00B94115" w:rsidP="007E2367">
            <w:pPr>
              <w:jc w:val="right"/>
              <w:rPr>
                <w:rFonts w:ascii="Calibri" w:hAnsi="Calibri" w:cs="Calibri"/>
                <w:sz w:val="18"/>
                <w:szCs w:val="18"/>
              </w:rPr>
            </w:pPr>
            <w:r>
              <w:rPr>
                <w:rFonts w:ascii="Calibri" w:hAnsi="Calibri" w:cs="Calibri"/>
                <w:sz w:val="18"/>
                <w:szCs w:val="18"/>
              </w:rPr>
              <w:t xml:space="preserve"> 0,00</w:t>
            </w:r>
          </w:p>
        </w:tc>
      </w:tr>
      <w:tr w:rsidR="00B94115" w:rsidRPr="00FA0958" w14:paraId="4B7CA2E0" w14:textId="77777777" w:rsidTr="007E2367">
        <w:trPr>
          <w:gridAfter w:val="1"/>
          <w:wAfter w:w="92" w:type="dxa"/>
          <w:trHeight w:val="255"/>
        </w:trPr>
        <w:tc>
          <w:tcPr>
            <w:tcW w:w="307" w:type="dxa"/>
            <w:tcBorders>
              <w:left w:val="single" w:sz="4" w:space="0" w:color="auto"/>
              <w:bottom w:val="single" w:sz="4" w:space="0" w:color="auto"/>
              <w:right w:val="nil"/>
            </w:tcBorders>
            <w:shd w:val="clear" w:color="auto" w:fill="auto"/>
            <w:noWrap/>
            <w:vAlign w:val="bottom"/>
            <w:hideMark/>
          </w:tcPr>
          <w:p w14:paraId="3AE1C7C8"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left w:val="nil"/>
              <w:bottom w:val="single" w:sz="4" w:space="0" w:color="auto"/>
              <w:right w:val="single" w:sz="4" w:space="0" w:color="auto"/>
            </w:tcBorders>
            <w:shd w:val="clear" w:color="auto" w:fill="auto"/>
            <w:noWrap/>
            <w:vAlign w:val="bottom"/>
            <w:hideMark/>
          </w:tcPr>
          <w:p w14:paraId="02BA079F"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left w:val="nil"/>
              <w:bottom w:val="single" w:sz="4" w:space="0" w:color="auto"/>
              <w:right w:val="single" w:sz="4" w:space="0" w:color="auto"/>
            </w:tcBorders>
            <w:shd w:val="clear" w:color="auto" w:fill="auto"/>
            <w:noWrap/>
            <w:vAlign w:val="bottom"/>
            <w:hideMark/>
          </w:tcPr>
          <w:p w14:paraId="35C30893"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zysk na sprzedaży składników majątku trwałego</w:t>
            </w:r>
          </w:p>
        </w:tc>
        <w:tc>
          <w:tcPr>
            <w:tcW w:w="1701" w:type="dxa"/>
            <w:gridSpan w:val="2"/>
            <w:tcBorders>
              <w:left w:val="nil"/>
              <w:bottom w:val="single" w:sz="4" w:space="0" w:color="auto"/>
              <w:right w:val="single" w:sz="4" w:space="0" w:color="auto"/>
            </w:tcBorders>
            <w:shd w:val="clear" w:color="auto" w:fill="auto"/>
            <w:noWrap/>
            <w:vAlign w:val="bottom"/>
            <w:hideMark/>
          </w:tcPr>
          <w:p w14:paraId="162CB085" w14:textId="77777777" w:rsidR="00B94115" w:rsidRPr="00062EE7" w:rsidRDefault="00B94115" w:rsidP="007E2367">
            <w:pPr>
              <w:jc w:val="right"/>
              <w:rPr>
                <w:rFonts w:ascii="Calibri" w:hAnsi="Calibri" w:cs="Calibri"/>
                <w:color w:val="FF0000"/>
                <w:sz w:val="18"/>
                <w:szCs w:val="18"/>
              </w:rPr>
            </w:pPr>
            <w:r w:rsidRPr="00570DCE">
              <w:rPr>
                <w:rFonts w:ascii="Calibri" w:hAnsi="Calibri" w:cs="Calibri"/>
                <w:color w:val="FF0000"/>
                <w:sz w:val="18"/>
                <w:szCs w:val="18"/>
              </w:rPr>
              <w:t>-</w:t>
            </w:r>
            <w:r>
              <w:rPr>
                <w:rFonts w:ascii="Calibri" w:hAnsi="Calibri" w:cs="Calibri"/>
                <w:color w:val="FF0000"/>
                <w:sz w:val="18"/>
                <w:szCs w:val="18"/>
              </w:rPr>
              <w:t xml:space="preserve"> </w:t>
            </w:r>
            <w:r w:rsidRPr="00570DCE">
              <w:rPr>
                <w:rFonts w:ascii="Calibri" w:hAnsi="Calibri" w:cs="Calibri"/>
                <w:color w:val="FF0000"/>
                <w:sz w:val="18"/>
                <w:szCs w:val="18"/>
              </w:rPr>
              <w:t>1</w:t>
            </w:r>
            <w:r>
              <w:rPr>
                <w:rFonts w:ascii="Calibri" w:hAnsi="Calibri" w:cs="Calibri"/>
                <w:color w:val="FF0000"/>
                <w:sz w:val="18"/>
                <w:szCs w:val="18"/>
              </w:rPr>
              <w:t xml:space="preserve"> </w:t>
            </w:r>
            <w:r w:rsidRPr="00570DCE">
              <w:rPr>
                <w:rFonts w:ascii="Calibri" w:hAnsi="Calibri" w:cs="Calibri"/>
                <w:color w:val="FF0000"/>
                <w:sz w:val="18"/>
                <w:szCs w:val="18"/>
              </w:rPr>
              <w:t>138,21</w:t>
            </w:r>
          </w:p>
        </w:tc>
      </w:tr>
      <w:tr w:rsidR="00B94115" w:rsidRPr="00FA0958" w14:paraId="6DCFD28F" w14:textId="77777777" w:rsidTr="007E2367">
        <w:trPr>
          <w:gridAfter w:val="1"/>
          <w:wAfter w:w="92" w:type="dxa"/>
          <w:trHeight w:val="255"/>
        </w:trPr>
        <w:tc>
          <w:tcPr>
            <w:tcW w:w="503" w:type="dxa"/>
            <w:gridSpan w:val="2"/>
            <w:tcBorders>
              <w:top w:val="single" w:sz="4" w:space="0" w:color="auto"/>
              <w:left w:val="single" w:sz="4" w:space="0" w:color="auto"/>
              <w:right w:val="single" w:sz="4" w:space="0" w:color="000000"/>
            </w:tcBorders>
            <w:shd w:val="clear" w:color="auto" w:fill="auto"/>
            <w:noWrap/>
            <w:vAlign w:val="bottom"/>
            <w:hideMark/>
          </w:tcPr>
          <w:p w14:paraId="07814CEF"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5.</w:t>
            </w:r>
          </w:p>
        </w:tc>
        <w:tc>
          <w:tcPr>
            <w:tcW w:w="6999" w:type="dxa"/>
            <w:gridSpan w:val="2"/>
            <w:tcBorders>
              <w:top w:val="single" w:sz="4" w:space="0" w:color="auto"/>
              <w:left w:val="nil"/>
              <w:right w:val="single" w:sz="4" w:space="0" w:color="auto"/>
            </w:tcBorders>
            <w:shd w:val="clear" w:color="auto" w:fill="auto"/>
            <w:noWrap/>
            <w:vAlign w:val="bottom"/>
            <w:hideMark/>
          </w:tcPr>
          <w:p w14:paraId="06713356"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Zmiana stanu rezerw</w:t>
            </w:r>
          </w:p>
        </w:tc>
        <w:tc>
          <w:tcPr>
            <w:tcW w:w="1701" w:type="dxa"/>
            <w:gridSpan w:val="2"/>
            <w:tcBorders>
              <w:top w:val="single" w:sz="4" w:space="0" w:color="auto"/>
              <w:left w:val="nil"/>
              <w:right w:val="single" w:sz="4" w:space="0" w:color="auto"/>
            </w:tcBorders>
            <w:shd w:val="clear" w:color="auto" w:fill="auto"/>
            <w:noWrap/>
            <w:vAlign w:val="bottom"/>
            <w:hideMark/>
          </w:tcPr>
          <w:p w14:paraId="3FCB1ACC" w14:textId="77777777" w:rsidR="00B94115" w:rsidRPr="00805CFA" w:rsidRDefault="00B94115" w:rsidP="007E2367">
            <w:pPr>
              <w:jc w:val="right"/>
              <w:rPr>
                <w:rFonts w:ascii="Calibri" w:hAnsi="Calibri" w:cs="Calibri"/>
                <w:b/>
                <w:sz w:val="18"/>
                <w:szCs w:val="18"/>
              </w:rPr>
            </w:pPr>
            <w:r w:rsidRPr="00942CAE">
              <w:rPr>
                <w:rFonts w:ascii="Calibri" w:hAnsi="Calibri" w:cs="Calibri"/>
                <w:b/>
                <w:sz w:val="18"/>
                <w:szCs w:val="18"/>
              </w:rPr>
              <w:t>36</w:t>
            </w:r>
            <w:r>
              <w:rPr>
                <w:rFonts w:ascii="Calibri" w:hAnsi="Calibri" w:cs="Calibri"/>
                <w:b/>
                <w:sz w:val="18"/>
                <w:szCs w:val="18"/>
              </w:rPr>
              <w:t xml:space="preserve"> </w:t>
            </w:r>
            <w:r w:rsidRPr="00942CAE">
              <w:rPr>
                <w:rFonts w:ascii="Calibri" w:hAnsi="Calibri" w:cs="Calibri"/>
                <w:b/>
                <w:sz w:val="18"/>
                <w:szCs w:val="18"/>
              </w:rPr>
              <w:t>883,49</w:t>
            </w:r>
          </w:p>
        </w:tc>
      </w:tr>
      <w:tr w:rsidR="00B94115" w:rsidRPr="00FA0958" w14:paraId="45D5C999" w14:textId="77777777" w:rsidTr="007E2367">
        <w:trPr>
          <w:gridAfter w:val="1"/>
          <w:wAfter w:w="92" w:type="dxa"/>
          <w:trHeight w:val="255"/>
        </w:trPr>
        <w:tc>
          <w:tcPr>
            <w:tcW w:w="307" w:type="dxa"/>
            <w:tcBorders>
              <w:top w:val="nil"/>
              <w:left w:val="single" w:sz="4" w:space="0" w:color="auto"/>
              <w:right w:val="nil"/>
            </w:tcBorders>
            <w:shd w:val="clear" w:color="auto" w:fill="auto"/>
            <w:noWrap/>
            <w:vAlign w:val="bottom"/>
          </w:tcPr>
          <w:p w14:paraId="58CD989B" w14:textId="77777777" w:rsidR="00B94115" w:rsidRPr="00062EE7" w:rsidRDefault="00B94115" w:rsidP="007E2367">
            <w:pPr>
              <w:rPr>
                <w:rFonts w:ascii="Calibri" w:hAnsi="Calibri" w:cs="Calibri"/>
                <w:sz w:val="18"/>
                <w:szCs w:val="18"/>
              </w:rPr>
            </w:pPr>
          </w:p>
        </w:tc>
        <w:tc>
          <w:tcPr>
            <w:tcW w:w="196" w:type="dxa"/>
            <w:tcBorders>
              <w:top w:val="nil"/>
              <w:left w:val="nil"/>
              <w:right w:val="single" w:sz="4" w:space="0" w:color="auto"/>
            </w:tcBorders>
            <w:shd w:val="clear" w:color="auto" w:fill="auto"/>
            <w:noWrap/>
            <w:vAlign w:val="bottom"/>
          </w:tcPr>
          <w:p w14:paraId="6264586F" w14:textId="77777777" w:rsidR="00B94115" w:rsidRPr="00062EE7" w:rsidRDefault="00B94115" w:rsidP="007E2367">
            <w:pPr>
              <w:rPr>
                <w:rFonts w:ascii="Calibri" w:hAnsi="Calibri" w:cs="Calibri"/>
                <w:b/>
                <w:bCs/>
                <w:sz w:val="18"/>
                <w:szCs w:val="18"/>
              </w:rPr>
            </w:pPr>
          </w:p>
        </w:tc>
        <w:tc>
          <w:tcPr>
            <w:tcW w:w="6999" w:type="dxa"/>
            <w:gridSpan w:val="2"/>
            <w:tcBorders>
              <w:top w:val="nil"/>
              <w:left w:val="nil"/>
              <w:right w:val="single" w:sz="4" w:space="0" w:color="auto"/>
            </w:tcBorders>
            <w:shd w:val="clear" w:color="auto" w:fill="auto"/>
            <w:noWrap/>
            <w:vAlign w:val="bottom"/>
          </w:tcPr>
          <w:p w14:paraId="3EA18A44" w14:textId="77777777" w:rsidR="00B94115" w:rsidRPr="007F2E5D" w:rsidRDefault="00B94115" w:rsidP="007E2367">
            <w:pPr>
              <w:rPr>
                <w:rFonts w:ascii="Calibri" w:hAnsi="Calibri" w:cs="Calibri"/>
                <w:sz w:val="18"/>
                <w:szCs w:val="18"/>
              </w:rPr>
            </w:pPr>
            <w:r w:rsidRPr="00942CAE">
              <w:rPr>
                <w:rFonts w:ascii="Calibri" w:hAnsi="Calibri" w:cs="Calibri"/>
                <w:sz w:val="18"/>
                <w:szCs w:val="18"/>
              </w:rPr>
              <w:t>zwiększenie rezerwy z tytułu odroczonego podatku dochodowego</w:t>
            </w:r>
          </w:p>
        </w:tc>
        <w:tc>
          <w:tcPr>
            <w:tcW w:w="1701" w:type="dxa"/>
            <w:gridSpan w:val="2"/>
            <w:tcBorders>
              <w:top w:val="nil"/>
              <w:left w:val="nil"/>
              <w:right w:val="single" w:sz="4" w:space="0" w:color="auto"/>
            </w:tcBorders>
            <w:shd w:val="clear" w:color="auto" w:fill="auto"/>
            <w:noWrap/>
            <w:vAlign w:val="bottom"/>
          </w:tcPr>
          <w:p w14:paraId="56423AC7" w14:textId="77777777" w:rsidR="00B94115" w:rsidRPr="007F2E5D" w:rsidRDefault="00B94115" w:rsidP="007E2367">
            <w:pPr>
              <w:jc w:val="right"/>
              <w:rPr>
                <w:rFonts w:ascii="Calibri" w:hAnsi="Calibri" w:cs="Calibri"/>
                <w:sz w:val="18"/>
                <w:szCs w:val="18"/>
              </w:rPr>
            </w:pPr>
            <w:r w:rsidRPr="00942CAE">
              <w:rPr>
                <w:rFonts w:ascii="Calibri" w:hAnsi="Calibri" w:cs="Calibri"/>
                <w:sz w:val="18"/>
                <w:szCs w:val="18"/>
              </w:rPr>
              <w:t>19</w:t>
            </w:r>
            <w:r>
              <w:rPr>
                <w:rFonts w:ascii="Calibri" w:hAnsi="Calibri" w:cs="Calibri"/>
                <w:sz w:val="18"/>
                <w:szCs w:val="18"/>
              </w:rPr>
              <w:t xml:space="preserve"> </w:t>
            </w:r>
            <w:r w:rsidRPr="00942CAE">
              <w:rPr>
                <w:rFonts w:ascii="Calibri" w:hAnsi="Calibri" w:cs="Calibri"/>
                <w:sz w:val="18"/>
                <w:szCs w:val="18"/>
              </w:rPr>
              <w:t>111,14</w:t>
            </w:r>
          </w:p>
        </w:tc>
      </w:tr>
      <w:tr w:rsidR="00B94115" w:rsidRPr="00FA0958" w14:paraId="1E17EF2B" w14:textId="77777777" w:rsidTr="007E2367">
        <w:trPr>
          <w:gridAfter w:val="1"/>
          <w:wAfter w:w="92" w:type="dxa"/>
          <w:trHeight w:val="255"/>
        </w:trPr>
        <w:tc>
          <w:tcPr>
            <w:tcW w:w="307" w:type="dxa"/>
            <w:tcBorders>
              <w:left w:val="single" w:sz="4" w:space="0" w:color="auto"/>
              <w:bottom w:val="single" w:sz="4" w:space="0" w:color="auto"/>
              <w:right w:val="nil"/>
            </w:tcBorders>
            <w:shd w:val="clear" w:color="auto" w:fill="auto"/>
            <w:noWrap/>
            <w:vAlign w:val="bottom"/>
            <w:hideMark/>
          </w:tcPr>
          <w:p w14:paraId="35A3BC3D"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left w:val="nil"/>
              <w:bottom w:val="single" w:sz="4" w:space="0" w:color="auto"/>
              <w:right w:val="single" w:sz="4" w:space="0" w:color="auto"/>
            </w:tcBorders>
            <w:shd w:val="clear" w:color="auto" w:fill="auto"/>
            <w:noWrap/>
            <w:vAlign w:val="bottom"/>
            <w:hideMark/>
          </w:tcPr>
          <w:p w14:paraId="657938D7"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left w:val="nil"/>
              <w:bottom w:val="single" w:sz="4" w:space="0" w:color="auto"/>
              <w:right w:val="single" w:sz="4" w:space="0" w:color="auto"/>
            </w:tcBorders>
            <w:shd w:val="clear" w:color="auto" w:fill="auto"/>
            <w:noWrap/>
            <w:vAlign w:val="bottom"/>
            <w:hideMark/>
          </w:tcPr>
          <w:p w14:paraId="76867149" w14:textId="77777777" w:rsidR="00B94115" w:rsidRPr="00062EE7" w:rsidRDefault="00B94115" w:rsidP="007E2367">
            <w:pPr>
              <w:rPr>
                <w:rFonts w:ascii="Calibri" w:hAnsi="Calibri" w:cs="Calibri"/>
                <w:sz w:val="18"/>
                <w:szCs w:val="18"/>
              </w:rPr>
            </w:pPr>
            <w:r w:rsidRPr="007F2E5D">
              <w:rPr>
                <w:rFonts w:ascii="Calibri" w:hAnsi="Calibri" w:cs="Calibri"/>
                <w:sz w:val="18"/>
                <w:szCs w:val="18"/>
              </w:rPr>
              <w:t>zwiększenie stanu rezerw na odprawy emerytalne i podobne</w:t>
            </w:r>
          </w:p>
        </w:tc>
        <w:tc>
          <w:tcPr>
            <w:tcW w:w="1701" w:type="dxa"/>
            <w:gridSpan w:val="2"/>
            <w:tcBorders>
              <w:left w:val="nil"/>
              <w:bottom w:val="single" w:sz="4" w:space="0" w:color="auto"/>
              <w:right w:val="single" w:sz="4" w:space="0" w:color="auto"/>
            </w:tcBorders>
            <w:shd w:val="clear" w:color="auto" w:fill="auto"/>
            <w:noWrap/>
            <w:vAlign w:val="bottom"/>
            <w:hideMark/>
          </w:tcPr>
          <w:p w14:paraId="1EB4EDEA" w14:textId="77777777" w:rsidR="00B94115" w:rsidRPr="00062EE7" w:rsidRDefault="00B94115" w:rsidP="007E2367">
            <w:pPr>
              <w:jc w:val="right"/>
              <w:rPr>
                <w:rFonts w:ascii="Calibri" w:hAnsi="Calibri" w:cs="Calibri"/>
                <w:sz w:val="18"/>
                <w:szCs w:val="18"/>
              </w:rPr>
            </w:pPr>
            <w:r w:rsidRPr="00942CAE">
              <w:rPr>
                <w:rFonts w:ascii="Calibri" w:hAnsi="Calibri" w:cs="Calibri"/>
                <w:sz w:val="18"/>
                <w:szCs w:val="18"/>
              </w:rPr>
              <w:t>17</w:t>
            </w:r>
            <w:r>
              <w:rPr>
                <w:rFonts w:ascii="Calibri" w:hAnsi="Calibri" w:cs="Calibri"/>
                <w:sz w:val="18"/>
                <w:szCs w:val="18"/>
              </w:rPr>
              <w:t xml:space="preserve"> </w:t>
            </w:r>
            <w:r w:rsidRPr="00942CAE">
              <w:rPr>
                <w:rFonts w:ascii="Calibri" w:hAnsi="Calibri" w:cs="Calibri"/>
                <w:sz w:val="18"/>
                <w:szCs w:val="18"/>
              </w:rPr>
              <w:t>772,35</w:t>
            </w:r>
          </w:p>
        </w:tc>
      </w:tr>
      <w:tr w:rsidR="00B94115" w:rsidRPr="00FA0958" w14:paraId="75B39003"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73F1133"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6.</w:t>
            </w:r>
          </w:p>
        </w:tc>
        <w:tc>
          <w:tcPr>
            <w:tcW w:w="6999" w:type="dxa"/>
            <w:gridSpan w:val="2"/>
            <w:tcBorders>
              <w:top w:val="nil"/>
              <w:left w:val="nil"/>
              <w:bottom w:val="nil"/>
              <w:right w:val="single" w:sz="4" w:space="0" w:color="auto"/>
            </w:tcBorders>
            <w:shd w:val="clear" w:color="auto" w:fill="auto"/>
            <w:noWrap/>
            <w:vAlign w:val="bottom"/>
            <w:hideMark/>
          </w:tcPr>
          <w:p w14:paraId="69839D6D"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Zmiana stanu zapasów</w:t>
            </w:r>
          </w:p>
        </w:tc>
        <w:tc>
          <w:tcPr>
            <w:tcW w:w="1701" w:type="dxa"/>
            <w:gridSpan w:val="2"/>
            <w:tcBorders>
              <w:top w:val="nil"/>
              <w:left w:val="nil"/>
              <w:bottom w:val="nil"/>
              <w:right w:val="single" w:sz="4" w:space="0" w:color="auto"/>
            </w:tcBorders>
            <w:shd w:val="clear" w:color="auto" w:fill="auto"/>
            <w:noWrap/>
            <w:vAlign w:val="bottom"/>
            <w:hideMark/>
          </w:tcPr>
          <w:p w14:paraId="793B5EDF" w14:textId="77777777" w:rsidR="00B94115" w:rsidRPr="00942CAE" w:rsidRDefault="00B94115" w:rsidP="007E2367">
            <w:pPr>
              <w:jc w:val="right"/>
              <w:rPr>
                <w:rFonts w:ascii="Calibri" w:hAnsi="Calibri" w:cs="Calibri"/>
                <w:b/>
                <w:sz w:val="18"/>
                <w:szCs w:val="18"/>
              </w:rPr>
            </w:pPr>
            <w:r w:rsidRPr="00942CAE">
              <w:rPr>
                <w:rFonts w:ascii="Calibri" w:hAnsi="Calibri" w:cs="Calibri"/>
                <w:b/>
                <w:sz w:val="18"/>
                <w:szCs w:val="18"/>
              </w:rPr>
              <w:t>3 853,44</w:t>
            </w:r>
          </w:p>
        </w:tc>
      </w:tr>
      <w:tr w:rsidR="00B94115" w:rsidRPr="00FA0958" w14:paraId="6128C1FD"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04A8BECD"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single" w:sz="4" w:space="0" w:color="auto"/>
              <w:right w:val="single" w:sz="4" w:space="0" w:color="auto"/>
            </w:tcBorders>
            <w:shd w:val="clear" w:color="auto" w:fill="auto"/>
            <w:noWrap/>
            <w:vAlign w:val="bottom"/>
            <w:hideMark/>
          </w:tcPr>
          <w:p w14:paraId="58AC6DC0"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hideMark/>
          </w:tcPr>
          <w:p w14:paraId="69FB5030" w14:textId="77777777" w:rsidR="00B94115" w:rsidRPr="00062EE7" w:rsidRDefault="00B94115" w:rsidP="007E2367">
            <w:pPr>
              <w:rPr>
                <w:rFonts w:ascii="Calibri" w:hAnsi="Calibri" w:cs="Calibri"/>
                <w:sz w:val="18"/>
                <w:szCs w:val="18"/>
              </w:rPr>
            </w:pPr>
            <w:r w:rsidRPr="00942CAE">
              <w:rPr>
                <w:rFonts w:ascii="Calibri" w:hAnsi="Calibri" w:cs="Calibri"/>
                <w:sz w:val="18"/>
                <w:szCs w:val="18"/>
              </w:rPr>
              <w:t>zmniejszenie stanu zapasów materiałów</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694041CA" w14:textId="77777777" w:rsidR="00B94115" w:rsidRPr="00942CAE" w:rsidRDefault="00B94115" w:rsidP="007E2367">
            <w:pPr>
              <w:jc w:val="right"/>
              <w:rPr>
                <w:rFonts w:ascii="Calibri" w:hAnsi="Calibri" w:cs="Calibri"/>
                <w:sz w:val="18"/>
                <w:szCs w:val="18"/>
              </w:rPr>
            </w:pPr>
            <w:r w:rsidRPr="00942CAE">
              <w:rPr>
                <w:rFonts w:ascii="Calibri" w:hAnsi="Calibri" w:cs="Calibri"/>
                <w:sz w:val="18"/>
                <w:szCs w:val="18"/>
              </w:rPr>
              <w:t>3 853,44</w:t>
            </w:r>
          </w:p>
        </w:tc>
      </w:tr>
      <w:tr w:rsidR="00B94115" w:rsidRPr="00FA0958" w14:paraId="50576F63"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3A6FE6B"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7.</w:t>
            </w:r>
          </w:p>
        </w:tc>
        <w:tc>
          <w:tcPr>
            <w:tcW w:w="6999" w:type="dxa"/>
            <w:gridSpan w:val="2"/>
            <w:tcBorders>
              <w:top w:val="nil"/>
              <w:left w:val="nil"/>
              <w:bottom w:val="nil"/>
              <w:right w:val="single" w:sz="4" w:space="0" w:color="auto"/>
            </w:tcBorders>
            <w:shd w:val="clear" w:color="auto" w:fill="auto"/>
            <w:noWrap/>
            <w:vAlign w:val="bottom"/>
            <w:hideMark/>
          </w:tcPr>
          <w:p w14:paraId="687B443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Zmiana stanu należności</w:t>
            </w:r>
          </w:p>
        </w:tc>
        <w:tc>
          <w:tcPr>
            <w:tcW w:w="1701" w:type="dxa"/>
            <w:gridSpan w:val="2"/>
            <w:tcBorders>
              <w:top w:val="nil"/>
              <w:left w:val="nil"/>
              <w:bottom w:val="nil"/>
              <w:right w:val="single" w:sz="4" w:space="0" w:color="auto"/>
            </w:tcBorders>
            <w:shd w:val="clear" w:color="auto" w:fill="auto"/>
            <w:noWrap/>
            <w:vAlign w:val="bottom"/>
            <w:hideMark/>
          </w:tcPr>
          <w:p w14:paraId="5BF4907A" w14:textId="77777777" w:rsidR="00B94115" w:rsidRPr="00942CAE" w:rsidRDefault="00B94115" w:rsidP="007E2367">
            <w:pPr>
              <w:jc w:val="right"/>
              <w:rPr>
                <w:rFonts w:ascii="Calibri" w:hAnsi="Calibri" w:cs="Calibri"/>
                <w:b/>
                <w:color w:val="FF0000"/>
                <w:sz w:val="18"/>
                <w:szCs w:val="18"/>
              </w:rPr>
            </w:pPr>
            <w:r w:rsidRPr="00942CAE">
              <w:rPr>
                <w:rFonts w:ascii="Calibri" w:hAnsi="Calibri" w:cs="Calibri"/>
                <w:b/>
                <w:color w:val="FF0000"/>
                <w:sz w:val="18"/>
                <w:szCs w:val="18"/>
              </w:rPr>
              <w:t>- 268 046,89</w:t>
            </w:r>
          </w:p>
        </w:tc>
      </w:tr>
      <w:tr w:rsidR="00B94115" w:rsidRPr="00FA0958" w14:paraId="003D2C6E"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4559055A"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lastRenderedPageBreak/>
              <w:t> </w:t>
            </w:r>
          </w:p>
        </w:tc>
        <w:tc>
          <w:tcPr>
            <w:tcW w:w="196" w:type="dxa"/>
            <w:tcBorders>
              <w:top w:val="nil"/>
              <w:left w:val="nil"/>
              <w:bottom w:val="single" w:sz="4" w:space="0" w:color="auto"/>
              <w:right w:val="single" w:sz="4" w:space="0" w:color="auto"/>
            </w:tcBorders>
            <w:shd w:val="clear" w:color="auto" w:fill="auto"/>
            <w:noWrap/>
            <w:vAlign w:val="bottom"/>
            <w:hideMark/>
          </w:tcPr>
          <w:p w14:paraId="032F261D"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hideMark/>
          </w:tcPr>
          <w:p w14:paraId="42D5E6E6"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zmiana stanu razem</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307E086" w14:textId="77777777" w:rsidR="00B94115" w:rsidRPr="00942CAE" w:rsidRDefault="00B94115" w:rsidP="007E2367">
            <w:pPr>
              <w:jc w:val="right"/>
              <w:rPr>
                <w:rFonts w:ascii="Calibri" w:hAnsi="Calibri" w:cs="Calibri"/>
                <w:color w:val="FF0000"/>
                <w:sz w:val="18"/>
                <w:szCs w:val="18"/>
              </w:rPr>
            </w:pPr>
            <w:r w:rsidRPr="00942CAE">
              <w:rPr>
                <w:rFonts w:ascii="Calibri" w:hAnsi="Calibri" w:cs="Calibri"/>
                <w:color w:val="FF0000"/>
                <w:sz w:val="18"/>
                <w:szCs w:val="18"/>
              </w:rPr>
              <w:t>- 268 046,89</w:t>
            </w:r>
          </w:p>
        </w:tc>
      </w:tr>
      <w:tr w:rsidR="00B94115" w:rsidRPr="00FA0958" w14:paraId="42620AA2"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5DE30D5"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8.</w:t>
            </w:r>
          </w:p>
        </w:tc>
        <w:tc>
          <w:tcPr>
            <w:tcW w:w="6999" w:type="dxa"/>
            <w:gridSpan w:val="2"/>
            <w:tcBorders>
              <w:top w:val="single" w:sz="4" w:space="0" w:color="auto"/>
              <w:left w:val="nil"/>
              <w:bottom w:val="nil"/>
              <w:right w:val="single" w:sz="4" w:space="0" w:color="auto"/>
            </w:tcBorders>
            <w:shd w:val="clear" w:color="auto" w:fill="auto"/>
            <w:noWrap/>
            <w:vAlign w:val="bottom"/>
            <w:hideMark/>
          </w:tcPr>
          <w:p w14:paraId="7804300C"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Zmiana stanu zobowiązań krótkoterminowych</w:t>
            </w:r>
          </w:p>
        </w:tc>
        <w:tc>
          <w:tcPr>
            <w:tcW w:w="1701" w:type="dxa"/>
            <w:gridSpan w:val="2"/>
            <w:tcBorders>
              <w:top w:val="single" w:sz="4" w:space="0" w:color="auto"/>
              <w:left w:val="nil"/>
              <w:bottom w:val="nil"/>
              <w:right w:val="single" w:sz="4" w:space="0" w:color="auto"/>
            </w:tcBorders>
            <w:shd w:val="clear" w:color="auto" w:fill="auto"/>
            <w:noWrap/>
            <w:vAlign w:val="bottom"/>
            <w:hideMark/>
          </w:tcPr>
          <w:p w14:paraId="53B42E53" w14:textId="77777777" w:rsidR="00B94115" w:rsidRPr="00942CAE" w:rsidRDefault="00B94115" w:rsidP="007E2367">
            <w:pPr>
              <w:jc w:val="right"/>
              <w:rPr>
                <w:rFonts w:ascii="Calibri" w:hAnsi="Calibri" w:cs="Calibri"/>
                <w:b/>
                <w:bCs/>
                <w:color w:val="FF0000"/>
                <w:sz w:val="18"/>
                <w:szCs w:val="18"/>
              </w:rPr>
            </w:pPr>
            <w:r w:rsidRPr="005F22F5">
              <w:rPr>
                <w:rFonts w:ascii="Calibri" w:hAnsi="Calibri" w:cs="Calibri"/>
                <w:b/>
                <w:bCs/>
                <w:color w:val="FF0000"/>
                <w:sz w:val="18"/>
                <w:szCs w:val="18"/>
              </w:rPr>
              <w:t>-</w:t>
            </w:r>
            <w:r>
              <w:rPr>
                <w:rFonts w:ascii="Calibri" w:hAnsi="Calibri" w:cs="Calibri"/>
                <w:b/>
                <w:bCs/>
                <w:color w:val="FF0000"/>
                <w:sz w:val="18"/>
                <w:szCs w:val="18"/>
              </w:rPr>
              <w:t xml:space="preserve"> </w:t>
            </w:r>
            <w:r w:rsidRPr="005F22F5">
              <w:rPr>
                <w:rFonts w:ascii="Calibri" w:hAnsi="Calibri" w:cs="Calibri"/>
                <w:b/>
                <w:bCs/>
                <w:color w:val="FF0000"/>
                <w:sz w:val="18"/>
                <w:szCs w:val="18"/>
              </w:rPr>
              <w:t>241</w:t>
            </w:r>
            <w:r>
              <w:rPr>
                <w:rFonts w:ascii="Calibri" w:hAnsi="Calibri" w:cs="Calibri"/>
                <w:b/>
                <w:bCs/>
                <w:color w:val="FF0000"/>
                <w:sz w:val="18"/>
                <w:szCs w:val="18"/>
              </w:rPr>
              <w:t xml:space="preserve"> </w:t>
            </w:r>
            <w:r w:rsidRPr="005F22F5">
              <w:rPr>
                <w:rFonts w:ascii="Calibri" w:hAnsi="Calibri" w:cs="Calibri"/>
                <w:b/>
                <w:bCs/>
                <w:color w:val="FF0000"/>
                <w:sz w:val="18"/>
                <w:szCs w:val="18"/>
              </w:rPr>
              <w:t>825,6</w:t>
            </w:r>
            <w:r>
              <w:rPr>
                <w:rFonts w:ascii="Calibri" w:hAnsi="Calibri" w:cs="Calibri"/>
                <w:b/>
                <w:bCs/>
                <w:color w:val="FF0000"/>
                <w:sz w:val="18"/>
                <w:szCs w:val="18"/>
              </w:rPr>
              <w:t>0</w:t>
            </w:r>
          </w:p>
        </w:tc>
      </w:tr>
      <w:tr w:rsidR="00B94115" w:rsidRPr="00FA0958" w14:paraId="6F7757AE" w14:textId="77777777" w:rsidTr="007E2367">
        <w:trPr>
          <w:gridAfter w:val="1"/>
          <w:wAfter w:w="92" w:type="dxa"/>
          <w:trHeight w:val="255"/>
        </w:trPr>
        <w:tc>
          <w:tcPr>
            <w:tcW w:w="307" w:type="dxa"/>
            <w:tcBorders>
              <w:top w:val="nil"/>
              <w:left w:val="single" w:sz="4" w:space="0" w:color="auto"/>
              <w:bottom w:val="nil"/>
              <w:right w:val="nil"/>
            </w:tcBorders>
            <w:shd w:val="clear" w:color="auto" w:fill="auto"/>
            <w:noWrap/>
            <w:vAlign w:val="bottom"/>
            <w:hideMark/>
          </w:tcPr>
          <w:p w14:paraId="463EB29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nil"/>
              <w:right w:val="single" w:sz="4" w:space="0" w:color="auto"/>
            </w:tcBorders>
            <w:shd w:val="clear" w:color="auto" w:fill="auto"/>
            <w:noWrap/>
            <w:vAlign w:val="bottom"/>
            <w:hideMark/>
          </w:tcPr>
          <w:p w14:paraId="6E55CDC6"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right w:val="single" w:sz="4" w:space="0" w:color="auto"/>
            </w:tcBorders>
            <w:shd w:val="clear" w:color="auto" w:fill="auto"/>
            <w:noWrap/>
            <w:vAlign w:val="bottom"/>
            <w:hideMark/>
          </w:tcPr>
          <w:p w14:paraId="6CC4285A" w14:textId="77777777" w:rsidR="00B94115" w:rsidRPr="00062EE7" w:rsidRDefault="00B94115" w:rsidP="007E2367">
            <w:pPr>
              <w:rPr>
                <w:rFonts w:ascii="Calibri" w:hAnsi="Calibri" w:cs="Calibri"/>
                <w:sz w:val="18"/>
                <w:szCs w:val="18"/>
              </w:rPr>
            </w:pPr>
            <w:r w:rsidRPr="00942CAE">
              <w:rPr>
                <w:rFonts w:ascii="Calibri" w:hAnsi="Calibri" w:cs="Calibri"/>
                <w:sz w:val="18"/>
                <w:szCs w:val="18"/>
              </w:rPr>
              <w:t>zmiana stanu zobowiązań – zmniejszenie</w:t>
            </w:r>
          </w:p>
        </w:tc>
        <w:tc>
          <w:tcPr>
            <w:tcW w:w="1701" w:type="dxa"/>
            <w:gridSpan w:val="2"/>
            <w:tcBorders>
              <w:top w:val="nil"/>
              <w:left w:val="nil"/>
              <w:right w:val="single" w:sz="4" w:space="0" w:color="auto"/>
            </w:tcBorders>
            <w:shd w:val="clear" w:color="auto" w:fill="auto"/>
            <w:noWrap/>
            <w:vAlign w:val="bottom"/>
            <w:hideMark/>
          </w:tcPr>
          <w:p w14:paraId="3C4CF59D" w14:textId="77777777" w:rsidR="00B94115" w:rsidRPr="00942CAE" w:rsidRDefault="00B94115" w:rsidP="007E2367">
            <w:pPr>
              <w:jc w:val="right"/>
              <w:rPr>
                <w:rFonts w:ascii="Calibri" w:hAnsi="Calibri" w:cs="Calibri"/>
                <w:color w:val="FF0000"/>
                <w:sz w:val="18"/>
                <w:szCs w:val="18"/>
              </w:rPr>
            </w:pPr>
            <w:r w:rsidRPr="005F22F5">
              <w:rPr>
                <w:rFonts w:ascii="Calibri" w:hAnsi="Calibri" w:cs="Calibri"/>
                <w:color w:val="FF0000"/>
                <w:sz w:val="18"/>
                <w:szCs w:val="18"/>
              </w:rPr>
              <w:t>-</w:t>
            </w:r>
            <w:r>
              <w:rPr>
                <w:rFonts w:ascii="Calibri" w:hAnsi="Calibri" w:cs="Calibri"/>
                <w:color w:val="FF0000"/>
                <w:sz w:val="18"/>
                <w:szCs w:val="18"/>
              </w:rPr>
              <w:t xml:space="preserve"> </w:t>
            </w:r>
            <w:r w:rsidRPr="005F22F5">
              <w:rPr>
                <w:rFonts w:ascii="Calibri" w:hAnsi="Calibri" w:cs="Calibri"/>
                <w:color w:val="FF0000"/>
                <w:sz w:val="18"/>
                <w:szCs w:val="18"/>
              </w:rPr>
              <w:t>292</w:t>
            </w:r>
            <w:r>
              <w:rPr>
                <w:rFonts w:ascii="Calibri" w:hAnsi="Calibri" w:cs="Calibri"/>
                <w:color w:val="FF0000"/>
                <w:sz w:val="18"/>
                <w:szCs w:val="18"/>
              </w:rPr>
              <w:t xml:space="preserve"> </w:t>
            </w:r>
            <w:r w:rsidRPr="005F22F5">
              <w:rPr>
                <w:rFonts w:ascii="Calibri" w:hAnsi="Calibri" w:cs="Calibri"/>
                <w:color w:val="FF0000"/>
                <w:sz w:val="18"/>
                <w:szCs w:val="18"/>
              </w:rPr>
              <w:t>007,14</w:t>
            </w:r>
          </w:p>
        </w:tc>
      </w:tr>
      <w:tr w:rsidR="00B94115" w:rsidRPr="00FA0958" w14:paraId="31472683" w14:textId="77777777" w:rsidTr="007E2367">
        <w:trPr>
          <w:gridAfter w:val="1"/>
          <w:wAfter w:w="92" w:type="dxa"/>
          <w:trHeight w:val="255"/>
        </w:trPr>
        <w:tc>
          <w:tcPr>
            <w:tcW w:w="307" w:type="dxa"/>
            <w:tcBorders>
              <w:top w:val="nil"/>
              <w:left w:val="single" w:sz="4" w:space="0" w:color="auto"/>
              <w:bottom w:val="nil"/>
              <w:right w:val="nil"/>
            </w:tcBorders>
            <w:shd w:val="clear" w:color="auto" w:fill="auto"/>
            <w:noWrap/>
            <w:vAlign w:val="bottom"/>
            <w:hideMark/>
          </w:tcPr>
          <w:p w14:paraId="506BB1A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nil"/>
              <w:right w:val="single" w:sz="4" w:space="0" w:color="auto"/>
            </w:tcBorders>
            <w:shd w:val="clear" w:color="auto" w:fill="auto"/>
            <w:noWrap/>
            <w:vAlign w:val="bottom"/>
            <w:hideMark/>
          </w:tcPr>
          <w:p w14:paraId="4E8A84C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hideMark/>
          </w:tcPr>
          <w:p w14:paraId="33144924" w14:textId="77777777" w:rsidR="00B94115" w:rsidRPr="00062EE7" w:rsidRDefault="00B94115" w:rsidP="007E2367">
            <w:pPr>
              <w:rPr>
                <w:rFonts w:ascii="Calibri" w:hAnsi="Calibri" w:cs="Calibri"/>
                <w:sz w:val="18"/>
                <w:szCs w:val="18"/>
              </w:rPr>
            </w:pPr>
            <w:r w:rsidRPr="00942CAE">
              <w:rPr>
                <w:rFonts w:ascii="Calibri" w:hAnsi="Calibri" w:cs="Calibri"/>
                <w:sz w:val="18"/>
                <w:szCs w:val="18"/>
              </w:rPr>
              <w:t>korekta z tytułu spadku zobowiązań inwestycyjnych</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2C46C02C" w14:textId="77777777" w:rsidR="00B94115" w:rsidRPr="00942CAE" w:rsidRDefault="00B94115" w:rsidP="007E2367">
            <w:pPr>
              <w:jc w:val="right"/>
              <w:rPr>
                <w:rFonts w:ascii="Calibri" w:hAnsi="Calibri" w:cs="Calibri"/>
                <w:sz w:val="18"/>
                <w:szCs w:val="18"/>
              </w:rPr>
            </w:pPr>
            <w:r w:rsidRPr="00942CAE">
              <w:rPr>
                <w:rFonts w:ascii="Calibri" w:hAnsi="Calibri" w:cs="Calibri"/>
                <w:sz w:val="18"/>
                <w:szCs w:val="18"/>
              </w:rPr>
              <w:t>50 181,54</w:t>
            </w:r>
          </w:p>
        </w:tc>
      </w:tr>
      <w:tr w:rsidR="00B94115" w:rsidRPr="00FA0958" w14:paraId="0380D83F"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19D30DB"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9.</w:t>
            </w:r>
          </w:p>
        </w:tc>
        <w:tc>
          <w:tcPr>
            <w:tcW w:w="6999" w:type="dxa"/>
            <w:gridSpan w:val="2"/>
            <w:tcBorders>
              <w:top w:val="single" w:sz="4" w:space="0" w:color="auto"/>
              <w:left w:val="nil"/>
              <w:bottom w:val="nil"/>
              <w:right w:val="single" w:sz="4" w:space="0" w:color="auto"/>
            </w:tcBorders>
            <w:shd w:val="clear" w:color="auto" w:fill="auto"/>
            <w:noWrap/>
            <w:vAlign w:val="bottom"/>
            <w:hideMark/>
          </w:tcPr>
          <w:p w14:paraId="5667FD0D"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Zmiana stanu rozliczeń międzyokresowych</w:t>
            </w:r>
          </w:p>
        </w:tc>
        <w:tc>
          <w:tcPr>
            <w:tcW w:w="1701" w:type="dxa"/>
            <w:gridSpan w:val="2"/>
            <w:tcBorders>
              <w:top w:val="single" w:sz="4" w:space="0" w:color="auto"/>
              <w:left w:val="nil"/>
              <w:bottom w:val="nil"/>
              <w:right w:val="single" w:sz="4" w:space="0" w:color="auto"/>
            </w:tcBorders>
            <w:shd w:val="clear" w:color="auto" w:fill="auto"/>
            <w:noWrap/>
            <w:vAlign w:val="bottom"/>
            <w:hideMark/>
          </w:tcPr>
          <w:p w14:paraId="6E63BE1A" w14:textId="77777777" w:rsidR="00B94115" w:rsidRPr="00B54B38" w:rsidRDefault="00B94115" w:rsidP="007E2367">
            <w:pPr>
              <w:jc w:val="right"/>
              <w:rPr>
                <w:rFonts w:ascii="Calibri" w:hAnsi="Calibri" w:cs="Calibri"/>
                <w:b/>
                <w:bCs/>
                <w:color w:val="FF0000"/>
                <w:sz w:val="18"/>
                <w:szCs w:val="18"/>
              </w:rPr>
            </w:pPr>
            <w:r w:rsidRPr="002F59C0">
              <w:rPr>
                <w:rFonts w:ascii="Calibri" w:hAnsi="Calibri" w:cs="Calibri"/>
                <w:b/>
                <w:bCs/>
                <w:color w:val="FF0000"/>
                <w:sz w:val="18"/>
                <w:szCs w:val="18"/>
              </w:rPr>
              <w:t>-</w:t>
            </w:r>
            <w:r>
              <w:rPr>
                <w:rFonts w:ascii="Calibri" w:hAnsi="Calibri" w:cs="Calibri"/>
                <w:b/>
                <w:bCs/>
                <w:color w:val="FF0000"/>
                <w:sz w:val="18"/>
                <w:szCs w:val="18"/>
              </w:rPr>
              <w:t xml:space="preserve"> </w:t>
            </w:r>
            <w:r w:rsidRPr="002F59C0">
              <w:rPr>
                <w:rFonts w:ascii="Calibri" w:hAnsi="Calibri" w:cs="Calibri"/>
                <w:b/>
                <w:bCs/>
                <w:color w:val="FF0000"/>
                <w:sz w:val="18"/>
                <w:szCs w:val="18"/>
              </w:rPr>
              <w:t>49</w:t>
            </w:r>
            <w:r>
              <w:rPr>
                <w:rFonts w:ascii="Calibri" w:hAnsi="Calibri" w:cs="Calibri"/>
                <w:b/>
                <w:bCs/>
                <w:color w:val="FF0000"/>
                <w:sz w:val="18"/>
                <w:szCs w:val="18"/>
              </w:rPr>
              <w:t xml:space="preserve"> </w:t>
            </w:r>
            <w:r w:rsidRPr="002F59C0">
              <w:rPr>
                <w:rFonts w:ascii="Calibri" w:hAnsi="Calibri" w:cs="Calibri"/>
                <w:b/>
                <w:bCs/>
                <w:color w:val="FF0000"/>
                <w:sz w:val="18"/>
                <w:szCs w:val="18"/>
              </w:rPr>
              <w:t>090,43</w:t>
            </w:r>
          </w:p>
        </w:tc>
      </w:tr>
      <w:tr w:rsidR="00B94115" w:rsidRPr="00FA0958" w14:paraId="5BDA2121" w14:textId="77777777" w:rsidTr="007E2367">
        <w:trPr>
          <w:gridAfter w:val="1"/>
          <w:wAfter w:w="92" w:type="dxa"/>
          <w:trHeight w:val="255"/>
        </w:trPr>
        <w:tc>
          <w:tcPr>
            <w:tcW w:w="307" w:type="dxa"/>
            <w:tcBorders>
              <w:top w:val="nil"/>
              <w:left w:val="single" w:sz="4" w:space="0" w:color="auto"/>
              <w:bottom w:val="nil"/>
              <w:right w:val="nil"/>
            </w:tcBorders>
            <w:shd w:val="clear" w:color="auto" w:fill="auto"/>
            <w:noWrap/>
            <w:vAlign w:val="bottom"/>
            <w:hideMark/>
          </w:tcPr>
          <w:p w14:paraId="00F4927A"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nil"/>
              <w:right w:val="single" w:sz="4" w:space="0" w:color="auto"/>
            </w:tcBorders>
            <w:shd w:val="clear" w:color="auto" w:fill="auto"/>
            <w:noWrap/>
            <w:vAlign w:val="bottom"/>
            <w:hideMark/>
          </w:tcPr>
          <w:p w14:paraId="41A3FE87"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bottom w:val="nil"/>
              <w:right w:val="single" w:sz="4" w:space="0" w:color="auto"/>
            </w:tcBorders>
            <w:shd w:val="clear" w:color="auto" w:fill="auto"/>
            <w:noWrap/>
            <w:vAlign w:val="bottom"/>
            <w:hideMark/>
          </w:tcPr>
          <w:p w14:paraId="4B686154" w14:textId="77777777" w:rsidR="00B94115" w:rsidRPr="00062EE7" w:rsidRDefault="00B94115" w:rsidP="007E2367">
            <w:pPr>
              <w:rPr>
                <w:rFonts w:ascii="Calibri" w:hAnsi="Calibri" w:cs="Calibri"/>
                <w:sz w:val="18"/>
                <w:szCs w:val="18"/>
              </w:rPr>
            </w:pPr>
            <w:r>
              <w:rPr>
                <w:rFonts w:ascii="Calibri" w:hAnsi="Calibri" w:cs="Calibri"/>
                <w:sz w:val="18"/>
                <w:szCs w:val="18"/>
              </w:rPr>
              <w:t xml:space="preserve">spadek </w:t>
            </w:r>
            <w:r w:rsidRPr="00062EE7">
              <w:rPr>
                <w:rFonts w:ascii="Calibri" w:hAnsi="Calibri" w:cs="Calibri"/>
                <w:sz w:val="18"/>
                <w:szCs w:val="18"/>
              </w:rPr>
              <w:t>rozliczeń międzyokresowych czynnych</w:t>
            </w:r>
          </w:p>
        </w:tc>
        <w:tc>
          <w:tcPr>
            <w:tcW w:w="1701" w:type="dxa"/>
            <w:gridSpan w:val="2"/>
            <w:tcBorders>
              <w:top w:val="nil"/>
              <w:left w:val="nil"/>
              <w:bottom w:val="nil"/>
              <w:right w:val="single" w:sz="4" w:space="0" w:color="auto"/>
            </w:tcBorders>
            <w:shd w:val="clear" w:color="auto" w:fill="auto"/>
            <w:noWrap/>
            <w:vAlign w:val="bottom"/>
            <w:hideMark/>
          </w:tcPr>
          <w:p w14:paraId="7E6AA21D" w14:textId="77777777" w:rsidR="00B94115" w:rsidRPr="00A761DA" w:rsidRDefault="00B94115" w:rsidP="007E2367">
            <w:pPr>
              <w:jc w:val="right"/>
              <w:rPr>
                <w:rFonts w:ascii="Calibri" w:hAnsi="Calibri" w:cs="Calibri"/>
                <w:sz w:val="18"/>
                <w:szCs w:val="18"/>
              </w:rPr>
            </w:pPr>
            <w:r w:rsidRPr="002F59C0">
              <w:rPr>
                <w:rFonts w:ascii="Calibri" w:hAnsi="Calibri" w:cs="Calibri"/>
                <w:sz w:val="18"/>
                <w:szCs w:val="18"/>
              </w:rPr>
              <w:t>4</w:t>
            </w:r>
            <w:r>
              <w:rPr>
                <w:rFonts w:ascii="Calibri" w:hAnsi="Calibri" w:cs="Calibri"/>
                <w:sz w:val="18"/>
                <w:szCs w:val="18"/>
              </w:rPr>
              <w:t xml:space="preserve"> </w:t>
            </w:r>
            <w:r w:rsidRPr="002F59C0">
              <w:rPr>
                <w:rFonts w:ascii="Calibri" w:hAnsi="Calibri" w:cs="Calibri"/>
                <w:sz w:val="18"/>
                <w:szCs w:val="18"/>
              </w:rPr>
              <w:t>755,75</w:t>
            </w:r>
          </w:p>
        </w:tc>
      </w:tr>
      <w:tr w:rsidR="00B94115" w:rsidRPr="00FA0958" w14:paraId="27364EF7"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5A35CCB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single" w:sz="4" w:space="0" w:color="auto"/>
              <w:right w:val="single" w:sz="4" w:space="0" w:color="auto"/>
            </w:tcBorders>
            <w:shd w:val="clear" w:color="auto" w:fill="auto"/>
            <w:noWrap/>
            <w:vAlign w:val="bottom"/>
            <w:hideMark/>
          </w:tcPr>
          <w:p w14:paraId="5CFBB7F6"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hideMark/>
          </w:tcPr>
          <w:p w14:paraId="3FCD41A4" w14:textId="77777777" w:rsidR="00B94115" w:rsidRPr="00062EE7" w:rsidRDefault="00B94115" w:rsidP="007E2367">
            <w:pPr>
              <w:rPr>
                <w:rFonts w:ascii="Calibri" w:hAnsi="Calibri" w:cs="Calibri"/>
                <w:sz w:val="18"/>
                <w:szCs w:val="18"/>
              </w:rPr>
            </w:pPr>
            <w:r>
              <w:rPr>
                <w:rFonts w:ascii="Calibri" w:hAnsi="Calibri" w:cs="Calibri"/>
                <w:sz w:val="18"/>
                <w:szCs w:val="18"/>
              </w:rPr>
              <w:t xml:space="preserve">spadek </w:t>
            </w:r>
            <w:r w:rsidRPr="00062EE7">
              <w:rPr>
                <w:rFonts w:ascii="Calibri" w:hAnsi="Calibri" w:cs="Calibri"/>
                <w:sz w:val="18"/>
                <w:szCs w:val="18"/>
              </w:rPr>
              <w:t>rozliczeń międzyokresowych przychodów</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405C1249" w14:textId="77777777" w:rsidR="00B94115" w:rsidRPr="00B54B38" w:rsidRDefault="00B94115" w:rsidP="007E2367">
            <w:pPr>
              <w:jc w:val="right"/>
              <w:rPr>
                <w:rFonts w:ascii="Calibri" w:hAnsi="Calibri" w:cs="Calibri"/>
                <w:color w:val="FF0000"/>
                <w:sz w:val="18"/>
                <w:szCs w:val="18"/>
              </w:rPr>
            </w:pPr>
            <w:r w:rsidRPr="00A761DA">
              <w:rPr>
                <w:rFonts w:ascii="Calibri" w:hAnsi="Calibri" w:cs="Calibri"/>
                <w:color w:val="FF0000"/>
                <w:sz w:val="18"/>
                <w:szCs w:val="18"/>
              </w:rPr>
              <w:t>-</w:t>
            </w:r>
            <w:r>
              <w:rPr>
                <w:rFonts w:ascii="Calibri" w:hAnsi="Calibri" w:cs="Calibri"/>
                <w:color w:val="FF0000"/>
                <w:sz w:val="18"/>
                <w:szCs w:val="18"/>
              </w:rPr>
              <w:t xml:space="preserve"> </w:t>
            </w:r>
            <w:r w:rsidRPr="00A761DA">
              <w:rPr>
                <w:rFonts w:ascii="Calibri" w:hAnsi="Calibri" w:cs="Calibri"/>
                <w:color w:val="FF0000"/>
                <w:sz w:val="18"/>
                <w:szCs w:val="18"/>
              </w:rPr>
              <w:t>53</w:t>
            </w:r>
            <w:r>
              <w:rPr>
                <w:rFonts w:ascii="Calibri" w:hAnsi="Calibri" w:cs="Calibri"/>
                <w:color w:val="FF0000"/>
                <w:sz w:val="18"/>
                <w:szCs w:val="18"/>
              </w:rPr>
              <w:t xml:space="preserve"> </w:t>
            </w:r>
            <w:r w:rsidRPr="00A761DA">
              <w:rPr>
                <w:rFonts w:ascii="Calibri" w:hAnsi="Calibri" w:cs="Calibri"/>
                <w:color w:val="FF0000"/>
                <w:sz w:val="18"/>
                <w:szCs w:val="18"/>
              </w:rPr>
              <w:t>846,18</w:t>
            </w:r>
          </w:p>
        </w:tc>
      </w:tr>
      <w:tr w:rsidR="00B94115" w:rsidRPr="00FA0958" w14:paraId="7BE39F3C" w14:textId="77777777" w:rsidTr="007E2367">
        <w:trPr>
          <w:gridAfter w:val="1"/>
          <w:wAfter w:w="92" w:type="dxa"/>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9802867"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10.</w:t>
            </w:r>
          </w:p>
        </w:tc>
        <w:tc>
          <w:tcPr>
            <w:tcW w:w="6999" w:type="dxa"/>
            <w:gridSpan w:val="2"/>
            <w:tcBorders>
              <w:top w:val="nil"/>
              <w:left w:val="nil"/>
              <w:bottom w:val="nil"/>
              <w:right w:val="single" w:sz="4" w:space="0" w:color="auto"/>
            </w:tcBorders>
            <w:shd w:val="clear" w:color="auto" w:fill="auto"/>
            <w:noWrap/>
            <w:vAlign w:val="bottom"/>
            <w:hideMark/>
          </w:tcPr>
          <w:p w14:paraId="749AECFA"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Inne korekty</w:t>
            </w:r>
          </w:p>
        </w:tc>
        <w:tc>
          <w:tcPr>
            <w:tcW w:w="1701" w:type="dxa"/>
            <w:gridSpan w:val="2"/>
            <w:tcBorders>
              <w:top w:val="nil"/>
              <w:left w:val="nil"/>
              <w:bottom w:val="nil"/>
              <w:right w:val="single" w:sz="4" w:space="0" w:color="auto"/>
            </w:tcBorders>
            <w:shd w:val="clear" w:color="auto" w:fill="auto"/>
            <w:noWrap/>
            <w:vAlign w:val="bottom"/>
            <w:hideMark/>
          </w:tcPr>
          <w:p w14:paraId="768232CB" w14:textId="77777777" w:rsidR="00B94115" w:rsidRPr="00062EE7" w:rsidRDefault="00B94115" w:rsidP="007E2367">
            <w:pPr>
              <w:jc w:val="right"/>
              <w:rPr>
                <w:rFonts w:ascii="Calibri" w:hAnsi="Calibri" w:cs="Calibri"/>
                <w:b/>
                <w:bCs/>
                <w:sz w:val="18"/>
                <w:szCs w:val="18"/>
              </w:rPr>
            </w:pPr>
            <w:r w:rsidRPr="00942CAE">
              <w:rPr>
                <w:rFonts w:ascii="Calibri" w:hAnsi="Calibri" w:cs="Calibri"/>
                <w:b/>
                <w:bCs/>
                <w:color w:val="FF0000"/>
                <w:sz w:val="18"/>
                <w:szCs w:val="18"/>
              </w:rPr>
              <w:t>-</w:t>
            </w:r>
            <w:r>
              <w:rPr>
                <w:rFonts w:ascii="Calibri" w:hAnsi="Calibri" w:cs="Calibri"/>
                <w:b/>
                <w:bCs/>
                <w:color w:val="FF0000"/>
                <w:sz w:val="18"/>
                <w:szCs w:val="18"/>
              </w:rPr>
              <w:t xml:space="preserve"> </w:t>
            </w:r>
            <w:r w:rsidRPr="00942CAE">
              <w:rPr>
                <w:rFonts w:ascii="Calibri" w:hAnsi="Calibri" w:cs="Calibri"/>
                <w:b/>
                <w:bCs/>
                <w:color w:val="FF0000"/>
                <w:sz w:val="18"/>
                <w:szCs w:val="18"/>
              </w:rPr>
              <w:t>68</w:t>
            </w:r>
            <w:r>
              <w:rPr>
                <w:rFonts w:ascii="Calibri" w:hAnsi="Calibri" w:cs="Calibri"/>
                <w:b/>
                <w:bCs/>
                <w:color w:val="FF0000"/>
                <w:sz w:val="18"/>
                <w:szCs w:val="18"/>
              </w:rPr>
              <w:t xml:space="preserve"> </w:t>
            </w:r>
            <w:r w:rsidRPr="00942CAE">
              <w:rPr>
                <w:rFonts w:ascii="Calibri" w:hAnsi="Calibri" w:cs="Calibri"/>
                <w:b/>
                <w:bCs/>
                <w:color w:val="FF0000"/>
                <w:sz w:val="18"/>
                <w:szCs w:val="18"/>
              </w:rPr>
              <w:t>314,13</w:t>
            </w:r>
          </w:p>
        </w:tc>
      </w:tr>
      <w:tr w:rsidR="00B94115" w:rsidRPr="00FA0958" w14:paraId="6ACBCAF0" w14:textId="77777777" w:rsidTr="007E2367">
        <w:trPr>
          <w:gridAfter w:val="1"/>
          <w:wAfter w:w="92" w:type="dxa"/>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6660CCFC"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single" w:sz="4" w:space="0" w:color="auto"/>
              <w:right w:val="single" w:sz="4" w:space="0" w:color="auto"/>
            </w:tcBorders>
            <w:shd w:val="clear" w:color="auto" w:fill="auto"/>
            <w:noWrap/>
            <w:vAlign w:val="bottom"/>
            <w:hideMark/>
          </w:tcPr>
          <w:p w14:paraId="2AA4DA0E"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6999" w:type="dxa"/>
            <w:gridSpan w:val="2"/>
            <w:tcBorders>
              <w:top w:val="nil"/>
              <w:left w:val="nil"/>
              <w:bottom w:val="single" w:sz="4" w:space="0" w:color="auto"/>
              <w:right w:val="single" w:sz="4" w:space="0" w:color="auto"/>
            </w:tcBorders>
            <w:shd w:val="clear" w:color="auto" w:fill="auto"/>
            <w:noWrap/>
            <w:vAlign w:val="bottom"/>
            <w:hideMark/>
          </w:tcPr>
          <w:p w14:paraId="114E244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otrzymane dotacje</w:t>
            </w:r>
          </w:p>
        </w:tc>
        <w:tc>
          <w:tcPr>
            <w:tcW w:w="1701" w:type="dxa"/>
            <w:gridSpan w:val="2"/>
            <w:tcBorders>
              <w:top w:val="nil"/>
              <w:left w:val="nil"/>
              <w:bottom w:val="single" w:sz="4" w:space="0" w:color="auto"/>
              <w:right w:val="single" w:sz="4" w:space="0" w:color="auto"/>
            </w:tcBorders>
            <w:shd w:val="clear" w:color="auto" w:fill="auto"/>
            <w:noWrap/>
            <w:vAlign w:val="bottom"/>
            <w:hideMark/>
          </w:tcPr>
          <w:p w14:paraId="7DD18AEE" w14:textId="77777777" w:rsidR="00B94115" w:rsidRPr="00062EE7" w:rsidRDefault="00B94115" w:rsidP="007E2367">
            <w:pPr>
              <w:jc w:val="right"/>
              <w:rPr>
                <w:rFonts w:ascii="Calibri" w:hAnsi="Calibri" w:cs="Calibri"/>
                <w:sz w:val="18"/>
                <w:szCs w:val="18"/>
              </w:rPr>
            </w:pPr>
            <w:r w:rsidRPr="00942CAE">
              <w:rPr>
                <w:rFonts w:ascii="Calibri" w:hAnsi="Calibri" w:cs="Calibri"/>
                <w:color w:val="FF0000"/>
                <w:sz w:val="18"/>
                <w:szCs w:val="18"/>
              </w:rPr>
              <w:t>-</w:t>
            </w:r>
            <w:r>
              <w:rPr>
                <w:rFonts w:ascii="Calibri" w:hAnsi="Calibri" w:cs="Calibri"/>
                <w:color w:val="FF0000"/>
                <w:sz w:val="18"/>
                <w:szCs w:val="18"/>
              </w:rPr>
              <w:t xml:space="preserve"> </w:t>
            </w:r>
            <w:r w:rsidRPr="00942CAE">
              <w:rPr>
                <w:rFonts w:ascii="Calibri" w:hAnsi="Calibri" w:cs="Calibri"/>
                <w:color w:val="FF0000"/>
                <w:sz w:val="18"/>
                <w:szCs w:val="18"/>
              </w:rPr>
              <w:t>68</w:t>
            </w:r>
            <w:r>
              <w:rPr>
                <w:rFonts w:ascii="Calibri" w:hAnsi="Calibri" w:cs="Calibri"/>
                <w:color w:val="FF0000"/>
                <w:sz w:val="18"/>
                <w:szCs w:val="18"/>
              </w:rPr>
              <w:t xml:space="preserve"> </w:t>
            </w:r>
            <w:r w:rsidRPr="00942CAE">
              <w:rPr>
                <w:rFonts w:ascii="Calibri" w:hAnsi="Calibri" w:cs="Calibri"/>
                <w:color w:val="FF0000"/>
                <w:sz w:val="18"/>
                <w:szCs w:val="18"/>
              </w:rPr>
              <w:t>314,13</w:t>
            </w:r>
          </w:p>
        </w:tc>
      </w:tr>
      <w:tr w:rsidR="00B94115" w:rsidRPr="00FA0958" w14:paraId="0021DBE5" w14:textId="77777777" w:rsidTr="007E2367">
        <w:trPr>
          <w:gridAfter w:val="1"/>
          <w:wAfter w:w="92" w:type="dxa"/>
          <w:trHeight w:val="255"/>
        </w:trPr>
        <w:tc>
          <w:tcPr>
            <w:tcW w:w="307"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27354A68"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III</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42743CF1"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Przepływy pieniężne netto z działalności operacyjnej</w:t>
            </w:r>
          </w:p>
        </w:tc>
        <w:tc>
          <w:tcPr>
            <w:tcW w:w="1701" w:type="dxa"/>
            <w:gridSpan w:val="2"/>
            <w:tcBorders>
              <w:top w:val="single" w:sz="4" w:space="0" w:color="auto"/>
              <w:left w:val="nil"/>
              <w:bottom w:val="single" w:sz="4" w:space="0" w:color="auto"/>
              <w:right w:val="single" w:sz="4" w:space="0" w:color="auto"/>
            </w:tcBorders>
            <w:shd w:val="clear" w:color="auto" w:fill="C5D9F1"/>
            <w:noWrap/>
            <w:vAlign w:val="bottom"/>
            <w:hideMark/>
          </w:tcPr>
          <w:p w14:paraId="0052B62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r>
      <w:tr w:rsidR="00B94115" w:rsidRPr="00FA0958" w14:paraId="377331AC" w14:textId="77777777" w:rsidTr="007E2367">
        <w:trPr>
          <w:gridAfter w:val="1"/>
          <w:wAfter w:w="92" w:type="dxa"/>
          <w:trHeight w:val="255"/>
        </w:trPr>
        <w:tc>
          <w:tcPr>
            <w:tcW w:w="307" w:type="dxa"/>
            <w:tcBorders>
              <w:top w:val="nil"/>
              <w:left w:val="single" w:sz="4" w:space="0" w:color="auto"/>
              <w:bottom w:val="nil"/>
              <w:right w:val="single" w:sz="4" w:space="0" w:color="auto"/>
            </w:tcBorders>
            <w:shd w:val="clear" w:color="auto" w:fill="C5D9F1"/>
            <w:noWrap/>
            <w:vAlign w:val="bottom"/>
            <w:hideMark/>
          </w:tcPr>
          <w:p w14:paraId="2DFD93BF"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7419C709" w14:textId="77777777" w:rsidR="00B94115" w:rsidRPr="00062EE7" w:rsidRDefault="00B94115" w:rsidP="007E2367">
            <w:pPr>
              <w:rPr>
                <w:rFonts w:ascii="Calibri" w:hAnsi="Calibri" w:cs="Calibri"/>
                <w:sz w:val="18"/>
                <w:szCs w:val="18"/>
              </w:rPr>
            </w:pPr>
            <w:r>
              <w:rPr>
                <w:rFonts w:ascii="Calibri" w:hAnsi="Calibri" w:cs="Calibri"/>
                <w:sz w:val="18"/>
                <w:szCs w:val="18"/>
              </w:rPr>
              <w:t>zysk</w:t>
            </w:r>
            <w:r w:rsidRPr="00062EE7">
              <w:rPr>
                <w:rFonts w:ascii="Calibri" w:hAnsi="Calibri" w:cs="Calibri"/>
                <w:sz w:val="18"/>
                <w:szCs w:val="18"/>
              </w:rPr>
              <w:t xml:space="preserve"> netto</w:t>
            </w:r>
          </w:p>
        </w:tc>
        <w:tc>
          <w:tcPr>
            <w:tcW w:w="1701" w:type="dxa"/>
            <w:gridSpan w:val="2"/>
            <w:tcBorders>
              <w:top w:val="nil"/>
              <w:left w:val="nil"/>
              <w:bottom w:val="single" w:sz="4" w:space="0" w:color="auto"/>
              <w:right w:val="single" w:sz="4" w:space="0" w:color="auto"/>
            </w:tcBorders>
            <w:shd w:val="clear" w:color="auto" w:fill="C5D9F1"/>
            <w:noWrap/>
            <w:vAlign w:val="center"/>
            <w:hideMark/>
          </w:tcPr>
          <w:p w14:paraId="1BF59574" w14:textId="77777777" w:rsidR="00B94115" w:rsidRDefault="00B94115" w:rsidP="007E2367">
            <w:pPr>
              <w:jc w:val="right"/>
              <w:rPr>
                <w:rFonts w:ascii="Calibri" w:hAnsi="Calibri" w:cs="Calibri"/>
                <w:color w:val="000000"/>
                <w:sz w:val="18"/>
                <w:szCs w:val="18"/>
              </w:rPr>
            </w:pPr>
            <w:r w:rsidRPr="005F22F5">
              <w:rPr>
                <w:rFonts w:ascii="Calibri" w:hAnsi="Calibri" w:cs="Calibri"/>
                <w:color w:val="000000"/>
                <w:sz w:val="18"/>
                <w:szCs w:val="18"/>
              </w:rPr>
              <w:t>92</w:t>
            </w:r>
            <w:r>
              <w:rPr>
                <w:rFonts w:ascii="Calibri" w:hAnsi="Calibri" w:cs="Calibri"/>
                <w:color w:val="000000"/>
                <w:sz w:val="18"/>
                <w:szCs w:val="18"/>
              </w:rPr>
              <w:t xml:space="preserve"> </w:t>
            </w:r>
            <w:r w:rsidRPr="005F22F5">
              <w:rPr>
                <w:rFonts w:ascii="Calibri" w:hAnsi="Calibri" w:cs="Calibri"/>
                <w:color w:val="000000"/>
                <w:sz w:val="18"/>
                <w:szCs w:val="18"/>
              </w:rPr>
              <w:t>420,4</w:t>
            </w:r>
            <w:r>
              <w:rPr>
                <w:rFonts w:ascii="Calibri" w:hAnsi="Calibri" w:cs="Calibri"/>
                <w:color w:val="000000"/>
                <w:sz w:val="18"/>
                <w:szCs w:val="18"/>
              </w:rPr>
              <w:t>0</w:t>
            </w:r>
          </w:p>
        </w:tc>
      </w:tr>
      <w:tr w:rsidR="00B94115" w:rsidRPr="00FA0958" w14:paraId="7DA5F155" w14:textId="77777777" w:rsidTr="007E2367">
        <w:trPr>
          <w:gridAfter w:val="1"/>
          <w:wAfter w:w="92" w:type="dxa"/>
          <w:trHeight w:val="255"/>
        </w:trPr>
        <w:tc>
          <w:tcPr>
            <w:tcW w:w="307" w:type="dxa"/>
            <w:tcBorders>
              <w:top w:val="nil"/>
              <w:left w:val="single" w:sz="4" w:space="0" w:color="auto"/>
              <w:bottom w:val="nil"/>
              <w:right w:val="single" w:sz="4" w:space="0" w:color="auto"/>
            </w:tcBorders>
            <w:shd w:val="clear" w:color="auto" w:fill="C5D9F1"/>
            <w:noWrap/>
            <w:vAlign w:val="bottom"/>
            <w:hideMark/>
          </w:tcPr>
          <w:p w14:paraId="5945659B"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5657C82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suma korekt</w:t>
            </w:r>
          </w:p>
        </w:tc>
        <w:tc>
          <w:tcPr>
            <w:tcW w:w="1701" w:type="dxa"/>
            <w:gridSpan w:val="2"/>
            <w:tcBorders>
              <w:top w:val="nil"/>
              <w:left w:val="nil"/>
              <w:bottom w:val="single" w:sz="4" w:space="0" w:color="auto"/>
              <w:right w:val="single" w:sz="4" w:space="0" w:color="auto"/>
            </w:tcBorders>
            <w:shd w:val="clear" w:color="auto" w:fill="C5D9F1"/>
            <w:noWrap/>
            <w:vAlign w:val="center"/>
            <w:hideMark/>
          </w:tcPr>
          <w:p w14:paraId="00A60F4F" w14:textId="77777777" w:rsidR="00B94115" w:rsidRDefault="00B94115" w:rsidP="007E2367">
            <w:pPr>
              <w:jc w:val="right"/>
              <w:rPr>
                <w:rFonts w:ascii="Calibri" w:hAnsi="Calibri" w:cs="Calibri"/>
                <w:color w:val="000000"/>
                <w:sz w:val="18"/>
                <w:szCs w:val="18"/>
              </w:rPr>
            </w:pPr>
            <w:r w:rsidRPr="005F22F5">
              <w:rPr>
                <w:rFonts w:ascii="Calibri" w:hAnsi="Calibri" w:cs="Calibri"/>
                <w:color w:val="000000"/>
                <w:sz w:val="18"/>
                <w:szCs w:val="18"/>
              </w:rPr>
              <w:t>17</w:t>
            </w:r>
            <w:r>
              <w:rPr>
                <w:rFonts w:ascii="Calibri" w:hAnsi="Calibri" w:cs="Calibri"/>
                <w:color w:val="000000"/>
                <w:sz w:val="18"/>
                <w:szCs w:val="18"/>
              </w:rPr>
              <w:t xml:space="preserve"> </w:t>
            </w:r>
            <w:r w:rsidRPr="005F22F5">
              <w:rPr>
                <w:rFonts w:ascii="Calibri" w:hAnsi="Calibri" w:cs="Calibri"/>
                <w:color w:val="000000"/>
                <w:sz w:val="18"/>
                <w:szCs w:val="18"/>
              </w:rPr>
              <w:t>230,4</w:t>
            </w:r>
            <w:r>
              <w:rPr>
                <w:rFonts w:ascii="Calibri" w:hAnsi="Calibri" w:cs="Calibri"/>
                <w:color w:val="000000"/>
                <w:sz w:val="18"/>
                <w:szCs w:val="18"/>
              </w:rPr>
              <w:t>0</w:t>
            </w:r>
          </w:p>
        </w:tc>
      </w:tr>
      <w:tr w:rsidR="00B94115" w:rsidRPr="00FA0958" w14:paraId="30EBE24C" w14:textId="77777777" w:rsidTr="007E2367">
        <w:trPr>
          <w:gridAfter w:val="1"/>
          <w:wAfter w:w="92" w:type="dxa"/>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62284D74"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95" w:type="dxa"/>
            <w:gridSpan w:val="3"/>
            <w:tcBorders>
              <w:top w:val="single" w:sz="4" w:space="0" w:color="auto"/>
              <w:left w:val="nil"/>
              <w:bottom w:val="single" w:sz="4" w:space="0" w:color="auto"/>
              <w:right w:val="single" w:sz="4" w:space="0" w:color="000000"/>
            </w:tcBorders>
            <w:shd w:val="clear" w:color="auto" w:fill="C5D9F1"/>
            <w:noWrap/>
            <w:vAlign w:val="bottom"/>
            <w:hideMark/>
          </w:tcPr>
          <w:p w14:paraId="3F303F05" w14:textId="77777777" w:rsidR="00B94115" w:rsidRPr="00062EE7" w:rsidRDefault="00B94115" w:rsidP="007E2367">
            <w:pPr>
              <w:rPr>
                <w:rFonts w:ascii="Calibri" w:hAnsi="Calibri" w:cs="Calibri"/>
                <w:b/>
                <w:bCs/>
                <w:sz w:val="18"/>
                <w:szCs w:val="18"/>
                <w:u w:val="single"/>
              </w:rPr>
            </w:pPr>
            <w:r w:rsidRPr="00062EE7">
              <w:rPr>
                <w:rFonts w:ascii="Calibri" w:hAnsi="Calibri" w:cs="Calibri"/>
                <w:b/>
                <w:bCs/>
                <w:sz w:val="18"/>
                <w:szCs w:val="18"/>
                <w:u w:val="single"/>
              </w:rPr>
              <w:t>Razem</w:t>
            </w:r>
          </w:p>
        </w:tc>
        <w:tc>
          <w:tcPr>
            <w:tcW w:w="1701" w:type="dxa"/>
            <w:gridSpan w:val="2"/>
            <w:tcBorders>
              <w:top w:val="nil"/>
              <w:left w:val="nil"/>
              <w:bottom w:val="single" w:sz="4" w:space="0" w:color="auto"/>
              <w:right w:val="single" w:sz="4" w:space="0" w:color="auto"/>
            </w:tcBorders>
            <w:shd w:val="clear" w:color="auto" w:fill="C5D9F1"/>
            <w:noWrap/>
            <w:vAlign w:val="center"/>
            <w:hideMark/>
          </w:tcPr>
          <w:p w14:paraId="38EE8187" w14:textId="77777777" w:rsidR="00B94115" w:rsidRDefault="00B94115" w:rsidP="007E2367">
            <w:pPr>
              <w:jc w:val="right"/>
              <w:rPr>
                <w:rFonts w:ascii="Calibri" w:hAnsi="Calibri" w:cs="Calibri"/>
                <w:b/>
                <w:bCs/>
                <w:color w:val="000000"/>
                <w:sz w:val="18"/>
                <w:szCs w:val="18"/>
                <w:u w:val="single"/>
              </w:rPr>
            </w:pPr>
            <w:r>
              <w:rPr>
                <w:rFonts w:ascii="Calibri" w:hAnsi="Calibri" w:cs="Calibri"/>
                <w:b/>
                <w:bCs/>
                <w:color w:val="000000"/>
                <w:sz w:val="18"/>
                <w:szCs w:val="18"/>
                <w:u w:val="single"/>
              </w:rPr>
              <w:t>109 650,80</w:t>
            </w:r>
          </w:p>
        </w:tc>
      </w:tr>
      <w:tr w:rsidR="00B94115" w:rsidRPr="00FA0958" w14:paraId="67065AD6" w14:textId="77777777" w:rsidTr="007E2367">
        <w:trPr>
          <w:trHeight w:val="270"/>
        </w:trPr>
        <w:tc>
          <w:tcPr>
            <w:tcW w:w="7593" w:type="dxa"/>
            <w:gridSpan w:val="5"/>
            <w:tcBorders>
              <w:top w:val="nil"/>
              <w:left w:val="nil"/>
              <w:bottom w:val="single" w:sz="4" w:space="0" w:color="auto"/>
              <w:right w:val="nil"/>
            </w:tcBorders>
            <w:shd w:val="clear" w:color="auto" w:fill="auto"/>
            <w:noWrap/>
            <w:vAlign w:val="bottom"/>
            <w:hideMark/>
          </w:tcPr>
          <w:p w14:paraId="645557AC" w14:textId="77777777" w:rsidR="00B94115" w:rsidRPr="00FA0958" w:rsidRDefault="00B94115" w:rsidP="007E2367">
            <w:pPr>
              <w:rPr>
                <w:rFonts w:ascii="Arial" w:hAnsi="Arial" w:cs="Arial"/>
                <w:b/>
                <w:bCs/>
              </w:rPr>
            </w:pPr>
            <w:r w:rsidRPr="00FA0958">
              <w:rPr>
                <w:rFonts w:ascii="Arial" w:hAnsi="Arial" w:cs="Arial"/>
                <w:b/>
                <w:bCs/>
              </w:rPr>
              <w:t>Grupa B - Przepływy środków pieniężnych z działalności inwestycyjnej</w:t>
            </w:r>
          </w:p>
        </w:tc>
        <w:tc>
          <w:tcPr>
            <w:tcW w:w="1702" w:type="dxa"/>
            <w:gridSpan w:val="2"/>
            <w:tcBorders>
              <w:top w:val="nil"/>
              <w:left w:val="nil"/>
              <w:bottom w:val="nil"/>
              <w:right w:val="nil"/>
            </w:tcBorders>
            <w:shd w:val="clear" w:color="auto" w:fill="auto"/>
            <w:noWrap/>
            <w:vAlign w:val="bottom"/>
            <w:hideMark/>
          </w:tcPr>
          <w:p w14:paraId="39114810" w14:textId="77777777" w:rsidR="00B94115" w:rsidRPr="00FA0958" w:rsidRDefault="00B94115" w:rsidP="007E2367">
            <w:pPr>
              <w:rPr>
                <w:rFonts w:ascii="Arial" w:hAnsi="Arial" w:cs="Arial"/>
              </w:rPr>
            </w:pPr>
          </w:p>
        </w:tc>
      </w:tr>
      <w:tr w:rsidR="00B94115" w:rsidRPr="00FA0958" w14:paraId="533902AE"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79D7B97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63F27EB1"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Wpływy</w:t>
            </w:r>
          </w:p>
        </w:tc>
        <w:tc>
          <w:tcPr>
            <w:tcW w:w="1702" w:type="dxa"/>
            <w:gridSpan w:val="2"/>
            <w:tcBorders>
              <w:top w:val="single" w:sz="4" w:space="0" w:color="auto"/>
              <w:left w:val="nil"/>
              <w:bottom w:val="single" w:sz="4" w:space="0" w:color="auto"/>
              <w:right w:val="single" w:sz="4" w:space="0" w:color="auto"/>
            </w:tcBorders>
            <w:shd w:val="clear" w:color="auto" w:fill="C5D9F1"/>
            <w:noWrap/>
            <w:vAlign w:val="bottom"/>
            <w:hideMark/>
          </w:tcPr>
          <w:p w14:paraId="68F32756" w14:textId="77777777" w:rsidR="00B94115" w:rsidRPr="00062EE7" w:rsidRDefault="00B94115" w:rsidP="007E2367">
            <w:pPr>
              <w:jc w:val="right"/>
              <w:rPr>
                <w:rFonts w:ascii="Calibri" w:hAnsi="Calibri" w:cs="Calibri"/>
                <w:b/>
                <w:bCs/>
                <w:sz w:val="18"/>
                <w:szCs w:val="18"/>
              </w:rPr>
            </w:pPr>
            <w:r w:rsidRPr="001A5AA6">
              <w:rPr>
                <w:rFonts w:ascii="Calibri" w:hAnsi="Calibri" w:cs="Calibri"/>
                <w:b/>
                <w:bCs/>
                <w:sz w:val="18"/>
                <w:szCs w:val="18"/>
              </w:rPr>
              <w:t>244</w:t>
            </w:r>
            <w:r>
              <w:rPr>
                <w:rFonts w:ascii="Calibri" w:hAnsi="Calibri" w:cs="Calibri"/>
                <w:b/>
                <w:bCs/>
                <w:sz w:val="18"/>
                <w:szCs w:val="18"/>
              </w:rPr>
              <w:t xml:space="preserve"> </w:t>
            </w:r>
            <w:r w:rsidRPr="001A5AA6">
              <w:rPr>
                <w:rFonts w:ascii="Calibri" w:hAnsi="Calibri" w:cs="Calibri"/>
                <w:b/>
                <w:bCs/>
                <w:sz w:val="18"/>
                <w:szCs w:val="18"/>
              </w:rPr>
              <w:t>647,69</w:t>
            </w:r>
          </w:p>
        </w:tc>
      </w:tr>
      <w:tr w:rsidR="00B94115" w:rsidRPr="00FA0958" w14:paraId="2D54E2D6" w14:textId="77777777" w:rsidTr="007E2367">
        <w:trPr>
          <w:trHeight w:val="510"/>
        </w:trPr>
        <w:tc>
          <w:tcPr>
            <w:tcW w:w="58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D28B164"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1.</w:t>
            </w:r>
          </w:p>
        </w:tc>
        <w:tc>
          <w:tcPr>
            <w:tcW w:w="7006" w:type="dxa"/>
            <w:gridSpan w:val="2"/>
            <w:tcBorders>
              <w:top w:val="nil"/>
              <w:left w:val="nil"/>
              <w:right w:val="single" w:sz="4" w:space="0" w:color="auto"/>
            </w:tcBorders>
            <w:shd w:val="clear" w:color="auto" w:fill="auto"/>
            <w:vAlign w:val="bottom"/>
            <w:hideMark/>
          </w:tcPr>
          <w:p w14:paraId="2D2A1D8D"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Zbycie wartości niematerialnych i prawnych oraz rzeczowych aktywów trwałych</w:t>
            </w:r>
          </w:p>
        </w:tc>
        <w:tc>
          <w:tcPr>
            <w:tcW w:w="1702" w:type="dxa"/>
            <w:gridSpan w:val="2"/>
            <w:tcBorders>
              <w:top w:val="nil"/>
              <w:left w:val="nil"/>
              <w:right w:val="single" w:sz="4" w:space="0" w:color="auto"/>
            </w:tcBorders>
            <w:shd w:val="clear" w:color="auto" w:fill="auto"/>
            <w:noWrap/>
            <w:vAlign w:val="bottom"/>
            <w:hideMark/>
          </w:tcPr>
          <w:p w14:paraId="43BC63FE" w14:textId="77777777" w:rsidR="00B94115" w:rsidRPr="00062EE7" w:rsidRDefault="00B94115" w:rsidP="007E2367">
            <w:pPr>
              <w:jc w:val="right"/>
              <w:rPr>
                <w:rFonts w:ascii="Calibri" w:hAnsi="Calibri" w:cs="Calibri"/>
                <w:b/>
                <w:sz w:val="18"/>
                <w:szCs w:val="18"/>
              </w:rPr>
            </w:pPr>
            <w:r w:rsidRPr="00A421F7">
              <w:rPr>
                <w:rFonts w:ascii="Calibri" w:hAnsi="Calibri" w:cs="Calibri"/>
                <w:b/>
                <w:sz w:val="18"/>
                <w:szCs w:val="18"/>
              </w:rPr>
              <w:t>1</w:t>
            </w:r>
            <w:r>
              <w:rPr>
                <w:rFonts w:ascii="Calibri" w:hAnsi="Calibri" w:cs="Calibri"/>
                <w:b/>
                <w:sz w:val="18"/>
                <w:szCs w:val="18"/>
              </w:rPr>
              <w:t xml:space="preserve"> </w:t>
            </w:r>
            <w:r w:rsidRPr="00A421F7">
              <w:rPr>
                <w:rFonts w:ascii="Calibri" w:hAnsi="Calibri" w:cs="Calibri"/>
                <w:b/>
                <w:sz w:val="18"/>
                <w:szCs w:val="18"/>
              </w:rPr>
              <w:t>138,21</w:t>
            </w:r>
          </w:p>
        </w:tc>
      </w:tr>
      <w:tr w:rsidR="00B94115" w:rsidRPr="00FA0958" w14:paraId="0A27ABB4" w14:textId="77777777" w:rsidTr="007E2367">
        <w:trPr>
          <w:trHeight w:val="255"/>
        </w:trPr>
        <w:tc>
          <w:tcPr>
            <w:tcW w:w="307" w:type="dxa"/>
            <w:tcBorders>
              <w:left w:val="single" w:sz="4" w:space="0" w:color="auto"/>
              <w:bottom w:val="single" w:sz="4" w:space="0" w:color="auto"/>
              <w:right w:val="nil"/>
            </w:tcBorders>
            <w:shd w:val="clear" w:color="auto" w:fill="auto"/>
            <w:noWrap/>
            <w:vAlign w:val="bottom"/>
            <w:hideMark/>
          </w:tcPr>
          <w:p w14:paraId="2C8F043C"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left w:val="nil"/>
              <w:bottom w:val="single" w:sz="4" w:space="0" w:color="auto"/>
              <w:right w:val="nil"/>
            </w:tcBorders>
            <w:shd w:val="clear" w:color="auto" w:fill="auto"/>
            <w:noWrap/>
            <w:vAlign w:val="bottom"/>
            <w:hideMark/>
          </w:tcPr>
          <w:p w14:paraId="05A2392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006" w:type="dxa"/>
            <w:gridSpan w:val="2"/>
            <w:tcBorders>
              <w:left w:val="single" w:sz="4" w:space="0" w:color="auto"/>
              <w:bottom w:val="single" w:sz="4" w:space="0" w:color="auto"/>
              <w:right w:val="single" w:sz="4" w:space="0" w:color="auto"/>
            </w:tcBorders>
            <w:shd w:val="clear" w:color="auto" w:fill="auto"/>
            <w:noWrap/>
            <w:vAlign w:val="bottom"/>
            <w:hideMark/>
          </w:tcPr>
          <w:p w14:paraId="3B767DD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sprzedaż rzeczowych aktywów trwałych</w:t>
            </w:r>
          </w:p>
        </w:tc>
        <w:tc>
          <w:tcPr>
            <w:tcW w:w="1702" w:type="dxa"/>
            <w:gridSpan w:val="2"/>
            <w:tcBorders>
              <w:left w:val="nil"/>
              <w:bottom w:val="single" w:sz="4" w:space="0" w:color="auto"/>
              <w:right w:val="single" w:sz="4" w:space="0" w:color="auto"/>
            </w:tcBorders>
            <w:shd w:val="clear" w:color="auto" w:fill="auto"/>
            <w:noWrap/>
            <w:vAlign w:val="bottom"/>
            <w:hideMark/>
          </w:tcPr>
          <w:p w14:paraId="4BC61BDC" w14:textId="77777777" w:rsidR="00B94115" w:rsidRPr="00062EE7" w:rsidRDefault="00B94115" w:rsidP="007E2367">
            <w:pPr>
              <w:jc w:val="right"/>
              <w:rPr>
                <w:rFonts w:ascii="Calibri" w:hAnsi="Calibri" w:cs="Calibri"/>
                <w:sz w:val="18"/>
                <w:szCs w:val="18"/>
              </w:rPr>
            </w:pPr>
            <w:r w:rsidRPr="00A421F7">
              <w:rPr>
                <w:rFonts w:ascii="Calibri" w:hAnsi="Calibri" w:cs="Calibri"/>
                <w:sz w:val="18"/>
                <w:szCs w:val="18"/>
              </w:rPr>
              <w:t>1</w:t>
            </w:r>
            <w:r>
              <w:rPr>
                <w:rFonts w:ascii="Calibri" w:hAnsi="Calibri" w:cs="Calibri"/>
                <w:sz w:val="18"/>
                <w:szCs w:val="18"/>
              </w:rPr>
              <w:t xml:space="preserve"> </w:t>
            </w:r>
            <w:r w:rsidRPr="00A421F7">
              <w:rPr>
                <w:rFonts w:ascii="Calibri" w:hAnsi="Calibri" w:cs="Calibri"/>
                <w:sz w:val="18"/>
                <w:szCs w:val="18"/>
              </w:rPr>
              <w:t>138,21</w:t>
            </w:r>
          </w:p>
        </w:tc>
      </w:tr>
      <w:tr w:rsidR="00B94115" w:rsidRPr="00FA0958" w14:paraId="65F7D6C5" w14:textId="77777777" w:rsidTr="007E2367">
        <w:trPr>
          <w:trHeight w:val="255"/>
        </w:trPr>
        <w:tc>
          <w:tcPr>
            <w:tcW w:w="58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EF2D7A2"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2.</w:t>
            </w:r>
          </w:p>
        </w:tc>
        <w:tc>
          <w:tcPr>
            <w:tcW w:w="7006" w:type="dxa"/>
            <w:gridSpan w:val="2"/>
            <w:tcBorders>
              <w:top w:val="nil"/>
              <w:left w:val="nil"/>
              <w:bottom w:val="nil"/>
              <w:right w:val="single" w:sz="4" w:space="0" w:color="auto"/>
            </w:tcBorders>
            <w:shd w:val="clear" w:color="auto" w:fill="auto"/>
            <w:noWrap/>
            <w:vAlign w:val="bottom"/>
            <w:hideMark/>
          </w:tcPr>
          <w:p w14:paraId="3547210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Wpływy z aktywów finansowych, w tym:</w:t>
            </w:r>
          </w:p>
        </w:tc>
        <w:tc>
          <w:tcPr>
            <w:tcW w:w="1702" w:type="dxa"/>
            <w:gridSpan w:val="2"/>
            <w:tcBorders>
              <w:top w:val="nil"/>
              <w:left w:val="nil"/>
              <w:bottom w:val="nil"/>
              <w:right w:val="single" w:sz="4" w:space="0" w:color="auto"/>
            </w:tcBorders>
            <w:shd w:val="clear" w:color="auto" w:fill="auto"/>
            <w:noWrap/>
            <w:vAlign w:val="bottom"/>
            <w:hideMark/>
          </w:tcPr>
          <w:p w14:paraId="04CA7504" w14:textId="77777777" w:rsidR="00B94115" w:rsidRPr="00062EE7" w:rsidRDefault="00B94115" w:rsidP="007E2367">
            <w:pPr>
              <w:jc w:val="right"/>
              <w:rPr>
                <w:rFonts w:ascii="Calibri" w:hAnsi="Calibri" w:cs="Calibri"/>
                <w:b/>
                <w:bCs/>
                <w:sz w:val="18"/>
                <w:szCs w:val="18"/>
              </w:rPr>
            </w:pPr>
            <w:r w:rsidRPr="00A421F7">
              <w:rPr>
                <w:rFonts w:ascii="Calibri" w:hAnsi="Calibri" w:cs="Calibri"/>
                <w:b/>
                <w:bCs/>
                <w:sz w:val="18"/>
                <w:szCs w:val="18"/>
              </w:rPr>
              <w:t>243</w:t>
            </w:r>
            <w:r>
              <w:rPr>
                <w:rFonts w:ascii="Calibri" w:hAnsi="Calibri" w:cs="Calibri"/>
                <w:b/>
                <w:bCs/>
                <w:sz w:val="18"/>
                <w:szCs w:val="18"/>
              </w:rPr>
              <w:t xml:space="preserve"> </w:t>
            </w:r>
            <w:r w:rsidRPr="00A421F7">
              <w:rPr>
                <w:rFonts w:ascii="Calibri" w:hAnsi="Calibri" w:cs="Calibri"/>
                <w:b/>
                <w:bCs/>
                <w:sz w:val="18"/>
                <w:szCs w:val="18"/>
              </w:rPr>
              <w:t>509,48</w:t>
            </w:r>
          </w:p>
        </w:tc>
      </w:tr>
      <w:tr w:rsidR="00B94115" w:rsidRPr="00FA0958" w14:paraId="7230830F" w14:textId="77777777" w:rsidTr="007E2367">
        <w:trPr>
          <w:trHeight w:val="255"/>
        </w:trPr>
        <w:tc>
          <w:tcPr>
            <w:tcW w:w="307" w:type="dxa"/>
            <w:tcBorders>
              <w:top w:val="nil"/>
              <w:left w:val="single" w:sz="4" w:space="0" w:color="auto"/>
              <w:bottom w:val="nil"/>
              <w:right w:val="nil"/>
            </w:tcBorders>
            <w:shd w:val="clear" w:color="auto" w:fill="auto"/>
            <w:noWrap/>
            <w:vAlign w:val="center"/>
            <w:hideMark/>
          </w:tcPr>
          <w:p w14:paraId="6FF725DF"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280" w:type="dxa"/>
            <w:gridSpan w:val="2"/>
            <w:tcBorders>
              <w:top w:val="nil"/>
              <w:left w:val="nil"/>
              <w:bottom w:val="nil"/>
              <w:right w:val="single" w:sz="4" w:space="0" w:color="auto"/>
            </w:tcBorders>
            <w:shd w:val="clear" w:color="auto" w:fill="auto"/>
            <w:noWrap/>
            <w:vAlign w:val="center"/>
            <w:hideMark/>
          </w:tcPr>
          <w:p w14:paraId="7774C1D6"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7006" w:type="dxa"/>
            <w:gridSpan w:val="2"/>
            <w:tcBorders>
              <w:top w:val="nil"/>
              <w:left w:val="nil"/>
              <w:bottom w:val="nil"/>
              <w:right w:val="single" w:sz="4" w:space="0" w:color="auto"/>
            </w:tcBorders>
            <w:shd w:val="clear" w:color="auto" w:fill="auto"/>
            <w:noWrap/>
            <w:vAlign w:val="bottom"/>
            <w:hideMark/>
          </w:tcPr>
          <w:p w14:paraId="553D2940"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a) w jednostkach powiązanych</w:t>
            </w:r>
          </w:p>
        </w:tc>
        <w:tc>
          <w:tcPr>
            <w:tcW w:w="1702" w:type="dxa"/>
            <w:gridSpan w:val="2"/>
            <w:tcBorders>
              <w:top w:val="nil"/>
              <w:left w:val="nil"/>
              <w:bottom w:val="nil"/>
              <w:right w:val="single" w:sz="4" w:space="0" w:color="auto"/>
            </w:tcBorders>
            <w:shd w:val="clear" w:color="auto" w:fill="auto"/>
            <w:noWrap/>
            <w:vAlign w:val="bottom"/>
            <w:hideMark/>
          </w:tcPr>
          <w:p w14:paraId="2664557E" w14:textId="77777777" w:rsidR="00B94115" w:rsidRPr="00062EE7" w:rsidRDefault="00B94115" w:rsidP="007E2367">
            <w:pPr>
              <w:jc w:val="right"/>
              <w:rPr>
                <w:rFonts w:ascii="Calibri" w:hAnsi="Calibri" w:cs="Calibri"/>
                <w:sz w:val="18"/>
                <w:szCs w:val="18"/>
              </w:rPr>
            </w:pPr>
            <w:r w:rsidRPr="00062EE7">
              <w:rPr>
                <w:rFonts w:ascii="Calibri" w:hAnsi="Calibri" w:cs="Calibri"/>
                <w:sz w:val="18"/>
                <w:szCs w:val="18"/>
              </w:rPr>
              <w:t xml:space="preserve">0,00 </w:t>
            </w:r>
          </w:p>
        </w:tc>
      </w:tr>
      <w:tr w:rsidR="00B94115" w:rsidRPr="00FA0958" w14:paraId="2A2B6F76" w14:textId="77777777" w:rsidTr="007E2367">
        <w:trPr>
          <w:trHeight w:val="255"/>
        </w:trPr>
        <w:tc>
          <w:tcPr>
            <w:tcW w:w="307" w:type="dxa"/>
            <w:tcBorders>
              <w:top w:val="nil"/>
              <w:left w:val="single" w:sz="4" w:space="0" w:color="auto"/>
              <w:right w:val="nil"/>
            </w:tcBorders>
            <w:shd w:val="clear" w:color="auto" w:fill="auto"/>
            <w:noWrap/>
            <w:vAlign w:val="center"/>
            <w:hideMark/>
          </w:tcPr>
          <w:p w14:paraId="4A20D0CF"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280" w:type="dxa"/>
            <w:gridSpan w:val="2"/>
            <w:tcBorders>
              <w:top w:val="nil"/>
              <w:left w:val="nil"/>
              <w:right w:val="single" w:sz="4" w:space="0" w:color="auto"/>
            </w:tcBorders>
            <w:shd w:val="clear" w:color="auto" w:fill="auto"/>
            <w:noWrap/>
            <w:vAlign w:val="center"/>
            <w:hideMark/>
          </w:tcPr>
          <w:p w14:paraId="67F76080"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 </w:t>
            </w:r>
          </w:p>
        </w:tc>
        <w:tc>
          <w:tcPr>
            <w:tcW w:w="7006" w:type="dxa"/>
            <w:gridSpan w:val="2"/>
            <w:tcBorders>
              <w:top w:val="nil"/>
              <w:left w:val="nil"/>
              <w:right w:val="single" w:sz="4" w:space="0" w:color="auto"/>
            </w:tcBorders>
            <w:shd w:val="clear" w:color="auto" w:fill="auto"/>
            <w:noWrap/>
            <w:vAlign w:val="bottom"/>
            <w:hideMark/>
          </w:tcPr>
          <w:p w14:paraId="183DFD66"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b) w pozostałych jednostkach z tytułu:</w:t>
            </w:r>
          </w:p>
        </w:tc>
        <w:tc>
          <w:tcPr>
            <w:tcW w:w="1702" w:type="dxa"/>
            <w:gridSpan w:val="2"/>
            <w:tcBorders>
              <w:top w:val="nil"/>
              <w:left w:val="nil"/>
              <w:right w:val="single" w:sz="4" w:space="0" w:color="auto"/>
            </w:tcBorders>
            <w:shd w:val="clear" w:color="auto" w:fill="auto"/>
            <w:noWrap/>
            <w:vAlign w:val="bottom"/>
            <w:hideMark/>
          </w:tcPr>
          <w:p w14:paraId="1D2EDEF0" w14:textId="77777777" w:rsidR="00B94115" w:rsidRPr="00062EE7" w:rsidRDefault="00B94115" w:rsidP="007E2367">
            <w:pPr>
              <w:jc w:val="right"/>
              <w:rPr>
                <w:rFonts w:ascii="Calibri" w:hAnsi="Calibri" w:cs="Calibri"/>
                <w:sz w:val="18"/>
                <w:szCs w:val="18"/>
              </w:rPr>
            </w:pPr>
            <w:r w:rsidRPr="00A421F7">
              <w:rPr>
                <w:rFonts w:ascii="Calibri" w:hAnsi="Calibri" w:cs="Calibri"/>
                <w:sz w:val="18"/>
                <w:szCs w:val="18"/>
              </w:rPr>
              <w:t>243</w:t>
            </w:r>
            <w:r>
              <w:rPr>
                <w:rFonts w:ascii="Calibri" w:hAnsi="Calibri" w:cs="Calibri"/>
                <w:sz w:val="18"/>
                <w:szCs w:val="18"/>
              </w:rPr>
              <w:t xml:space="preserve"> </w:t>
            </w:r>
            <w:r w:rsidRPr="00A421F7">
              <w:rPr>
                <w:rFonts w:ascii="Calibri" w:hAnsi="Calibri" w:cs="Calibri"/>
                <w:sz w:val="18"/>
                <w:szCs w:val="18"/>
              </w:rPr>
              <w:t>509,48</w:t>
            </w:r>
          </w:p>
        </w:tc>
      </w:tr>
      <w:tr w:rsidR="00B94115" w:rsidRPr="00FA0958" w14:paraId="706EC4CD" w14:textId="77777777" w:rsidTr="007E2367">
        <w:trPr>
          <w:trHeight w:val="255"/>
        </w:trPr>
        <w:tc>
          <w:tcPr>
            <w:tcW w:w="307" w:type="dxa"/>
            <w:tcBorders>
              <w:top w:val="nil"/>
              <w:left w:val="single" w:sz="4" w:space="0" w:color="auto"/>
              <w:right w:val="nil"/>
            </w:tcBorders>
            <w:shd w:val="clear" w:color="auto" w:fill="auto"/>
            <w:noWrap/>
            <w:vAlign w:val="center"/>
          </w:tcPr>
          <w:p w14:paraId="5F5FC646" w14:textId="77777777" w:rsidR="00B94115" w:rsidRPr="00062EE7" w:rsidRDefault="00B94115" w:rsidP="007E2367">
            <w:pPr>
              <w:jc w:val="center"/>
              <w:rPr>
                <w:rFonts w:ascii="Calibri" w:hAnsi="Calibri" w:cs="Calibri"/>
                <w:b/>
                <w:bCs/>
                <w:sz w:val="18"/>
                <w:szCs w:val="18"/>
              </w:rPr>
            </w:pPr>
          </w:p>
        </w:tc>
        <w:tc>
          <w:tcPr>
            <w:tcW w:w="280" w:type="dxa"/>
            <w:gridSpan w:val="2"/>
            <w:tcBorders>
              <w:top w:val="nil"/>
              <w:left w:val="nil"/>
              <w:right w:val="single" w:sz="4" w:space="0" w:color="auto"/>
            </w:tcBorders>
            <w:shd w:val="clear" w:color="auto" w:fill="auto"/>
            <w:noWrap/>
            <w:vAlign w:val="center"/>
          </w:tcPr>
          <w:p w14:paraId="78466569" w14:textId="77777777" w:rsidR="00B94115" w:rsidRPr="00062EE7" w:rsidRDefault="00B94115" w:rsidP="007E2367">
            <w:pPr>
              <w:jc w:val="center"/>
              <w:rPr>
                <w:rFonts w:ascii="Calibri" w:hAnsi="Calibri" w:cs="Calibri"/>
                <w:b/>
                <w:bCs/>
                <w:sz w:val="18"/>
                <w:szCs w:val="18"/>
              </w:rPr>
            </w:pPr>
          </w:p>
        </w:tc>
        <w:tc>
          <w:tcPr>
            <w:tcW w:w="7006" w:type="dxa"/>
            <w:gridSpan w:val="2"/>
            <w:tcBorders>
              <w:top w:val="nil"/>
              <w:left w:val="nil"/>
              <w:right w:val="single" w:sz="4" w:space="0" w:color="auto"/>
            </w:tcBorders>
            <w:shd w:val="clear" w:color="auto" w:fill="auto"/>
            <w:noWrap/>
            <w:vAlign w:val="bottom"/>
          </w:tcPr>
          <w:p w14:paraId="3FAD6242" w14:textId="77777777" w:rsidR="00B94115" w:rsidRPr="00062EE7" w:rsidRDefault="00B94115" w:rsidP="007E2367">
            <w:pPr>
              <w:rPr>
                <w:rFonts w:ascii="Calibri" w:hAnsi="Calibri" w:cs="Calibri"/>
                <w:i/>
                <w:iCs/>
                <w:sz w:val="18"/>
                <w:szCs w:val="18"/>
              </w:rPr>
            </w:pPr>
            <w:r w:rsidRPr="00062EE7">
              <w:rPr>
                <w:rFonts w:ascii="Calibri" w:hAnsi="Calibri" w:cs="Calibri"/>
                <w:i/>
                <w:iCs/>
                <w:sz w:val="18"/>
                <w:szCs w:val="18"/>
              </w:rPr>
              <w:t xml:space="preserve">- </w:t>
            </w:r>
            <w:r w:rsidRPr="00D13B9A">
              <w:rPr>
                <w:rFonts w:ascii="Calibri" w:hAnsi="Calibri" w:cs="Calibri"/>
                <w:i/>
                <w:iCs/>
                <w:sz w:val="18"/>
                <w:szCs w:val="18"/>
              </w:rPr>
              <w:t>otrzymanych odsetek od lokat terminowych</w:t>
            </w:r>
          </w:p>
        </w:tc>
        <w:tc>
          <w:tcPr>
            <w:tcW w:w="1702" w:type="dxa"/>
            <w:gridSpan w:val="2"/>
            <w:tcBorders>
              <w:top w:val="nil"/>
              <w:left w:val="nil"/>
              <w:right w:val="single" w:sz="4" w:space="0" w:color="auto"/>
            </w:tcBorders>
            <w:shd w:val="clear" w:color="auto" w:fill="auto"/>
            <w:noWrap/>
            <w:vAlign w:val="bottom"/>
          </w:tcPr>
          <w:p w14:paraId="799F5437" w14:textId="77777777" w:rsidR="00B94115" w:rsidRPr="00D13B9A" w:rsidRDefault="00B94115" w:rsidP="007E2367">
            <w:pPr>
              <w:jc w:val="right"/>
              <w:rPr>
                <w:rFonts w:ascii="Calibri" w:hAnsi="Calibri" w:cs="Calibri"/>
                <w:i/>
                <w:iCs/>
                <w:sz w:val="18"/>
                <w:szCs w:val="18"/>
              </w:rPr>
            </w:pPr>
            <w:r w:rsidRPr="00A421F7">
              <w:rPr>
                <w:rFonts w:ascii="Calibri" w:hAnsi="Calibri" w:cs="Calibri"/>
                <w:i/>
                <w:sz w:val="18"/>
                <w:szCs w:val="18"/>
              </w:rPr>
              <w:t>243</w:t>
            </w:r>
            <w:r>
              <w:rPr>
                <w:rFonts w:ascii="Calibri" w:hAnsi="Calibri" w:cs="Calibri"/>
                <w:i/>
                <w:sz w:val="18"/>
                <w:szCs w:val="18"/>
              </w:rPr>
              <w:t xml:space="preserve"> </w:t>
            </w:r>
            <w:r w:rsidRPr="00A421F7">
              <w:rPr>
                <w:rFonts w:ascii="Calibri" w:hAnsi="Calibri" w:cs="Calibri"/>
                <w:i/>
                <w:sz w:val="18"/>
                <w:szCs w:val="18"/>
              </w:rPr>
              <w:t>509,48</w:t>
            </w:r>
          </w:p>
        </w:tc>
      </w:tr>
      <w:tr w:rsidR="00B94115" w:rsidRPr="00FA0958" w14:paraId="1D1E3C48" w14:textId="77777777" w:rsidTr="007E2367">
        <w:trPr>
          <w:trHeight w:val="255"/>
        </w:trPr>
        <w:tc>
          <w:tcPr>
            <w:tcW w:w="587" w:type="dxa"/>
            <w:gridSpan w:val="3"/>
            <w:tcBorders>
              <w:left w:val="single" w:sz="4" w:space="0" w:color="auto"/>
              <w:bottom w:val="single" w:sz="4" w:space="0" w:color="auto"/>
              <w:right w:val="single" w:sz="4" w:space="0" w:color="auto"/>
            </w:tcBorders>
            <w:shd w:val="clear" w:color="auto" w:fill="auto"/>
            <w:noWrap/>
            <w:vAlign w:val="center"/>
          </w:tcPr>
          <w:p w14:paraId="6480F25E" w14:textId="77777777" w:rsidR="00B94115" w:rsidRPr="00062EE7" w:rsidRDefault="00B94115" w:rsidP="007E2367">
            <w:pPr>
              <w:jc w:val="center"/>
              <w:rPr>
                <w:rFonts w:ascii="Calibri" w:hAnsi="Calibri" w:cs="Calibri"/>
                <w:b/>
                <w:bCs/>
                <w:sz w:val="18"/>
                <w:szCs w:val="18"/>
              </w:rPr>
            </w:pPr>
            <w:r>
              <w:rPr>
                <w:rFonts w:ascii="Calibri" w:hAnsi="Calibri" w:cs="Calibri"/>
                <w:b/>
                <w:bCs/>
                <w:sz w:val="18"/>
                <w:szCs w:val="18"/>
              </w:rPr>
              <w:t>3</w:t>
            </w:r>
            <w:r w:rsidRPr="00062EE7">
              <w:rPr>
                <w:rFonts w:ascii="Calibri" w:hAnsi="Calibri" w:cs="Calibri"/>
                <w:b/>
                <w:bCs/>
                <w:sz w:val="18"/>
                <w:szCs w:val="18"/>
              </w:rPr>
              <w:t>.</w:t>
            </w:r>
          </w:p>
        </w:tc>
        <w:tc>
          <w:tcPr>
            <w:tcW w:w="7006" w:type="dxa"/>
            <w:gridSpan w:val="2"/>
            <w:tcBorders>
              <w:left w:val="nil"/>
              <w:bottom w:val="single" w:sz="4" w:space="0" w:color="auto"/>
              <w:right w:val="single" w:sz="4" w:space="0" w:color="auto"/>
            </w:tcBorders>
            <w:shd w:val="clear" w:color="auto" w:fill="auto"/>
            <w:noWrap/>
            <w:vAlign w:val="bottom"/>
          </w:tcPr>
          <w:p w14:paraId="41DEF0C4" w14:textId="77777777" w:rsidR="00B94115" w:rsidRPr="00062EE7" w:rsidRDefault="00B94115" w:rsidP="007E2367">
            <w:pPr>
              <w:rPr>
                <w:rFonts w:ascii="Calibri" w:hAnsi="Calibri" w:cs="Calibri"/>
                <w:b/>
                <w:bCs/>
                <w:sz w:val="18"/>
                <w:szCs w:val="18"/>
              </w:rPr>
            </w:pPr>
            <w:r w:rsidRPr="00F7485A">
              <w:rPr>
                <w:rFonts w:ascii="Calibri" w:hAnsi="Calibri" w:cs="Calibri"/>
                <w:b/>
                <w:bCs/>
                <w:sz w:val="18"/>
                <w:szCs w:val="18"/>
              </w:rPr>
              <w:t>Inne wpływy inwestycyjne</w:t>
            </w:r>
          </w:p>
        </w:tc>
        <w:tc>
          <w:tcPr>
            <w:tcW w:w="1702" w:type="dxa"/>
            <w:gridSpan w:val="2"/>
            <w:tcBorders>
              <w:left w:val="nil"/>
              <w:bottom w:val="single" w:sz="4" w:space="0" w:color="auto"/>
              <w:right w:val="single" w:sz="4" w:space="0" w:color="auto"/>
            </w:tcBorders>
            <w:shd w:val="clear" w:color="auto" w:fill="auto"/>
            <w:noWrap/>
            <w:vAlign w:val="bottom"/>
          </w:tcPr>
          <w:p w14:paraId="20C76945" w14:textId="77777777" w:rsidR="00B94115" w:rsidRPr="00F7485A" w:rsidRDefault="00B94115" w:rsidP="007E2367">
            <w:pPr>
              <w:jc w:val="right"/>
              <w:rPr>
                <w:rFonts w:ascii="Calibri" w:hAnsi="Calibri" w:cs="Calibri"/>
                <w:b/>
                <w:iCs/>
                <w:sz w:val="18"/>
                <w:szCs w:val="18"/>
              </w:rPr>
            </w:pPr>
            <w:r w:rsidRPr="005004B1">
              <w:rPr>
                <w:rFonts w:ascii="Calibri" w:hAnsi="Calibri" w:cs="Calibri"/>
                <w:b/>
                <w:iCs/>
                <w:sz w:val="18"/>
                <w:szCs w:val="18"/>
              </w:rPr>
              <w:t>0</w:t>
            </w:r>
            <w:r>
              <w:rPr>
                <w:rFonts w:ascii="Calibri" w:hAnsi="Calibri" w:cs="Calibri"/>
                <w:b/>
                <w:iCs/>
                <w:sz w:val="18"/>
                <w:szCs w:val="18"/>
              </w:rPr>
              <w:t>,00</w:t>
            </w:r>
          </w:p>
        </w:tc>
      </w:tr>
      <w:tr w:rsidR="00B94115" w:rsidRPr="00FA0958" w14:paraId="30C910E9" w14:textId="77777777" w:rsidTr="007E2367">
        <w:trPr>
          <w:trHeight w:val="282"/>
        </w:trPr>
        <w:tc>
          <w:tcPr>
            <w:tcW w:w="307"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2BFB632F"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6618D16C"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Wydatki</w:t>
            </w:r>
          </w:p>
        </w:tc>
        <w:tc>
          <w:tcPr>
            <w:tcW w:w="1702" w:type="dxa"/>
            <w:gridSpan w:val="2"/>
            <w:tcBorders>
              <w:top w:val="single" w:sz="4" w:space="0" w:color="auto"/>
              <w:left w:val="nil"/>
              <w:bottom w:val="single" w:sz="4" w:space="0" w:color="auto"/>
              <w:right w:val="single" w:sz="4" w:space="0" w:color="auto"/>
            </w:tcBorders>
            <w:shd w:val="clear" w:color="auto" w:fill="C5D9F1"/>
            <w:noWrap/>
            <w:vAlign w:val="bottom"/>
            <w:hideMark/>
          </w:tcPr>
          <w:p w14:paraId="612703C9" w14:textId="77777777" w:rsidR="00B94115" w:rsidRPr="00062EE7" w:rsidRDefault="00B94115" w:rsidP="007E2367">
            <w:pPr>
              <w:jc w:val="right"/>
              <w:rPr>
                <w:rFonts w:ascii="Calibri" w:hAnsi="Calibri" w:cs="Calibri"/>
                <w:b/>
                <w:bCs/>
                <w:sz w:val="18"/>
                <w:szCs w:val="18"/>
              </w:rPr>
            </w:pPr>
            <w:r w:rsidRPr="001A5AA6">
              <w:rPr>
                <w:rFonts w:ascii="Calibri" w:hAnsi="Calibri" w:cs="Calibri"/>
                <w:b/>
                <w:bCs/>
                <w:sz w:val="18"/>
                <w:szCs w:val="18"/>
              </w:rPr>
              <w:t>768</w:t>
            </w:r>
            <w:r>
              <w:rPr>
                <w:rFonts w:ascii="Calibri" w:hAnsi="Calibri" w:cs="Calibri"/>
                <w:b/>
                <w:bCs/>
                <w:sz w:val="18"/>
                <w:szCs w:val="18"/>
              </w:rPr>
              <w:t xml:space="preserve"> </w:t>
            </w:r>
            <w:r w:rsidRPr="001A5AA6">
              <w:rPr>
                <w:rFonts w:ascii="Calibri" w:hAnsi="Calibri" w:cs="Calibri"/>
                <w:b/>
                <w:bCs/>
                <w:sz w:val="18"/>
                <w:szCs w:val="18"/>
              </w:rPr>
              <w:t>706,84</w:t>
            </w:r>
          </w:p>
        </w:tc>
      </w:tr>
      <w:tr w:rsidR="00B94115" w:rsidRPr="00FA0958" w14:paraId="40278C79" w14:textId="77777777" w:rsidTr="007E2367">
        <w:trPr>
          <w:trHeight w:val="510"/>
        </w:trPr>
        <w:tc>
          <w:tcPr>
            <w:tcW w:w="58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C9A7AC9"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1</w:t>
            </w:r>
          </w:p>
        </w:tc>
        <w:tc>
          <w:tcPr>
            <w:tcW w:w="7006" w:type="dxa"/>
            <w:gridSpan w:val="2"/>
            <w:tcBorders>
              <w:top w:val="nil"/>
              <w:left w:val="nil"/>
              <w:bottom w:val="nil"/>
              <w:right w:val="single" w:sz="4" w:space="0" w:color="auto"/>
            </w:tcBorders>
            <w:shd w:val="clear" w:color="auto" w:fill="auto"/>
            <w:vAlign w:val="bottom"/>
            <w:hideMark/>
          </w:tcPr>
          <w:p w14:paraId="3D65371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Nabycie wartości niematerialnych i prawnych oraz rzeczowych aktywów trwałych</w:t>
            </w:r>
          </w:p>
        </w:tc>
        <w:tc>
          <w:tcPr>
            <w:tcW w:w="1702" w:type="dxa"/>
            <w:gridSpan w:val="2"/>
            <w:tcBorders>
              <w:top w:val="nil"/>
              <w:left w:val="nil"/>
              <w:bottom w:val="nil"/>
              <w:right w:val="single" w:sz="4" w:space="0" w:color="auto"/>
            </w:tcBorders>
            <w:shd w:val="clear" w:color="auto" w:fill="auto"/>
            <w:noWrap/>
            <w:vAlign w:val="bottom"/>
            <w:hideMark/>
          </w:tcPr>
          <w:p w14:paraId="6EFECDBC" w14:textId="77777777" w:rsidR="00B94115" w:rsidRPr="00062EE7" w:rsidRDefault="00B94115" w:rsidP="007E2367">
            <w:pPr>
              <w:jc w:val="right"/>
              <w:rPr>
                <w:rFonts w:ascii="Calibri" w:hAnsi="Calibri" w:cs="Calibri"/>
                <w:b/>
                <w:bCs/>
                <w:sz w:val="18"/>
                <w:szCs w:val="18"/>
              </w:rPr>
            </w:pPr>
            <w:r w:rsidRPr="004C54F6">
              <w:rPr>
                <w:rFonts w:ascii="Calibri" w:hAnsi="Calibri" w:cs="Calibri"/>
                <w:b/>
                <w:bCs/>
                <w:sz w:val="18"/>
                <w:szCs w:val="18"/>
              </w:rPr>
              <w:t>768</w:t>
            </w:r>
            <w:r>
              <w:rPr>
                <w:rFonts w:ascii="Calibri" w:hAnsi="Calibri" w:cs="Calibri"/>
                <w:b/>
                <w:bCs/>
                <w:sz w:val="18"/>
                <w:szCs w:val="18"/>
              </w:rPr>
              <w:t xml:space="preserve"> </w:t>
            </w:r>
            <w:r w:rsidRPr="004C54F6">
              <w:rPr>
                <w:rFonts w:ascii="Calibri" w:hAnsi="Calibri" w:cs="Calibri"/>
                <w:b/>
                <w:bCs/>
                <w:sz w:val="18"/>
                <w:szCs w:val="18"/>
              </w:rPr>
              <w:t>706,84</w:t>
            </w:r>
          </w:p>
        </w:tc>
      </w:tr>
      <w:tr w:rsidR="00B94115" w:rsidRPr="00FA0958" w14:paraId="6DCFB91F" w14:textId="77777777" w:rsidTr="007E2367">
        <w:trPr>
          <w:trHeight w:val="88"/>
        </w:trPr>
        <w:tc>
          <w:tcPr>
            <w:tcW w:w="307" w:type="dxa"/>
            <w:tcBorders>
              <w:top w:val="nil"/>
              <w:left w:val="single" w:sz="4" w:space="0" w:color="auto"/>
              <w:bottom w:val="nil"/>
              <w:right w:val="nil"/>
            </w:tcBorders>
            <w:shd w:val="clear" w:color="auto" w:fill="auto"/>
            <w:noWrap/>
            <w:vAlign w:val="bottom"/>
            <w:hideMark/>
          </w:tcPr>
          <w:p w14:paraId="4844DC7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top w:val="nil"/>
              <w:left w:val="nil"/>
              <w:bottom w:val="nil"/>
              <w:right w:val="single" w:sz="4" w:space="0" w:color="auto"/>
            </w:tcBorders>
            <w:shd w:val="clear" w:color="auto" w:fill="auto"/>
            <w:noWrap/>
            <w:vAlign w:val="bottom"/>
            <w:hideMark/>
          </w:tcPr>
          <w:p w14:paraId="14C9B6C4"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006" w:type="dxa"/>
            <w:gridSpan w:val="2"/>
            <w:tcBorders>
              <w:top w:val="nil"/>
              <w:left w:val="nil"/>
              <w:bottom w:val="nil"/>
              <w:right w:val="single" w:sz="4" w:space="0" w:color="auto"/>
            </w:tcBorders>
            <w:shd w:val="clear" w:color="auto" w:fill="auto"/>
            <w:noWrap/>
            <w:vAlign w:val="bottom"/>
            <w:hideMark/>
          </w:tcPr>
          <w:p w14:paraId="19753D4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wartość zakupu:</w:t>
            </w:r>
          </w:p>
        </w:tc>
        <w:tc>
          <w:tcPr>
            <w:tcW w:w="1702" w:type="dxa"/>
            <w:gridSpan w:val="2"/>
            <w:tcBorders>
              <w:top w:val="nil"/>
              <w:left w:val="nil"/>
              <w:bottom w:val="nil"/>
              <w:right w:val="single" w:sz="4" w:space="0" w:color="auto"/>
            </w:tcBorders>
            <w:shd w:val="clear" w:color="auto" w:fill="auto"/>
            <w:noWrap/>
            <w:vAlign w:val="bottom"/>
            <w:hideMark/>
          </w:tcPr>
          <w:p w14:paraId="41BC3F28" w14:textId="77777777" w:rsidR="00B94115" w:rsidRPr="00062EE7" w:rsidRDefault="00B94115" w:rsidP="007E2367">
            <w:pPr>
              <w:jc w:val="right"/>
              <w:rPr>
                <w:rFonts w:ascii="Calibri" w:hAnsi="Calibri" w:cs="Calibri"/>
                <w:sz w:val="18"/>
                <w:szCs w:val="18"/>
              </w:rPr>
            </w:pPr>
            <w:r w:rsidRPr="004C54F6">
              <w:rPr>
                <w:rFonts w:ascii="Calibri" w:hAnsi="Calibri" w:cs="Calibri"/>
                <w:sz w:val="18"/>
                <w:szCs w:val="18"/>
              </w:rPr>
              <w:t>718</w:t>
            </w:r>
            <w:r>
              <w:rPr>
                <w:rFonts w:ascii="Calibri" w:hAnsi="Calibri" w:cs="Calibri"/>
                <w:sz w:val="18"/>
                <w:szCs w:val="18"/>
              </w:rPr>
              <w:t xml:space="preserve"> </w:t>
            </w:r>
            <w:r w:rsidRPr="004C54F6">
              <w:rPr>
                <w:rFonts w:ascii="Calibri" w:hAnsi="Calibri" w:cs="Calibri"/>
                <w:sz w:val="18"/>
                <w:szCs w:val="18"/>
              </w:rPr>
              <w:t>525,3</w:t>
            </w:r>
            <w:r>
              <w:rPr>
                <w:rFonts w:ascii="Calibri" w:hAnsi="Calibri" w:cs="Calibri"/>
                <w:sz w:val="18"/>
                <w:szCs w:val="18"/>
              </w:rPr>
              <w:t>0</w:t>
            </w:r>
          </w:p>
        </w:tc>
      </w:tr>
      <w:tr w:rsidR="00B94115" w:rsidRPr="00FA0958" w14:paraId="11DC58C4" w14:textId="77777777" w:rsidTr="007E2367">
        <w:trPr>
          <w:trHeight w:val="255"/>
        </w:trPr>
        <w:tc>
          <w:tcPr>
            <w:tcW w:w="307" w:type="dxa"/>
            <w:tcBorders>
              <w:top w:val="nil"/>
              <w:left w:val="single" w:sz="4" w:space="0" w:color="auto"/>
              <w:bottom w:val="nil"/>
              <w:right w:val="nil"/>
            </w:tcBorders>
            <w:shd w:val="clear" w:color="auto" w:fill="auto"/>
            <w:noWrap/>
            <w:vAlign w:val="bottom"/>
            <w:hideMark/>
          </w:tcPr>
          <w:p w14:paraId="54FDC110"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top w:val="nil"/>
              <w:left w:val="nil"/>
              <w:bottom w:val="nil"/>
              <w:right w:val="nil"/>
            </w:tcBorders>
            <w:shd w:val="clear" w:color="auto" w:fill="auto"/>
            <w:noWrap/>
            <w:vAlign w:val="bottom"/>
            <w:hideMark/>
          </w:tcPr>
          <w:p w14:paraId="25E464BF" w14:textId="77777777" w:rsidR="00B94115" w:rsidRPr="00062EE7" w:rsidRDefault="00B94115" w:rsidP="007E2367">
            <w:pPr>
              <w:rPr>
                <w:rFonts w:ascii="Calibri" w:hAnsi="Calibri" w:cs="Calibri"/>
                <w:sz w:val="18"/>
                <w:szCs w:val="18"/>
              </w:rPr>
            </w:pPr>
          </w:p>
        </w:tc>
        <w:tc>
          <w:tcPr>
            <w:tcW w:w="7006" w:type="dxa"/>
            <w:gridSpan w:val="2"/>
            <w:tcBorders>
              <w:top w:val="nil"/>
              <w:left w:val="single" w:sz="4" w:space="0" w:color="auto"/>
              <w:bottom w:val="nil"/>
              <w:right w:val="single" w:sz="4" w:space="0" w:color="auto"/>
            </w:tcBorders>
            <w:shd w:val="clear" w:color="auto" w:fill="auto"/>
            <w:noWrap/>
            <w:vAlign w:val="bottom"/>
            <w:hideMark/>
          </w:tcPr>
          <w:p w14:paraId="45F9B65F" w14:textId="77777777" w:rsidR="00B94115" w:rsidRPr="00062EE7" w:rsidRDefault="00B94115" w:rsidP="007E2367">
            <w:pPr>
              <w:rPr>
                <w:rFonts w:ascii="Calibri" w:hAnsi="Calibri" w:cs="Calibri"/>
                <w:i/>
                <w:iCs/>
                <w:sz w:val="18"/>
                <w:szCs w:val="18"/>
              </w:rPr>
            </w:pPr>
            <w:r w:rsidRPr="00062EE7">
              <w:rPr>
                <w:rFonts w:ascii="Calibri" w:hAnsi="Calibri" w:cs="Calibri"/>
                <w:i/>
                <w:iCs/>
                <w:sz w:val="18"/>
                <w:szCs w:val="18"/>
              </w:rPr>
              <w:t>- wartości niematerialnych i prawnych</w:t>
            </w:r>
          </w:p>
        </w:tc>
        <w:tc>
          <w:tcPr>
            <w:tcW w:w="1702" w:type="dxa"/>
            <w:gridSpan w:val="2"/>
            <w:tcBorders>
              <w:top w:val="nil"/>
              <w:left w:val="nil"/>
              <w:bottom w:val="nil"/>
              <w:right w:val="single" w:sz="4" w:space="0" w:color="auto"/>
            </w:tcBorders>
            <w:shd w:val="clear" w:color="auto" w:fill="auto"/>
            <w:noWrap/>
            <w:vAlign w:val="bottom"/>
            <w:hideMark/>
          </w:tcPr>
          <w:p w14:paraId="17D64330" w14:textId="77777777" w:rsidR="00B94115" w:rsidRPr="00062EE7" w:rsidRDefault="00B94115" w:rsidP="007E2367">
            <w:pPr>
              <w:jc w:val="right"/>
              <w:rPr>
                <w:rFonts w:ascii="Calibri" w:hAnsi="Calibri" w:cs="Calibri"/>
                <w:i/>
                <w:iCs/>
                <w:sz w:val="18"/>
                <w:szCs w:val="18"/>
              </w:rPr>
            </w:pPr>
            <w:r w:rsidRPr="001A5AA6">
              <w:rPr>
                <w:rFonts w:ascii="Calibri" w:hAnsi="Calibri" w:cs="Calibri"/>
                <w:i/>
                <w:iCs/>
                <w:sz w:val="18"/>
                <w:szCs w:val="18"/>
              </w:rPr>
              <w:t>1</w:t>
            </w:r>
            <w:r>
              <w:rPr>
                <w:rFonts w:ascii="Calibri" w:hAnsi="Calibri" w:cs="Calibri"/>
                <w:i/>
                <w:iCs/>
                <w:sz w:val="18"/>
                <w:szCs w:val="18"/>
              </w:rPr>
              <w:t xml:space="preserve"> </w:t>
            </w:r>
            <w:r w:rsidRPr="001A5AA6">
              <w:rPr>
                <w:rFonts w:ascii="Calibri" w:hAnsi="Calibri" w:cs="Calibri"/>
                <w:i/>
                <w:iCs/>
                <w:sz w:val="18"/>
                <w:szCs w:val="18"/>
              </w:rPr>
              <w:t>187,86</w:t>
            </w:r>
          </w:p>
        </w:tc>
      </w:tr>
      <w:tr w:rsidR="00B94115" w:rsidRPr="00FA0958" w14:paraId="2715E39E" w14:textId="77777777" w:rsidTr="007E2367">
        <w:trPr>
          <w:trHeight w:val="255"/>
        </w:trPr>
        <w:tc>
          <w:tcPr>
            <w:tcW w:w="307" w:type="dxa"/>
            <w:tcBorders>
              <w:top w:val="nil"/>
              <w:left w:val="single" w:sz="4" w:space="0" w:color="auto"/>
              <w:bottom w:val="nil"/>
              <w:right w:val="nil"/>
            </w:tcBorders>
            <w:shd w:val="clear" w:color="auto" w:fill="auto"/>
            <w:noWrap/>
            <w:vAlign w:val="bottom"/>
            <w:hideMark/>
          </w:tcPr>
          <w:p w14:paraId="4D45FFE4"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top w:val="nil"/>
              <w:left w:val="nil"/>
              <w:bottom w:val="nil"/>
              <w:right w:val="nil"/>
            </w:tcBorders>
            <w:shd w:val="clear" w:color="auto" w:fill="auto"/>
            <w:noWrap/>
            <w:vAlign w:val="bottom"/>
            <w:hideMark/>
          </w:tcPr>
          <w:p w14:paraId="11769982" w14:textId="77777777" w:rsidR="00B94115" w:rsidRPr="00062EE7" w:rsidRDefault="00B94115" w:rsidP="007E2367">
            <w:pPr>
              <w:rPr>
                <w:rFonts w:ascii="Calibri" w:hAnsi="Calibri" w:cs="Calibri"/>
                <w:sz w:val="18"/>
                <w:szCs w:val="18"/>
              </w:rPr>
            </w:pPr>
          </w:p>
        </w:tc>
        <w:tc>
          <w:tcPr>
            <w:tcW w:w="7006" w:type="dxa"/>
            <w:gridSpan w:val="2"/>
            <w:tcBorders>
              <w:top w:val="nil"/>
              <w:left w:val="single" w:sz="4" w:space="0" w:color="auto"/>
              <w:bottom w:val="nil"/>
              <w:right w:val="single" w:sz="4" w:space="0" w:color="auto"/>
            </w:tcBorders>
            <w:shd w:val="clear" w:color="auto" w:fill="auto"/>
            <w:noWrap/>
            <w:vAlign w:val="bottom"/>
            <w:hideMark/>
          </w:tcPr>
          <w:p w14:paraId="0DEBD53D" w14:textId="77777777" w:rsidR="00B94115" w:rsidRPr="00062EE7" w:rsidRDefault="00B94115" w:rsidP="007E2367">
            <w:pPr>
              <w:rPr>
                <w:rFonts w:ascii="Calibri" w:hAnsi="Calibri" w:cs="Calibri"/>
                <w:i/>
                <w:iCs/>
                <w:sz w:val="18"/>
                <w:szCs w:val="18"/>
              </w:rPr>
            </w:pPr>
            <w:r w:rsidRPr="00062EE7">
              <w:rPr>
                <w:rFonts w:ascii="Calibri" w:hAnsi="Calibri" w:cs="Calibri"/>
                <w:i/>
                <w:iCs/>
                <w:sz w:val="18"/>
                <w:szCs w:val="18"/>
              </w:rPr>
              <w:t>- środków trwałych</w:t>
            </w:r>
          </w:p>
        </w:tc>
        <w:tc>
          <w:tcPr>
            <w:tcW w:w="1702" w:type="dxa"/>
            <w:gridSpan w:val="2"/>
            <w:tcBorders>
              <w:top w:val="nil"/>
              <w:left w:val="nil"/>
              <w:bottom w:val="nil"/>
              <w:right w:val="single" w:sz="4" w:space="0" w:color="auto"/>
            </w:tcBorders>
            <w:shd w:val="clear" w:color="auto" w:fill="auto"/>
            <w:noWrap/>
            <w:vAlign w:val="bottom"/>
            <w:hideMark/>
          </w:tcPr>
          <w:p w14:paraId="2B6043CD" w14:textId="77777777" w:rsidR="00B94115" w:rsidRPr="00062EE7" w:rsidRDefault="00B94115" w:rsidP="007E2367">
            <w:pPr>
              <w:jc w:val="right"/>
              <w:rPr>
                <w:rFonts w:ascii="Calibri" w:hAnsi="Calibri" w:cs="Calibri"/>
                <w:i/>
                <w:iCs/>
                <w:sz w:val="18"/>
                <w:szCs w:val="18"/>
              </w:rPr>
            </w:pPr>
            <w:r w:rsidRPr="001A5AA6">
              <w:rPr>
                <w:rFonts w:ascii="Calibri" w:hAnsi="Calibri" w:cs="Calibri"/>
                <w:i/>
                <w:iCs/>
                <w:sz w:val="18"/>
                <w:szCs w:val="18"/>
              </w:rPr>
              <w:t>593</w:t>
            </w:r>
            <w:r>
              <w:rPr>
                <w:rFonts w:ascii="Calibri" w:hAnsi="Calibri" w:cs="Calibri"/>
                <w:i/>
                <w:iCs/>
                <w:sz w:val="18"/>
                <w:szCs w:val="18"/>
              </w:rPr>
              <w:t xml:space="preserve"> </w:t>
            </w:r>
            <w:r w:rsidRPr="001A5AA6">
              <w:rPr>
                <w:rFonts w:ascii="Calibri" w:hAnsi="Calibri" w:cs="Calibri"/>
                <w:i/>
                <w:iCs/>
                <w:sz w:val="18"/>
                <w:szCs w:val="18"/>
              </w:rPr>
              <w:t>373,22</w:t>
            </w:r>
          </w:p>
        </w:tc>
      </w:tr>
      <w:tr w:rsidR="00B94115" w:rsidRPr="00FA0958" w14:paraId="09FFD72E" w14:textId="77777777" w:rsidTr="007E2367">
        <w:trPr>
          <w:trHeight w:val="255"/>
        </w:trPr>
        <w:tc>
          <w:tcPr>
            <w:tcW w:w="307" w:type="dxa"/>
            <w:tcBorders>
              <w:top w:val="nil"/>
              <w:left w:val="single" w:sz="4" w:space="0" w:color="auto"/>
              <w:bottom w:val="nil"/>
              <w:right w:val="nil"/>
            </w:tcBorders>
            <w:shd w:val="clear" w:color="auto" w:fill="auto"/>
            <w:noWrap/>
            <w:vAlign w:val="bottom"/>
            <w:hideMark/>
          </w:tcPr>
          <w:p w14:paraId="0DC9FD9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top w:val="nil"/>
              <w:left w:val="nil"/>
              <w:bottom w:val="nil"/>
              <w:right w:val="nil"/>
            </w:tcBorders>
            <w:shd w:val="clear" w:color="auto" w:fill="auto"/>
            <w:noWrap/>
            <w:vAlign w:val="bottom"/>
            <w:hideMark/>
          </w:tcPr>
          <w:p w14:paraId="19115D00" w14:textId="77777777" w:rsidR="00B94115" w:rsidRPr="00062EE7" w:rsidRDefault="00B94115" w:rsidP="007E2367">
            <w:pPr>
              <w:rPr>
                <w:rFonts w:ascii="Calibri" w:hAnsi="Calibri" w:cs="Calibri"/>
                <w:sz w:val="18"/>
                <w:szCs w:val="18"/>
              </w:rPr>
            </w:pPr>
          </w:p>
        </w:tc>
        <w:tc>
          <w:tcPr>
            <w:tcW w:w="70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297AC1" w14:textId="77777777" w:rsidR="00B94115" w:rsidRPr="00062EE7" w:rsidRDefault="00B94115" w:rsidP="007E2367">
            <w:pPr>
              <w:rPr>
                <w:rFonts w:ascii="Calibri" w:hAnsi="Calibri" w:cs="Calibri"/>
                <w:i/>
                <w:iCs/>
                <w:sz w:val="18"/>
                <w:szCs w:val="18"/>
              </w:rPr>
            </w:pPr>
            <w:r w:rsidRPr="00062EE7">
              <w:rPr>
                <w:rFonts w:ascii="Calibri" w:hAnsi="Calibri" w:cs="Calibri"/>
                <w:i/>
                <w:iCs/>
                <w:sz w:val="18"/>
                <w:szCs w:val="18"/>
              </w:rPr>
              <w:t>- środków trwałych w budowie</w:t>
            </w:r>
          </w:p>
        </w:tc>
        <w:tc>
          <w:tcPr>
            <w:tcW w:w="1702" w:type="dxa"/>
            <w:gridSpan w:val="2"/>
            <w:tcBorders>
              <w:top w:val="nil"/>
              <w:left w:val="nil"/>
              <w:bottom w:val="single" w:sz="4" w:space="0" w:color="auto"/>
              <w:right w:val="single" w:sz="4" w:space="0" w:color="auto"/>
            </w:tcBorders>
            <w:shd w:val="clear" w:color="auto" w:fill="auto"/>
            <w:noWrap/>
            <w:vAlign w:val="bottom"/>
            <w:hideMark/>
          </w:tcPr>
          <w:p w14:paraId="345708F8" w14:textId="77777777" w:rsidR="00B94115" w:rsidRPr="00062EE7" w:rsidRDefault="00B94115" w:rsidP="007E2367">
            <w:pPr>
              <w:jc w:val="right"/>
              <w:rPr>
                <w:rFonts w:ascii="Calibri" w:hAnsi="Calibri" w:cs="Calibri"/>
                <w:i/>
                <w:iCs/>
                <w:sz w:val="18"/>
                <w:szCs w:val="18"/>
              </w:rPr>
            </w:pPr>
            <w:r w:rsidRPr="001A5AA6">
              <w:rPr>
                <w:rFonts w:ascii="Calibri" w:hAnsi="Calibri" w:cs="Calibri"/>
                <w:i/>
                <w:iCs/>
                <w:sz w:val="18"/>
                <w:szCs w:val="18"/>
              </w:rPr>
              <w:t>123</w:t>
            </w:r>
            <w:r>
              <w:rPr>
                <w:rFonts w:ascii="Calibri" w:hAnsi="Calibri" w:cs="Calibri"/>
                <w:i/>
                <w:iCs/>
                <w:sz w:val="18"/>
                <w:szCs w:val="18"/>
              </w:rPr>
              <w:t xml:space="preserve"> </w:t>
            </w:r>
            <w:r w:rsidRPr="001A5AA6">
              <w:rPr>
                <w:rFonts w:ascii="Calibri" w:hAnsi="Calibri" w:cs="Calibri"/>
                <w:i/>
                <w:iCs/>
                <w:sz w:val="18"/>
                <w:szCs w:val="18"/>
              </w:rPr>
              <w:t>964,22</w:t>
            </w:r>
          </w:p>
        </w:tc>
      </w:tr>
      <w:tr w:rsidR="00B94115" w:rsidRPr="00FA0958" w14:paraId="45588BAF" w14:textId="77777777" w:rsidTr="007E2367">
        <w:trPr>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36EEC55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280" w:type="dxa"/>
            <w:gridSpan w:val="2"/>
            <w:tcBorders>
              <w:top w:val="nil"/>
              <w:left w:val="nil"/>
              <w:bottom w:val="single" w:sz="4" w:space="0" w:color="auto"/>
              <w:right w:val="nil"/>
            </w:tcBorders>
            <w:shd w:val="clear" w:color="auto" w:fill="auto"/>
            <w:noWrap/>
            <w:vAlign w:val="bottom"/>
            <w:hideMark/>
          </w:tcPr>
          <w:p w14:paraId="0114AAD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0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9C71B"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korekta z tytułu </w:t>
            </w:r>
            <w:r>
              <w:rPr>
                <w:rFonts w:ascii="Calibri" w:hAnsi="Calibri" w:cs="Calibri"/>
                <w:sz w:val="18"/>
                <w:szCs w:val="18"/>
              </w:rPr>
              <w:t>spadku</w:t>
            </w:r>
            <w:r w:rsidRPr="00062EE7">
              <w:rPr>
                <w:rFonts w:ascii="Calibri" w:hAnsi="Calibri" w:cs="Calibri"/>
                <w:sz w:val="18"/>
                <w:szCs w:val="18"/>
              </w:rPr>
              <w:t xml:space="preserve"> zobowiązań inwestycyjnych</w:t>
            </w:r>
          </w:p>
        </w:tc>
        <w:tc>
          <w:tcPr>
            <w:tcW w:w="1702" w:type="dxa"/>
            <w:gridSpan w:val="2"/>
            <w:tcBorders>
              <w:top w:val="nil"/>
              <w:left w:val="nil"/>
              <w:bottom w:val="single" w:sz="4" w:space="0" w:color="auto"/>
              <w:right w:val="single" w:sz="4" w:space="0" w:color="auto"/>
            </w:tcBorders>
            <w:shd w:val="clear" w:color="auto" w:fill="auto"/>
            <w:noWrap/>
            <w:vAlign w:val="bottom"/>
            <w:hideMark/>
          </w:tcPr>
          <w:p w14:paraId="73880C9B" w14:textId="77777777" w:rsidR="00B94115" w:rsidRPr="00A421F7" w:rsidRDefault="00B94115" w:rsidP="007E2367">
            <w:pPr>
              <w:jc w:val="right"/>
              <w:rPr>
                <w:rFonts w:ascii="Calibri" w:hAnsi="Calibri" w:cs="Calibri"/>
                <w:sz w:val="18"/>
                <w:szCs w:val="18"/>
              </w:rPr>
            </w:pPr>
            <w:r w:rsidRPr="00A421F7">
              <w:rPr>
                <w:rFonts w:ascii="Calibri" w:hAnsi="Calibri" w:cs="Calibri"/>
                <w:sz w:val="18"/>
                <w:szCs w:val="18"/>
              </w:rPr>
              <w:t>50 181,54</w:t>
            </w:r>
          </w:p>
        </w:tc>
      </w:tr>
      <w:tr w:rsidR="00B94115" w:rsidRPr="00FA0958" w14:paraId="433ECC22" w14:textId="77777777" w:rsidTr="007E2367">
        <w:trPr>
          <w:trHeight w:val="510"/>
        </w:trPr>
        <w:tc>
          <w:tcPr>
            <w:tcW w:w="5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F3940F"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2</w:t>
            </w:r>
          </w:p>
        </w:tc>
        <w:tc>
          <w:tcPr>
            <w:tcW w:w="7006" w:type="dxa"/>
            <w:gridSpan w:val="2"/>
            <w:tcBorders>
              <w:top w:val="single" w:sz="4" w:space="0" w:color="auto"/>
              <w:left w:val="nil"/>
              <w:bottom w:val="single" w:sz="4" w:space="0" w:color="auto"/>
              <w:right w:val="single" w:sz="4" w:space="0" w:color="auto"/>
            </w:tcBorders>
            <w:shd w:val="clear" w:color="auto" w:fill="auto"/>
            <w:vAlign w:val="center"/>
            <w:hideMark/>
          </w:tcPr>
          <w:p w14:paraId="4B83FB56"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Wydatki na inwestycje w nieruchomości oraz wartości niematerialne i prawne</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4DDDB2" w14:textId="77777777" w:rsidR="00B94115" w:rsidRPr="00062EE7" w:rsidRDefault="00B94115" w:rsidP="007E2367">
            <w:pPr>
              <w:jc w:val="right"/>
              <w:rPr>
                <w:rFonts w:ascii="Calibri" w:hAnsi="Calibri" w:cs="Calibri"/>
                <w:b/>
                <w:bCs/>
                <w:sz w:val="18"/>
                <w:szCs w:val="18"/>
              </w:rPr>
            </w:pPr>
            <w:r w:rsidRPr="00062EE7">
              <w:rPr>
                <w:rFonts w:ascii="Calibri" w:hAnsi="Calibri" w:cs="Calibri"/>
                <w:b/>
                <w:bCs/>
                <w:sz w:val="18"/>
                <w:szCs w:val="18"/>
              </w:rPr>
              <w:t xml:space="preserve">0,00 </w:t>
            </w:r>
          </w:p>
        </w:tc>
      </w:tr>
      <w:tr w:rsidR="00B94115" w:rsidRPr="00FA0958" w14:paraId="6A72C27B" w14:textId="77777777" w:rsidTr="007E2367">
        <w:trPr>
          <w:trHeight w:val="255"/>
        </w:trPr>
        <w:tc>
          <w:tcPr>
            <w:tcW w:w="5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B29FF5A"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3</w:t>
            </w:r>
          </w:p>
        </w:tc>
        <w:tc>
          <w:tcPr>
            <w:tcW w:w="7006" w:type="dxa"/>
            <w:gridSpan w:val="2"/>
            <w:tcBorders>
              <w:top w:val="single" w:sz="4" w:space="0" w:color="auto"/>
              <w:left w:val="nil"/>
              <w:bottom w:val="single" w:sz="4" w:space="0" w:color="auto"/>
              <w:right w:val="single" w:sz="4" w:space="0" w:color="auto"/>
            </w:tcBorders>
            <w:shd w:val="clear" w:color="auto" w:fill="auto"/>
            <w:vAlign w:val="bottom"/>
          </w:tcPr>
          <w:p w14:paraId="7536191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Wydatki na aktywa finansowe w pozostałych jednostkach</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tcPr>
          <w:p w14:paraId="376CF7FF" w14:textId="77777777" w:rsidR="00B94115" w:rsidRPr="00062EE7" w:rsidRDefault="00B94115" w:rsidP="007E2367">
            <w:pPr>
              <w:jc w:val="right"/>
              <w:rPr>
                <w:rFonts w:ascii="Calibri" w:hAnsi="Calibri" w:cs="Calibri"/>
                <w:b/>
                <w:bCs/>
                <w:sz w:val="18"/>
                <w:szCs w:val="18"/>
              </w:rPr>
            </w:pPr>
            <w:r w:rsidRPr="00062EE7">
              <w:rPr>
                <w:rFonts w:ascii="Calibri" w:hAnsi="Calibri" w:cs="Calibri"/>
                <w:b/>
                <w:bCs/>
                <w:sz w:val="18"/>
                <w:szCs w:val="18"/>
              </w:rPr>
              <w:t>0,00</w:t>
            </w:r>
          </w:p>
        </w:tc>
      </w:tr>
      <w:tr w:rsidR="00B94115" w:rsidRPr="00FA0958" w14:paraId="38C58F05" w14:textId="77777777" w:rsidTr="007E2367">
        <w:trPr>
          <w:trHeight w:val="255"/>
        </w:trPr>
        <w:tc>
          <w:tcPr>
            <w:tcW w:w="58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F9BE883" w14:textId="77777777" w:rsidR="00B94115" w:rsidRPr="00062EE7" w:rsidRDefault="00B94115" w:rsidP="007E2367">
            <w:pPr>
              <w:jc w:val="center"/>
              <w:rPr>
                <w:rFonts w:ascii="Calibri" w:hAnsi="Calibri" w:cs="Calibri"/>
                <w:b/>
                <w:bCs/>
                <w:sz w:val="18"/>
                <w:szCs w:val="18"/>
              </w:rPr>
            </w:pPr>
            <w:r>
              <w:rPr>
                <w:rFonts w:ascii="Calibri" w:hAnsi="Calibri" w:cs="Calibri"/>
                <w:b/>
                <w:bCs/>
                <w:sz w:val="18"/>
                <w:szCs w:val="18"/>
              </w:rPr>
              <w:t>4</w:t>
            </w:r>
          </w:p>
        </w:tc>
        <w:tc>
          <w:tcPr>
            <w:tcW w:w="7006" w:type="dxa"/>
            <w:gridSpan w:val="2"/>
            <w:tcBorders>
              <w:top w:val="single" w:sz="4" w:space="0" w:color="auto"/>
              <w:left w:val="nil"/>
              <w:bottom w:val="single" w:sz="4" w:space="0" w:color="auto"/>
              <w:right w:val="single" w:sz="4" w:space="0" w:color="auto"/>
            </w:tcBorders>
            <w:shd w:val="clear" w:color="auto" w:fill="auto"/>
            <w:vAlign w:val="bottom"/>
          </w:tcPr>
          <w:p w14:paraId="2B33BEC9" w14:textId="77777777" w:rsidR="00B94115" w:rsidRPr="00062EE7" w:rsidRDefault="00B94115" w:rsidP="007E2367">
            <w:pPr>
              <w:rPr>
                <w:rFonts w:ascii="Calibri" w:hAnsi="Calibri" w:cs="Calibri"/>
                <w:b/>
                <w:bCs/>
                <w:sz w:val="18"/>
                <w:szCs w:val="18"/>
              </w:rPr>
            </w:pPr>
            <w:r>
              <w:rPr>
                <w:rFonts w:ascii="Calibri" w:hAnsi="Calibri" w:cs="Calibri"/>
                <w:b/>
                <w:bCs/>
                <w:sz w:val="18"/>
                <w:szCs w:val="18"/>
              </w:rPr>
              <w:t>Inne wydatki inwestycyjne</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tcPr>
          <w:p w14:paraId="7B2AECA6" w14:textId="77777777" w:rsidR="00B94115" w:rsidRPr="00062EE7" w:rsidRDefault="00B94115" w:rsidP="007E2367">
            <w:pPr>
              <w:jc w:val="right"/>
              <w:rPr>
                <w:rFonts w:ascii="Calibri" w:hAnsi="Calibri" w:cs="Calibri"/>
                <w:b/>
                <w:bCs/>
                <w:sz w:val="18"/>
                <w:szCs w:val="18"/>
              </w:rPr>
            </w:pPr>
            <w:r>
              <w:rPr>
                <w:rFonts w:ascii="Calibri" w:hAnsi="Calibri" w:cs="Calibri"/>
                <w:b/>
                <w:bCs/>
                <w:sz w:val="18"/>
                <w:szCs w:val="18"/>
              </w:rPr>
              <w:t>0</w:t>
            </w:r>
            <w:r w:rsidRPr="005004B1">
              <w:rPr>
                <w:rFonts w:ascii="Calibri" w:hAnsi="Calibri" w:cs="Calibri"/>
                <w:b/>
                <w:bCs/>
                <w:sz w:val="18"/>
                <w:szCs w:val="18"/>
              </w:rPr>
              <w:t>,</w:t>
            </w:r>
            <w:r>
              <w:rPr>
                <w:rFonts w:ascii="Calibri" w:hAnsi="Calibri" w:cs="Calibri"/>
                <w:b/>
                <w:bCs/>
                <w:sz w:val="18"/>
                <w:szCs w:val="18"/>
              </w:rPr>
              <w:t>00</w:t>
            </w:r>
          </w:p>
        </w:tc>
      </w:tr>
      <w:tr w:rsidR="00B94115" w:rsidRPr="00FA0958" w14:paraId="5716449D" w14:textId="77777777" w:rsidTr="007E2367">
        <w:trPr>
          <w:trHeight w:val="255"/>
        </w:trPr>
        <w:tc>
          <w:tcPr>
            <w:tcW w:w="307"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E0C9041"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III</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1306D480"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Przepływy pieniężne netto z działalności inwestycyjnej</w:t>
            </w:r>
          </w:p>
        </w:tc>
        <w:tc>
          <w:tcPr>
            <w:tcW w:w="1702" w:type="dxa"/>
            <w:gridSpan w:val="2"/>
            <w:tcBorders>
              <w:top w:val="single" w:sz="4" w:space="0" w:color="auto"/>
              <w:left w:val="nil"/>
              <w:bottom w:val="single" w:sz="4" w:space="0" w:color="auto"/>
              <w:right w:val="single" w:sz="4" w:space="0" w:color="auto"/>
            </w:tcBorders>
            <w:shd w:val="clear" w:color="auto" w:fill="C5D9F1"/>
            <w:noWrap/>
            <w:vAlign w:val="bottom"/>
            <w:hideMark/>
          </w:tcPr>
          <w:p w14:paraId="0812DF8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r>
      <w:tr w:rsidR="00B94115" w:rsidRPr="00FA0958" w14:paraId="2F4FFB93" w14:textId="77777777" w:rsidTr="007E2367">
        <w:trPr>
          <w:trHeight w:val="270"/>
        </w:trPr>
        <w:tc>
          <w:tcPr>
            <w:tcW w:w="307" w:type="dxa"/>
            <w:tcBorders>
              <w:top w:val="nil"/>
              <w:left w:val="single" w:sz="4" w:space="0" w:color="auto"/>
              <w:bottom w:val="nil"/>
              <w:right w:val="single" w:sz="4" w:space="0" w:color="auto"/>
            </w:tcBorders>
            <w:shd w:val="clear" w:color="auto" w:fill="C5D9F1"/>
            <w:noWrap/>
            <w:vAlign w:val="bottom"/>
            <w:hideMark/>
          </w:tcPr>
          <w:p w14:paraId="0C531D92"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6BA2180B"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Wpływy</w:t>
            </w:r>
          </w:p>
        </w:tc>
        <w:tc>
          <w:tcPr>
            <w:tcW w:w="1702" w:type="dxa"/>
            <w:gridSpan w:val="2"/>
            <w:tcBorders>
              <w:top w:val="nil"/>
              <w:left w:val="nil"/>
              <w:bottom w:val="single" w:sz="4" w:space="0" w:color="auto"/>
              <w:right w:val="single" w:sz="4" w:space="0" w:color="auto"/>
            </w:tcBorders>
            <w:shd w:val="clear" w:color="auto" w:fill="C5D9F1"/>
            <w:noWrap/>
            <w:vAlign w:val="bottom"/>
            <w:hideMark/>
          </w:tcPr>
          <w:p w14:paraId="44814C11" w14:textId="77777777" w:rsidR="00B94115" w:rsidRPr="001A5AA6" w:rsidRDefault="00B94115" w:rsidP="007E2367">
            <w:pPr>
              <w:jc w:val="right"/>
              <w:rPr>
                <w:rFonts w:ascii="Calibri" w:hAnsi="Calibri" w:cs="Calibri"/>
                <w:bCs/>
                <w:sz w:val="18"/>
                <w:szCs w:val="18"/>
              </w:rPr>
            </w:pPr>
            <w:r w:rsidRPr="001A5AA6">
              <w:rPr>
                <w:rFonts w:ascii="Calibri" w:hAnsi="Calibri" w:cs="Calibri"/>
                <w:bCs/>
                <w:sz w:val="18"/>
                <w:szCs w:val="18"/>
              </w:rPr>
              <w:t>244 647,69</w:t>
            </w:r>
          </w:p>
        </w:tc>
      </w:tr>
      <w:tr w:rsidR="00B94115" w:rsidRPr="00FA0958" w14:paraId="59ED363B" w14:textId="77777777" w:rsidTr="007E2367">
        <w:trPr>
          <w:trHeight w:val="270"/>
        </w:trPr>
        <w:tc>
          <w:tcPr>
            <w:tcW w:w="307" w:type="dxa"/>
            <w:tcBorders>
              <w:top w:val="nil"/>
              <w:left w:val="single" w:sz="4" w:space="0" w:color="auto"/>
              <w:bottom w:val="nil"/>
              <w:right w:val="single" w:sz="4" w:space="0" w:color="auto"/>
            </w:tcBorders>
            <w:shd w:val="clear" w:color="auto" w:fill="C5D9F1"/>
            <w:noWrap/>
            <w:vAlign w:val="bottom"/>
            <w:hideMark/>
          </w:tcPr>
          <w:p w14:paraId="2A72F040"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1677836C"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Wydatki</w:t>
            </w:r>
          </w:p>
        </w:tc>
        <w:tc>
          <w:tcPr>
            <w:tcW w:w="1702" w:type="dxa"/>
            <w:gridSpan w:val="2"/>
            <w:tcBorders>
              <w:top w:val="nil"/>
              <w:left w:val="nil"/>
              <w:bottom w:val="single" w:sz="4" w:space="0" w:color="auto"/>
              <w:right w:val="single" w:sz="4" w:space="0" w:color="auto"/>
            </w:tcBorders>
            <w:shd w:val="clear" w:color="auto" w:fill="C5D9F1"/>
            <w:noWrap/>
            <w:vAlign w:val="bottom"/>
            <w:hideMark/>
          </w:tcPr>
          <w:p w14:paraId="01F9743F" w14:textId="77777777" w:rsidR="00B94115" w:rsidRPr="00062EE7" w:rsidRDefault="00B94115" w:rsidP="007E2367">
            <w:pPr>
              <w:jc w:val="right"/>
              <w:rPr>
                <w:rFonts w:ascii="Calibri" w:hAnsi="Calibri" w:cs="Calibri"/>
                <w:sz w:val="18"/>
                <w:szCs w:val="18"/>
              </w:rPr>
            </w:pPr>
            <w:r w:rsidRPr="001A5AA6">
              <w:rPr>
                <w:rFonts w:ascii="Calibri" w:hAnsi="Calibri" w:cs="Calibri"/>
                <w:sz w:val="18"/>
                <w:szCs w:val="18"/>
              </w:rPr>
              <w:t>768</w:t>
            </w:r>
            <w:r>
              <w:rPr>
                <w:rFonts w:ascii="Calibri" w:hAnsi="Calibri" w:cs="Calibri"/>
                <w:sz w:val="18"/>
                <w:szCs w:val="18"/>
              </w:rPr>
              <w:t xml:space="preserve"> </w:t>
            </w:r>
            <w:r w:rsidRPr="001A5AA6">
              <w:rPr>
                <w:rFonts w:ascii="Calibri" w:hAnsi="Calibri" w:cs="Calibri"/>
                <w:sz w:val="18"/>
                <w:szCs w:val="18"/>
              </w:rPr>
              <w:t>706,84</w:t>
            </w:r>
          </w:p>
        </w:tc>
      </w:tr>
      <w:tr w:rsidR="00B94115" w:rsidRPr="00FA0958" w14:paraId="6FB4F280"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7C4648C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286" w:type="dxa"/>
            <w:gridSpan w:val="4"/>
            <w:tcBorders>
              <w:top w:val="single" w:sz="4" w:space="0" w:color="auto"/>
              <w:left w:val="nil"/>
              <w:bottom w:val="single" w:sz="4" w:space="0" w:color="auto"/>
              <w:right w:val="single" w:sz="4" w:space="0" w:color="000000"/>
            </w:tcBorders>
            <w:shd w:val="clear" w:color="auto" w:fill="C5D9F1"/>
            <w:noWrap/>
            <w:vAlign w:val="bottom"/>
            <w:hideMark/>
          </w:tcPr>
          <w:p w14:paraId="2F62045B" w14:textId="77777777" w:rsidR="00B94115" w:rsidRPr="00062EE7" w:rsidRDefault="00B94115" w:rsidP="007E2367">
            <w:pPr>
              <w:rPr>
                <w:rFonts w:ascii="Calibri" w:hAnsi="Calibri" w:cs="Calibri"/>
                <w:b/>
                <w:bCs/>
                <w:sz w:val="18"/>
                <w:szCs w:val="18"/>
                <w:u w:val="single"/>
              </w:rPr>
            </w:pPr>
            <w:r w:rsidRPr="00062EE7">
              <w:rPr>
                <w:rFonts w:ascii="Calibri" w:hAnsi="Calibri" w:cs="Calibri"/>
                <w:b/>
                <w:bCs/>
                <w:sz w:val="18"/>
                <w:szCs w:val="18"/>
                <w:u w:val="single"/>
              </w:rPr>
              <w:t>Razem</w:t>
            </w:r>
          </w:p>
        </w:tc>
        <w:tc>
          <w:tcPr>
            <w:tcW w:w="1702" w:type="dxa"/>
            <w:gridSpan w:val="2"/>
            <w:tcBorders>
              <w:top w:val="nil"/>
              <w:left w:val="nil"/>
              <w:bottom w:val="single" w:sz="4" w:space="0" w:color="auto"/>
              <w:right w:val="single" w:sz="4" w:space="0" w:color="auto"/>
            </w:tcBorders>
            <w:shd w:val="clear" w:color="auto" w:fill="C5D9F1"/>
            <w:noWrap/>
            <w:vAlign w:val="bottom"/>
            <w:hideMark/>
          </w:tcPr>
          <w:p w14:paraId="5E4DF4CB" w14:textId="77777777" w:rsidR="00B94115" w:rsidRPr="00062EE7" w:rsidRDefault="00B94115" w:rsidP="007E2367">
            <w:pPr>
              <w:jc w:val="right"/>
              <w:rPr>
                <w:rFonts w:ascii="Calibri" w:hAnsi="Calibri" w:cs="Calibri"/>
                <w:b/>
                <w:bCs/>
                <w:sz w:val="18"/>
                <w:szCs w:val="18"/>
                <w:u w:val="single"/>
              </w:rPr>
            </w:pPr>
            <w:r w:rsidRPr="001A5AA6">
              <w:rPr>
                <w:rFonts w:ascii="Calibri" w:hAnsi="Calibri" w:cs="Calibri"/>
                <w:b/>
                <w:bCs/>
                <w:color w:val="FF0000"/>
                <w:sz w:val="18"/>
                <w:szCs w:val="18"/>
                <w:u w:val="single"/>
              </w:rPr>
              <w:t>-</w:t>
            </w:r>
            <w:r>
              <w:rPr>
                <w:rFonts w:ascii="Calibri" w:hAnsi="Calibri" w:cs="Calibri"/>
                <w:b/>
                <w:bCs/>
                <w:color w:val="FF0000"/>
                <w:sz w:val="18"/>
                <w:szCs w:val="18"/>
                <w:u w:val="single"/>
              </w:rPr>
              <w:t xml:space="preserve"> </w:t>
            </w:r>
            <w:r w:rsidRPr="001A5AA6">
              <w:rPr>
                <w:rFonts w:ascii="Calibri" w:hAnsi="Calibri" w:cs="Calibri"/>
                <w:b/>
                <w:bCs/>
                <w:color w:val="FF0000"/>
                <w:sz w:val="18"/>
                <w:szCs w:val="18"/>
                <w:u w:val="single"/>
              </w:rPr>
              <w:t>524</w:t>
            </w:r>
            <w:r>
              <w:rPr>
                <w:rFonts w:ascii="Calibri" w:hAnsi="Calibri" w:cs="Calibri"/>
                <w:b/>
                <w:bCs/>
                <w:color w:val="FF0000"/>
                <w:sz w:val="18"/>
                <w:szCs w:val="18"/>
                <w:u w:val="single"/>
              </w:rPr>
              <w:t xml:space="preserve"> </w:t>
            </w:r>
            <w:r w:rsidRPr="001A5AA6">
              <w:rPr>
                <w:rFonts w:ascii="Calibri" w:hAnsi="Calibri" w:cs="Calibri"/>
                <w:b/>
                <w:bCs/>
                <w:color w:val="FF0000"/>
                <w:sz w:val="18"/>
                <w:szCs w:val="18"/>
                <w:u w:val="single"/>
              </w:rPr>
              <w:t>059,15</w:t>
            </w:r>
          </w:p>
        </w:tc>
      </w:tr>
    </w:tbl>
    <w:p w14:paraId="0BC801C7" w14:textId="77777777" w:rsidR="00B94115" w:rsidRDefault="00B94115" w:rsidP="00B94115">
      <w:pPr>
        <w:ind w:left="357"/>
        <w:jc w:val="both"/>
        <w:rPr>
          <w:sz w:val="24"/>
          <w:szCs w:val="24"/>
        </w:rPr>
      </w:pPr>
    </w:p>
    <w:tbl>
      <w:tblPr>
        <w:tblW w:w="9259" w:type="dxa"/>
        <w:tblInd w:w="450" w:type="dxa"/>
        <w:tblCellMar>
          <w:left w:w="70" w:type="dxa"/>
          <w:right w:w="70" w:type="dxa"/>
        </w:tblCellMar>
        <w:tblLook w:val="04A0" w:firstRow="1" w:lastRow="0" w:firstColumn="1" w:lastColumn="0" w:noHBand="0" w:noVBand="1"/>
      </w:tblPr>
      <w:tblGrid>
        <w:gridCol w:w="307"/>
        <w:gridCol w:w="196"/>
        <w:gridCol w:w="6984"/>
        <w:gridCol w:w="1772"/>
      </w:tblGrid>
      <w:tr w:rsidR="00B94115" w:rsidRPr="00FA0958" w14:paraId="2DCCE2F6" w14:textId="77777777" w:rsidTr="007E2367">
        <w:trPr>
          <w:trHeight w:val="255"/>
        </w:trPr>
        <w:tc>
          <w:tcPr>
            <w:tcW w:w="7487" w:type="dxa"/>
            <w:gridSpan w:val="3"/>
            <w:tcBorders>
              <w:top w:val="nil"/>
              <w:left w:val="nil"/>
              <w:bottom w:val="single" w:sz="4" w:space="0" w:color="auto"/>
              <w:right w:val="nil"/>
            </w:tcBorders>
            <w:shd w:val="clear" w:color="auto" w:fill="auto"/>
            <w:noWrap/>
            <w:vAlign w:val="bottom"/>
            <w:hideMark/>
          </w:tcPr>
          <w:p w14:paraId="12F8EAB7" w14:textId="77777777" w:rsidR="00B94115" w:rsidRPr="00FA0958" w:rsidRDefault="00B94115" w:rsidP="007E2367">
            <w:pPr>
              <w:rPr>
                <w:rFonts w:ascii="Arial" w:hAnsi="Arial" w:cs="Arial"/>
                <w:b/>
                <w:bCs/>
              </w:rPr>
            </w:pPr>
            <w:r w:rsidRPr="00FA0958">
              <w:rPr>
                <w:rFonts w:ascii="Arial" w:hAnsi="Arial" w:cs="Arial"/>
                <w:b/>
                <w:bCs/>
              </w:rPr>
              <w:t>Grupa C - Przepływy środków pieniężnych z działalności finansowej</w:t>
            </w:r>
          </w:p>
        </w:tc>
        <w:tc>
          <w:tcPr>
            <w:tcW w:w="1772" w:type="dxa"/>
            <w:tcBorders>
              <w:top w:val="nil"/>
              <w:left w:val="nil"/>
              <w:bottom w:val="nil"/>
              <w:right w:val="nil"/>
            </w:tcBorders>
            <w:shd w:val="clear" w:color="auto" w:fill="auto"/>
            <w:noWrap/>
            <w:vAlign w:val="bottom"/>
            <w:hideMark/>
          </w:tcPr>
          <w:p w14:paraId="72512387" w14:textId="77777777" w:rsidR="00B94115" w:rsidRPr="00FA0958" w:rsidRDefault="00B94115" w:rsidP="007E2367">
            <w:pPr>
              <w:rPr>
                <w:rFonts w:ascii="Arial" w:hAnsi="Arial" w:cs="Arial"/>
              </w:rPr>
            </w:pPr>
          </w:p>
        </w:tc>
      </w:tr>
      <w:tr w:rsidR="00B94115" w:rsidRPr="00FA0958" w14:paraId="049E1E10"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282BC70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327EC184"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Wpływy</w:t>
            </w:r>
          </w:p>
        </w:tc>
        <w:tc>
          <w:tcPr>
            <w:tcW w:w="1772" w:type="dxa"/>
            <w:tcBorders>
              <w:top w:val="single" w:sz="4" w:space="0" w:color="auto"/>
              <w:left w:val="nil"/>
              <w:bottom w:val="single" w:sz="4" w:space="0" w:color="auto"/>
              <w:right w:val="single" w:sz="4" w:space="0" w:color="auto"/>
            </w:tcBorders>
            <w:shd w:val="clear" w:color="auto" w:fill="C5D9F1"/>
            <w:noWrap/>
            <w:vAlign w:val="bottom"/>
            <w:hideMark/>
          </w:tcPr>
          <w:p w14:paraId="43D2AF5B" w14:textId="77777777" w:rsidR="00B94115" w:rsidRPr="00062EE7" w:rsidRDefault="00B94115" w:rsidP="007E2367">
            <w:pPr>
              <w:jc w:val="right"/>
              <w:rPr>
                <w:rFonts w:ascii="Calibri" w:hAnsi="Calibri" w:cs="Calibri"/>
                <w:b/>
                <w:bCs/>
                <w:sz w:val="18"/>
                <w:szCs w:val="18"/>
              </w:rPr>
            </w:pPr>
            <w:r w:rsidRPr="001A5AA6">
              <w:rPr>
                <w:rFonts w:ascii="Calibri" w:hAnsi="Calibri" w:cs="Calibri"/>
                <w:b/>
                <w:bCs/>
                <w:sz w:val="18"/>
                <w:szCs w:val="18"/>
              </w:rPr>
              <w:t>266</w:t>
            </w:r>
            <w:r>
              <w:rPr>
                <w:rFonts w:ascii="Calibri" w:hAnsi="Calibri" w:cs="Calibri"/>
                <w:b/>
                <w:bCs/>
                <w:sz w:val="18"/>
                <w:szCs w:val="18"/>
              </w:rPr>
              <w:t xml:space="preserve"> </w:t>
            </w:r>
            <w:r w:rsidRPr="001A5AA6">
              <w:rPr>
                <w:rFonts w:ascii="Calibri" w:hAnsi="Calibri" w:cs="Calibri"/>
                <w:b/>
                <w:bCs/>
                <w:sz w:val="18"/>
                <w:szCs w:val="18"/>
              </w:rPr>
              <w:t>314,13</w:t>
            </w:r>
          </w:p>
        </w:tc>
      </w:tr>
      <w:tr w:rsidR="00B94115" w:rsidRPr="00FA0958" w14:paraId="6243D449" w14:textId="77777777" w:rsidTr="007E2367">
        <w:trPr>
          <w:trHeight w:val="525"/>
        </w:trPr>
        <w:tc>
          <w:tcPr>
            <w:tcW w:w="503"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40F403C9"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1.</w:t>
            </w:r>
          </w:p>
        </w:tc>
        <w:tc>
          <w:tcPr>
            <w:tcW w:w="6984" w:type="dxa"/>
            <w:tcBorders>
              <w:top w:val="nil"/>
              <w:left w:val="nil"/>
              <w:bottom w:val="nil"/>
              <w:right w:val="single" w:sz="4" w:space="0" w:color="auto"/>
            </w:tcBorders>
            <w:shd w:val="clear" w:color="auto" w:fill="auto"/>
            <w:vAlign w:val="bottom"/>
            <w:hideMark/>
          </w:tcPr>
          <w:p w14:paraId="6C4203CB"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Wpływy netto z wydania udziałów (emisji akcji) i innych instrumentów kapitałowych oraz dopłat do kapitału</w:t>
            </w:r>
          </w:p>
        </w:tc>
        <w:tc>
          <w:tcPr>
            <w:tcW w:w="1772" w:type="dxa"/>
            <w:tcBorders>
              <w:top w:val="nil"/>
              <w:left w:val="nil"/>
              <w:bottom w:val="nil"/>
              <w:right w:val="single" w:sz="4" w:space="0" w:color="auto"/>
            </w:tcBorders>
            <w:shd w:val="clear" w:color="auto" w:fill="auto"/>
            <w:noWrap/>
            <w:vAlign w:val="bottom"/>
            <w:hideMark/>
          </w:tcPr>
          <w:p w14:paraId="3B98716A" w14:textId="77777777" w:rsidR="00B94115" w:rsidRPr="00062EE7" w:rsidRDefault="00B94115" w:rsidP="007E2367">
            <w:pPr>
              <w:jc w:val="right"/>
              <w:rPr>
                <w:rFonts w:ascii="Calibri" w:hAnsi="Calibri" w:cs="Calibri"/>
                <w:b/>
                <w:bCs/>
                <w:sz w:val="18"/>
                <w:szCs w:val="18"/>
              </w:rPr>
            </w:pPr>
            <w:r>
              <w:rPr>
                <w:rFonts w:ascii="Calibri" w:hAnsi="Calibri" w:cs="Calibri"/>
                <w:b/>
                <w:bCs/>
                <w:sz w:val="18"/>
                <w:szCs w:val="18"/>
              </w:rPr>
              <w:t>0,00</w:t>
            </w:r>
          </w:p>
        </w:tc>
      </w:tr>
      <w:tr w:rsidR="00B94115" w:rsidRPr="00FA0958" w14:paraId="5BCAE0BD" w14:textId="77777777" w:rsidTr="007E2367">
        <w:trPr>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5F33DA1F"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single" w:sz="4" w:space="0" w:color="auto"/>
              <w:right w:val="single" w:sz="4" w:space="0" w:color="auto"/>
            </w:tcBorders>
            <w:shd w:val="clear" w:color="auto" w:fill="auto"/>
            <w:noWrap/>
            <w:vAlign w:val="bottom"/>
            <w:hideMark/>
          </w:tcPr>
          <w:p w14:paraId="6343BCCA"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6984" w:type="dxa"/>
            <w:tcBorders>
              <w:top w:val="nil"/>
              <w:left w:val="nil"/>
              <w:bottom w:val="single" w:sz="4" w:space="0" w:color="auto"/>
              <w:right w:val="single" w:sz="4" w:space="0" w:color="auto"/>
            </w:tcBorders>
            <w:shd w:val="clear" w:color="auto" w:fill="auto"/>
            <w:noWrap/>
            <w:vAlign w:val="bottom"/>
            <w:hideMark/>
          </w:tcPr>
          <w:p w14:paraId="38AE6FF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podwyższenie kapitału podstawowego</w:t>
            </w:r>
          </w:p>
        </w:tc>
        <w:tc>
          <w:tcPr>
            <w:tcW w:w="1772" w:type="dxa"/>
            <w:tcBorders>
              <w:top w:val="nil"/>
              <w:left w:val="nil"/>
              <w:bottom w:val="single" w:sz="4" w:space="0" w:color="auto"/>
              <w:right w:val="single" w:sz="4" w:space="0" w:color="auto"/>
            </w:tcBorders>
            <w:shd w:val="clear" w:color="auto" w:fill="auto"/>
            <w:noWrap/>
            <w:vAlign w:val="bottom"/>
            <w:hideMark/>
          </w:tcPr>
          <w:p w14:paraId="1709533C" w14:textId="77777777" w:rsidR="00B94115" w:rsidRPr="00062EE7" w:rsidRDefault="00B94115" w:rsidP="007E2367">
            <w:pPr>
              <w:jc w:val="right"/>
              <w:rPr>
                <w:rFonts w:ascii="Calibri" w:hAnsi="Calibri" w:cs="Calibri"/>
                <w:sz w:val="18"/>
                <w:szCs w:val="18"/>
              </w:rPr>
            </w:pPr>
            <w:r w:rsidRPr="00A15106">
              <w:rPr>
                <w:rFonts w:ascii="Calibri" w:hAnsi="Calibri" w:cs="Calibri"/>
                <w:sz w:val="18"/>
                <w:szCs w:val="18"/>
              </w:rPr>
              <w:t>0</w:t>
            </w:r>
            <w:r>
              <w:rPr>
                <w:rFonts w:ascii="Calibri" w:hAnsi="Calibri" w:cs="Calibri"/>
                <w:sz w:val="18"/>
                <w:szCs w:val="18"/>
              </w:rPr>
              <w:t>,00</w:t>
            </w:r>
          </w:p>
        </w:tc>
      </w:tr>
      <w:tr w:rsidR="00B94115" w:rsidRPr="00FA0958" w14:paraId="56B21A8B" w14:textId="77777777" w:rsidTr="007E2367">
        <w:trPr>
          <w:trHeight w:val="255"/>
        </w:trPr>
        <w:tc>
          <w:tcPr>
            <w:tcW w:w="5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1C987E"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2.</w:t>
            </w:r>
          </w:p>
        </w:tc>
        <w:tc>
          <w:tcPr>
            <w:tcW w:w="6984" w:type="dxa"/>
            <w:tcBorders>
              <w:top w:val="nil"/>
              <w:left w:val="nil"/>
              <w:bottom w:val="nil"/>
              <w:right w:val="single" w:sz="4" w:space="0" w:color="auto"/>
            </w:tcBorders>
            <w:shd w:val="clear" w:color="auto" w:fill="auto"/>
            <w:noWrap/>
            <w:vAlign w:val="bottom"/>
            <w:hideMark/>
          </w:tcPr>
          <w:p w14:paraId="1112C77C"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Kredyty i pożyczki</w:t>
            </w:r>
          </w:p>
        </w:tc>
        <w:tc>
          <w:tcPr>
            <w:tcW w:w="1772" w:type="dxa"/>
            <w:tcBorders>
              <w:top w:val="nil"/>
              <w:left w:val="nil"/>
              <w:bottom w:val="nil"/>
              <w:right w:val="single" w:sz="4" w:space="0" w:color="auto"/>
            </w:tcBorders>
            <w:shd w:val="clear" w:color="auto" w:fill="auto"/>
            <w:noWrap/>
            <w:vAlign w:val="bottom"/>
            <w:hideMark/>
          </w:tcPr>
          <w:p w14:paraId="187B8BE2" w14:textId="77777777" w:rsidR="00B94115" w:rsidRPr="00062EE7" w:rsidRDefault="00B94115" w:rsidP="007E2367">
            <w:pPr>
              <w:jc w:val="right"/>
              <w:rPr>
                <w:rFonts w:ascii="Calibri" w:hAnsi="Calibri" w:cs="Calibri"/>
                <w:b/>
                <w:bCs/>
                <w:sz w:val="18"/>
                <w:szCs w:val="18"/>
              </w:rPr>
            </w:pPr>
            <w:r>
              <w:rPr>
                <w:rFonts w:ascii="Calibri" w:hAnsi="Calibri" w:cs="Calibri"/>
                <w:b/>
                <w:bCs/>
                <w:sz w:val="18"/>
                <w:szCs w:val="18"/>
              </w:rPr>
              <w:t>198 000</w:t>
            </w:r>
            <w:r w:rsidRPr="005004B1">
              <w:rPr>
                <w:rFonts w:ascii="Calibri" w:hAnsi="Calibri" w:cs="Calibri"/>
                <w:b/>
                <w:bCs/>
                <w:sz w:val="18"/>
                <w:szCs w:val="18"/>
              </w:rPr>
              <w:t>,</w:t>
            </w:r>
            <w:r>
              <w:rPr>
                <w:rFonts w:ascii="Calibri" w:hAnsi="Calibri" w:cs="Calibri"/>
                <w:b/>
                <w:bCs/>
                <w:sz w:val="18"/>
                <w:szCs w:val="18"/>
              </w:rPr>
              <w:t>00</w:t>
            </w:r>
          </w:p>
        </w:tc>
      </w:tr>
      <w:tr w:rsidR="00B94115" w:rsidRPr="00FA0958" w14:paraId="3A6F47AE" w14:textId="77777777" w:rsidTr="007E2367">
        <w:trPr>
          <w:trHeight w:val="255"/>
        </w:trPr>
        <w:tc>
          <w:tcPr>
            <w:tcW w:w="50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9B11E3E" w14:textId="77777777" w:rsidR="00B94115" w:rsidRPr="00062EE7" w:rsidRDefault="00B94115" w:rsidP="007E2367">
            <w:pPr>
              <w:jc w:val="center"/>
              <w:rPr>
                <w:rFonts w:ascii="Calibri" w:hAnsi="Calibri" w:cs="Calibri"/>
                <w:b/>
                <w:bCs/>
                <w:sz w:val="18"/>
                <w:szCs w:val="18"/>
              </w:rPr>
            </w:pPr>
            <w:r w:rsidRPr="00062EE7">
              <w:rPr>
                <w:rFonts w:ascii="Calibri" w:hAnsi="Calibri" w:cs="Calibri"/>
                <w:b/>
                <w:bCs/>
                <w:sz w:val="18"/>
                <w:szCs w:val="18"/>
              </w:rPr>
              <w:t>3.</w:t>
            </w:r>
          </w:p>
        </w:tc>
        <w:tc>
          <w:tcPr>
            <w:tcW w:w="6984" w:type="dxa"/>
            <w:tcBorders>
              <w:top w:val="single" w:sz="4" w:space="0" w:color="auto"/>
              <w:left w:val="nil"/>
              <w:bottom w:val="nil"/>
              <w:right w:val="single" w:sz="4" w:space="0" w:color="auto"/>
            </w:tcBorders>
            <w:shd w:val="clear" w:color="auto" w:fill="auto"/>
            <w:noWrap/>
            <w:vAlign w:val="bottom"/>
            <w:hideMark/>
          </w:tcPr>
          <w:p w14:paraId="6AE1D888"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Inne wpływy finansowe</w:t>
            </w:r>
          </w:p>
        </w:tc>
        <w:tc>
          <w:tcPr>
            <w:tcW w:w="1772" w:type="dxa"/>
            <w:tcBorders>
              <w:top w:val="single" w:sz="4" w:space="0" w:color="auto"/>
              <w:left w:val="nil"/>
              <w:bottom w:val="nil"/>
              <w:right w:val="single" w:sz="4" w:space="0" w:color="auto"/>
            </w:tcBorders>
            <w:shd w:val="clear" w:color="auto" w:fill="auto"/>
            <w:noWrap/>
            <w:vAlign w:val="bottom"/>
            <w:hideMark/>
          </w:tcPr>
          <w:p w14:paraId="753CD975" w14:textId="77777777" w:rsidR="00B94115" w:rsidRPr="001A5AA6" w:rsidRDefault="00B94115" w:rsidP="007E2367">
            <w:pPr>
              <w:jc w:val="right"/>
              <w:rPr>
                <w:rFonts w:ascii="Calibri" w:hAnsi="Calibri" w:cs="Calibri"/>
                <w:b/>
                <w:bCs/>
                <w:sz w:val="18"/>
                <w:szCs w:val="18"/>
              </w:rPr>
            </w:pPr>
            <w:r w:rsidRPr="001A5AA6">
              <w:rPr>
                <w:rFonts w:ascii="Calibri" w:hAnsi="Calibri" w:cs="Calibri"/>
                <w:b/>
                <w:sz w:val="18"/>
                <w:szCs w:val="18"/>
              </w:rPr>
              <w:t>68 314,13</w:t>
            </w:r>
          </w:p>
        </w:tc>
      </w:tr>
      <w:tr w:rsidR="00B94115" w:rsidRPr="00FA0958" w14:paraId="467CA272" w14:textId="77777777" w:rsidTr="007E2367">
        <w:trPr>
          <w:trHeight w:val="255"/>
        </w:trPr>
        <w:tc>
          <w:tcPr>
            <w:tcW w:w="307" w:type="dxa"/>
            <w:tcBorders>
              <w:top w:val="nil"/>
              <w:left w:val="single" w:sz="4" w:space="0" w:color="auto"/>
              <w:bottom w:val="single" w:sz="4" w:space="0" w:color="auto"/>
              <w:right w:val="nil"/>
            </w:tcBorders>
            <w:shd w:val="clear" w:color="auto" w:fill="auto"/>
            <w:noWrap/>
            <w:vAlign w:val="bottom"/>
            <w:hideMark/>
          </w:tcPr>
          <w:p w14:paraId="5A1DA08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196" w:type="dxa"/>
            <w:tcBorders>
              <w:top w:val="nil"/>
              <w:left w:val="nil"/>
              <w:bottom w:val="single" w:sz="4" w:space="0" w:color="auto"/>
              <w:right w:val="nil"/>
            </w:tcBorders>
            <w:shd w:val="clear" w:color="auto" w:fill="auto"/>
            <w:noWrap/>
            <w:vAlign w:val="bottom"/>
            <w:hideMark/>
          </w:tcPr>
          <w:p w14:paraId="3DA40501"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6984" w:type="dxa"/>
            <w:tcBorders>
              <w:top w:val="nil"/>
              <w:left w:val="single" w:sz="4" w:space="0" w:color="auto"/>
              <w:bottom w:val="single" w:sz="4" w:space="0" w:color="auto"/>
              <w:right w:val="single" w:sz="4" w:space="0" w:color="auto"/>
            </w:tcBorders>
            <w:shd w:val="clear" w:color="auto" w:fill="auto"/>
            <w:noWrap/>
            <w:vAlign w:val="bottom"/>
            <w:hideMark/>
          </w:tcPr>
          <w:p w14:paraId="5860C66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otrzymane dotacje</w:t>
            </w:r>
          </w:p>
        </w:tc>
        <w:tc>
          <w:tcPr>
            <w:tcW w:w="1772" w:type="dxa"/>
            <w:tcBorders>
              <w:top w:val="nil"/>
              <w:left w:val="nil"/>
              <w:bottom w:val="single" w:sz="4" w:space="0" w:color="auto"/>
              <w:right w:val="single" w:sz="4" w:space="0" w:color="auto"/>
            </w:tcBorders>
            <w:shd w:val="clear" w:color="auto" w:fill="auto"/>
            <w:noWrap/>
            <w:vAlign w:val="bottom"/>
            <w:hideMark/>
          </w:tcPr>
          <w:p w14:paraId="13A89C30" w14:textId="77777777" w:rsidR="00B94115" w:rsidRPr="00062EE7" w:rsidRDefault="00B94115" w:rsidP="007E2367">
            <w:pPr>
              <w:jc w:val="right"/>
              <w:rPr>
                <w:rFonts w:ascii="Calibri" w:hAnsi="Calibri" w:cs="Calibri"/>
                <w:sz w:val="18"/>
                <w:szCs w:val="18"/>
              </w:rPr>
            </w:pPr>
            <w:r>
              <w:rPr>
                <w:rFonts w:ascii="Calibri" w:hAnsi="Calibri" w:cs="Calibri"/>
                <w:sz w:val="18"/>
                <w:szCs w:val="18"/>
              </w:rPr>
              <w:t>68 314,13</w:t>
            </w:r>
          </w:p>
        </w:tc>
      </w:tr>
      <w:tr w:rsidR="00B94115" w:rsidRPr="00FA0958" w14:paraId="5B99A015"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3670D46B"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2191E10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Wydatki</w:t>
            </w:r>
          </w:p>
        </w:tc>
        <w:tc>
          <w:tcPr>
            <w:tcW w:w="1772" w:type="dxa"/>
            <w:tcBorders>
              <w:top w:val="nil"/>
              <w:left w:val="nil"/>
              <w:bottom w:val="single" w:sz="4" w:space="0" w:color="auto"/>
              <w:right w:val="single" w:sz="4" w:space="0" w:color="auto"/>
            </w:tcBorders>
            <w:shd w:val="clear" w:color="auto" w:fill="C5D9F1"/>
            <w:noWrap/>
            <w:vAlign w:val="bottom"/>
            <w:hideMark/>
          </w:tcPr>
          <w:p w14:paraId="74722F9D" w14:textId="77777777" w:rsidR="00B94115" w:rsidRPr="00062EE7" w:rsidRDefault="00B94115" w:rsidP="007E2367">
            <w:pPr>
              <w:jc w:val="right"/>
              <w:rPr>
                <w:rFonts w:ascii="Calibri" w:hAnsi="Calibri" w:cs="Calibri"/>
                <w:b/>
                <w:bCs/>
                <w:sz w:val="18"/>
                <w:szCs w:val="18"/>
              </w:rPr>
            </w:pPr>
            <w:r w:rsidRPr="00F57BDB">
              <w:rPr>
                <w:rFonts w:ascii="Calibri" w:hAnsi="Calibri" w:cs="Calibri"/>
                <w:b/>
                <w:bCs/>
                <w:sz w:val="18"/>
                <w:szCs w:val="18"/>
              </w:rPr>
              <w:t>157</w:t>
            </w:r>
            <w:r>
              <w:rPr>
                <w:rFonts w:ascii="Calibri" w:hAnsi="Calibri" w:cs="Calibri"/>
                <w:b/>
                <w:bCs/>
                <w:sz w:val="18"/>
                <w:szCs w:val="18"/>
              </w:rPr>
              <w:t xml:space="preserve"> </w:t>
            </w:r>
            <w:r w:rsidRPr="00F57BDB">
              <w:rPr>
                <w:rFonts w:ascii="Calibri" w:hAnsi="Calibri" w:cs="Calibri"/>
                <w:b/>
                <w:bCs/>
                <w:sz w:val="18"/>
                <w:szCs w:val="18"/>
              </w:rPr>
              <w:t>575,</w:t>
            </w:r>
            <w:r>
              <w:rPr>
                <w:rFonts w:ascii="Calibri" w:hAnsi="Calibri" w:cs="Calibri"/>
                <w:b/>
                <w:bCs/>
                <w:sz w:val="18"/>
                <w:szCs w:val="18"/>
              </w:rPr>
              <w:t>22</w:t>
            </w:r>
          </w:p>
        </w:tc>
      </w:tr>
      <w:tr w:rsidR="00B94115" w:rsidRPr="00FA0958" w14:paraId="5C37B47B" w14:textId="77777777" w:rsidTr="007E2367">
        <w:trPr>
          <w:trHeight w:val="255"/>
        </w:trPr>
        <w:tc>
          <w:tcPr>
            <w:tcW w:w="5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F9F1DD2" w14:textId="77777777" w:rsidR="00B94115" w:rsidRPr="00062EE7" w:rsidRDefault="00B94115" w:rsidP="007E2367">
            <w:pPr>
              <w:jc w:val="center"/>
              <w:rPr>
                <w:rFonts w:ascii="Calibri" w:hAnsi="Calibri" w:cs="Calibri"/>
                <w:b/>
                <w:bCs/>
                <w:sz w:val="18"/>
                <w:szCs w:val="18"/>
              </w:rPr>
            </w:pPr>
            <w:r>
              <w:rPr>
                <w:rFonts w:ascii="Calibri" w:hAnsi="Calibri" w:cs="Calibri"/>
                <w:b/>
                <w:bCs/>
                <w:sz w:val="18"/>
                <w:szCs w:val="18"/>
              </w:rPr>
              <w:t>1.</w:t>
            </w:r>
          </w:p>
        </w:tc>
        <w:tc>
          <w:tcPr>
            <w:tcW w:w="6984" w:type="dxa"/>
            <w:tcBorders>
              <w:top w:val="nil"/>
              <w:left w:val="nil"/>
              <w:bottom w:val="single" w:sz="4" w:space="0" w:color="auto"/>
              <w:right w:val="single" w:sz="4" w:space="0" w:color="auto"/>
            </w:tcBorders>
            <w:shd w:val="clear" w:color="auto" w:fill="auto"/>
            <w:noWrap/>
            <w:vAlign w:val="bottom"/>
          </w:tcPr>
          <w:p w14:paraId="0647D31D" w14:textId="77777777" w:rsidR="00B94115" w:rsidRPr="00062EE7" w:rsidRDefault="00B94115" w:rsidP="007E2367">
            <w:pPr>
              <w:rPr>
                <w:rFonts w:ascii="Calibri" w:hAnsi="Calibri" w:cs="Calibri"/>
                <w:b/>
                <w:bCs/>
                <w:sz w:val="18"/>
                <w:szCs w:val="18"/>
              </w:rPr>
            </w:pPr>
            <w:r>
              <w:rPr>
                <w:rFonts w:ascii="Calibri" w:hAnsi="Calibri" w:cs="Calibri"/>
                <w:b/>
                <w:bCs/>
                <w:sz w:val="18"/>
                <w:szCs w:val="18"/>
              </w:rPr>
              <w:t>Spłaty kredytów i pożyczek</w:t>
            </w:r>
          </w:p>
        </w:tc>
        <w:tc>
          <w:tcPr>
            <w:tcW w:w="1772" w:type="dxa"/>
            <w:tcBorders>
              <w:top w:val="nil"/>
              <w:left w:val="nil"/>
              <w:bottom w:val="single" w:sz="4" w:space="0" w:color="auto"/>
              <w:right w:val="single" w:sz="4" w:space="0" w:color="auto"/>
            </w:tcBorders>
            <w:shd w:val="clear" w:color="auto" w:fill="auto"/>
            <w:noWrap/>
            <w:vAlign w:val="bottom"/>
          </w:tcPr>
          <w:p w14:paraId="0C7AC080" w14:textId="77777777" w:rsidR="00B94115" w:rsidRPr="002E5631" w:rsidRDefault="00B94115" w:rsidP="007E2367">
            <w:pPr>
              <w:jc w:val="right"/>
              <w:rPr>
                <w:rFonts w:ascii="Calibri" w:hAnsi="Calibri" w:cs="Calibri"/>
                <w:b/>
                <w:bCs/>
                <w:sz w:val="18"/>
                <w:szCs w:val="18"/>
              </w:rPr>
            </w:pPr>
            <w:r w:rsidRPr="001A5AA6">
              <w:rPr>
                <w:rFonts w:ascii="Calibri" w:hAnsi="Calibri" w:cs="Calibri"/>
                <w:b/>
                <w:bCs/>
                <w:sz w:val="18"/>
                <w:szCs w:val="18"/>
              </w:rPr>
              <w:t>14</w:t>
            </w:r>
            <w:r>
              <w:rPr>
                <w:rFonts w:ascii="Calibri" w:hAnsi="Calibri" w:cs="Calibri"/>
                <w:b/>
                <w:bCs/>
                <w:sz w:val="18"/>
                <w:szCs w:val="18"/>
              </w:rPr>
              <w:t xml:space="preserve"> </w:t>
            </w:r>
            <w:r w:rsidRPr="001A5AA6">
              <w:rPr>
                <w:rFonts w:ascii="Calibri" w:hAnsi="Calibri" w:cs="Calibri"/>
                <w:b/>
                <w:bCs/>
                <w:sz w:val="18"/>
                <w:szCs w:val="18"/>
              </w:rPr>
              <w:t>548</w:t>
            </w:r>
            <w:r>
              <w:rPr>
                <w:rFonts w:ascii="Calibri" w:hAnsi="Calibri" w:cs="Calibri"/>
                <w:b/>
                <w:bCs/>
                <w:sz w:val="18"/>
                <w:szCs w:val="18"/>
              </w:rPr>
              <w:t>,00</w:t>
            </w:r>
          </w:p>
        </w:tc>
      </w:tr>
      <w:tr w:rsidR="00B94115" w:rsidRPr="00FA0958" w14:paraId="5D5AEE04" w14:textId="77777777" w:rsidTr="007E2367">
        <w:trPr>
          <w:trHeight w:val="255"/>
        </w:trPr>
        <w:tc>
          <w:tcPr>
            <w:tcW w:w="50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13C58C" w14:textId="77777777" w:rsidR="00B94115" w:rsidRPr="00062EE7" w:rsidRDefault="00B94115" w:rsidP="007E2367">
            <w:pPr>
              <w:jc w:val="center"/>
              <w:rPr>
                <w:rFonts w:ascii="Calibri" w:hAnsi="Calibri" w:cs="Calibri"/>
                <w:b/>
                <w:bCs/>
                <w:sz w:val="18"/>
                <w:szCs w:val="18"/>
              </w:rPr>
            </w:pPr>
            <w:r>
              <w:rPr>
                <w:rFonts w:ascii="Calibri" w:hAnsi="Calibri" w:cs="Calibri"/>
                <w:b/>
                <w:bCs/>
                <w:sz w:val="18"/>
                <w:szCs w:val="18"/>
              </w:rPr>
              <w:t>2</w:t>
            </w:r>
            <w:r w:rsidRPr="00062EE7">
              <w:rPr>
                <w:rFonts w:ascii="Calibri" w:hAnsi="Calibri" w:cs="Calibri"/>
                <w:b/>
                <w:bCs/>
                <w:sz w:val="18"/>
                <w:szCs w:val="18"/>
              </w:rPr>
              <w:t>.</w:t>
            </w:r>
          </w:p>
        </w:tc>
        <w:tc>
          <w:tcPr>
            <w:tcW w:w="6984" w:type="dxa"/>
            <w:tcBorders>
              <w:top w:val="single" w:sz="4" w:space="0" w:color="auto"/>
              <w:left w:val="nil"/>
              <w:bottom w:val="nil"/>
              <w:right w:val="single" w:sz="4" w:space="0" w:color="auto"/>
            </w:tcBorders>
            <w:shd w:val="clear" w:color="auto" w:fill="auto"/>
            <w:noWrap/>
            <w:vAlign w:val="bottom"/>
            <w:hideMark/>
          </w:tcPr>
          <w:p w14:paraId="718E7727"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Spłaty rat kapitałowych leasingu finansowego</w:t>
            </w:r>
          </w:p>
        </w:tc>
        <w:tc>
          <w:tcPr>
            <w:tcW w:w="1772" w:type="dxa"/>
            <w:tcBorders>
              <w:top w:val="single" w:sz="4" w:space="0" w:color="auto"/>
              <w:left w:val="nil"/>
              <w:bottom w:val="nil"/>
              <w:right w:val="single" w:sz="4" w:space="0" w:color="auto"/>
            </w:tcBorders>
            <w:shd w:val="clear" w:color="auto" w:fill="auto"/>
            <w:noWrap/>
            <w:vAlign w:val="bottom"/>
            <w:hideMark/>
          </w:tcPr>
          <w:p w14:paraId="017E1792" w14:textId="77777777" w:rsidR="00B94115" w:rsidRPr="00062EE7" w:rsidRDefault="00B94115" w:rsidP="007E2367">
            <w:pPr>
              <w:jc w:val="right"/>
              <w:rPr>
                <w:rFonts w:ascii="Calibri" w:hAnsi="Calibri" w:cs="Calibri"/>
                <w:b/>
                <w:bCs/>
                <w:sz w:val="18"/>
                <w:szCs w:val="18"/>
              </w:rPr>
            </w:pPr>
            <w:r w:rsidRPr="00F57BDB">
              <w:rPr>
                <w:rFonts w:ascii="Calibri" w:hAnsi="Calibri" w:cs="Calibri"/>
                <w:b/>
                <w:bCs/>
                <w:sz w:val="18"/>
                <w:szCs w:val="18"/>
              </w:rPr>
              <w:t>71</w:t>
            </w:r>
            <w:r>
              <w:rPr>
                <w:rFonts w:ascii="Calibri" w:hAnsi="Calibri" w:cs="Calibri"/>
                <w:b/>
                <w:bCs/>
                <w:sz w:val="18"/>
                <w:szCs w:val="18"/>
              </w:rPr>
              <w:t xml:space="preserve"> </w:t>
            </w:r>
            <w:r w:rsidRPr="00F57BDB">
              <w:rPr>
                <w:rFonts w:ascii="Calibri" w:hAnsi="Calibri" w:cs="Calibri"/>
                <w:b/>
                <w:bCs/>
                <w:sz w:val="18"/>
                <w:szCs w:val="18"/>
              </w:rPr>
              <w:t>881,74</w:t>
            </w:r>
          </w:p>
        </w:tc>
      </w:tr>
      <w:tr w:rsidR="00B94115" w:rsidRPr="00FA0958" w14:paraId="63F46B6E" w14:textId="77777777" w:rsidTr="007E2367">
        <w:trPr>
          <w:trHeight w:val="255"/>
        </w:trPr>
        <w:tc>
          <w:tcPr>
            <w:tcW w:w="503" w:type="dxa"/>
            <w:gridSpan w:val="2"/>
            <w:tcBorders>
              <w:top w:val="single" w:sz="4" w:space="0" w:color="auto"/>
              <w:left w:val="single" w:sz="4" w:space="0" w:color="auto"/>
              <w:right w:val="single" w:sz="4" w:space="0" w:color="000000"/>
            </w:tcBorders>
            <w:shd w:val="clear" w:color="auto" w:fill="auto"/>
            <w:noWrap/>
            <w:vAlign w:val="bottom"/>
            <w:hideMark/>
          </w:tcPr>
          <w:p w14:paraId="0469EF37" w14:textId="77777777" w:rsidR="00B94115" w:rsidRPr="00062EE7" w:rsidRDefault="00B94115" w:rsidP="007E2367">
            <w:pPr>
              <w:jc w:val="center"/>
              <w:rPr>
                <w:rFonts w:ascii="Calibri" w:hAnsi="Calibri" w:cs="Calibri"/>
                <w:b/>
                <w:bCs/>
                <w:sz w:val="18"/>
                <w:szCs w:val="18"/>
              </w:rPr>
            </w:pPr>
            <w:r>
              <w:rPr>
                <w:rFonts w:ascii="Calibri" w:hAnsi="Calibri" w:cs="Calibri"/>
                <w:b/>
                <w:bCs/>
                <w:sz w:val="18"/>
                <w:szCs w:val="18"/>
              </w:rPr>
              <w:t>3</w:t>
            </w:r>
            <w:r w:rsidRPr="00062EE7">
              <w:rPr>
                <w:rFonts w:ascii="Calibri" w:hAnsi="Calibri" w:cs="Calibri"/>
                <w:b/>
                <w:bCs/>
                <w:sz w:val="18"/>
                <w:szCs w:val="18"/>
              </w:rPr>
              <w:t>.</w:t>
            </w:r>
          </w:p>
        </w:tc>
        <w:tc>
          <w:tcPr>
            <w:tcW w:w="6984" w:type="dxa"/>
            <w:tcBorders>
              <w:top w:val="single" w:sz="4" w:space="0" w:color="auto"/>
              <w:left w:val="nil"/>
              <w:right w:val="single" w:sz="4" w:space="0" w:color="auto"/>
            </w:tcBorders>
            <w:shd w:val="clear" w:color="auto" w:fill="auto"/>
            <w:noWrap/>
            <w:vAlign w:val="bottom"/>
            <w:hideMark/>
          </w:tcPr>
          <w:p w14:paraId="6F0AD52A"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Odsetki</w:t>
            </w:r>
          </w:p>
        </w:tc>
        <w:tc>
          <w:tcPr>
            <w:tcW w:w="1772" w:type="dxa"/>
            <w:tcBorders>
              <w:top w:val="single" w:sz="4" w:space="0" w:color="auto"/>
              <w:left w:val="nil"/>
              <w:right w:val="single" w:sz="4" w:space="0" w:color="auto"/>
            </w:tcBorders>
            <w:shd w:val="clear" w:color="auto" w:fill="auto"/>
            <w:noWrap/>
            <w:vAlign w:val="bottom"/>
            <w:hideMark/>
          </w:tcPr>
          <w:p w14:paraId="0DA09157" w14:textId="77777777" w:rsidR="00B94115" w:rsidRPr="00062EE7" w:rsidRDefault="00B94115" w:rsidP="007E2367">
            <w:pPr>
              <w:jc w:val="right"/>
              <w:rPr>
                <w:rFonts w:ascii="Calibri" w:hAnsi="Calibri" w:cs="Calibri"/>
                <w:b/>
                <w:bCs/>
                <w:sz w:val="18"/>
                <w:szCs w:val="18"/>
              </w:rPr>
            </w:pPr>
            <w:r w:rsidRPr="00F57BDB">
              <w:rPr>
                <w:rFonts w:ascii="Calibri" w:hAnsi="Calibri" w:cs="Calibri"/>
                <w:b/>
                <w:bCs/>
                <w:sz w:val="18"/>
                <w:szCs w:val="18"/>
              </w:rPr>
              <w:t>71</w:t>
            </w:r>
            <w:r>
              <w:rPr>
                <w:rFonts w:ascii="Calibri" w:hAnsi="Calibri" w:cs="Calibri"/>
                <w:b/>
                <w:bCs/>
                <w:sz w:val="18"/>
                <w:szCs w:val="18"/>
              </w:rPr>
              <w:t xml:space="preserve"> </w:t>
            </w:r>
            <w:r w:rsidRPr="00F57BDB">
              <w:rPr>
                <w:rFonts w:ascii="Calibri" w:hAnsi="Calibri" w:cs="Calibri"/>
                <w:b/>
                <w:bCs/>
                <w:sz w:val="18"/>
                <w:szCs w:val="18"/>
              </w:rPr>
              <w:t>145,4</w:t>
            </w:r>
            <w:r>
              <w:rPr>
                <w:rFonts w:ascii="Calibri" w:hAnsi="Calibri" w:cs="Calibri"/>
                <w:b/>
                <w:bCs/>
                <w:sz w:val="18"/>
                <w:szCs w:val="18"/>
              </w:rPr>
              <w:t>8</w:t>
            </w:r>
          </w:p>
        </w:tc>
      </w:tr>
      <w:tr w:rsidR="00B94115" w:rsidRPr="00FA0958" w14:paraId="6B004AC2" w14:textId="77777777" w:rsidTr="007E2367">
        <w:trPr>
          <w:trHeight w:val="255"/>
        </w:trPr>
        <w:tc>
          <w:tcPr>
            <w:tcW w:w="307" w:type="dxa"/>
            <w:tcBorders>
              <w:top w:val="nil"/>
              <w:left w:val="single" w:sz="4" w:space="0" w:color="auto"/>
              <w:right w:val="nil"/>
            </w:tcBorders>
            <w:shd w:val="clear" w:color="auto" w:fill="auto"/>
            <w:noWrap/>
            <w:vAlign w:val="bottom"/>
          </w:tcPr>
          <w:p w14:paraId="32CA36F9" w14:textId="77777777" w:rsidR="00B94115" w:rsidRPr="00062EE7" w:rsidRDefault="00B94115" w:rsidP="007E2367">
            <w:pPr>
              <w:rPr>
                <w:rFonts w:ascii="Calibri" w:hAnsi="Calibri" w:cs="Calibri"/>
                <w:sz w:val="18"/>
                <w:szCs w:val="18"/>
              </w:rPr>
            </w:pPr>
          </w:p>
        </w:tc>
        <w:tc>
          <w:tcPr>
            <w:tcW w:w="196" w:type="dxa"/>
            <w:tcBorders>
              <w:top w:val="nil"/>
              <w:left w:val="nil"/>
              <w:right w:val="single" w:sz="4" w:space="0" w:color="auto"/>
            </w:tcBorders>
            <w:shd w:val="clear" w:color="auto" w:fill="auto"/>
            <w:noWrap/>
            <w:vAlign w:val="bottom"/>
          </w:tcPr>
          <w:p w14:paraId="12ABCA66" w14:textId="77777777" w:rsidR="00B94115" w:rsidRPr="00062EE7" w:rsidRDefault="00B94115" w:rsidP="007E2367">
            <w:pPr>
              <w:rPr>
                <w:rFonts w:ascii="Calibri" w:hAnsi="Calibri" w:cs="Calibri"/>
                <w:b/>
                <w:bCs/>
                <w:sz w:val="18"/>
                <w:szCs w:val="18"/>
              </w:rPr>
            </w:pPr>
          </w:p>
        </w:tc>
        <w:tc>
          <w:tcPr>
            <w:tcW w:w="6984" w:type="dxa"/>
            <w:tcBorders>
              <w:top w:val="nil"/>
              <w:left w:val="nil"/>
              <w:right w:val="single" w:sz="4" w:space="0" w:color="auto"/>
            </w:tcBorders>
            <w:shd w:val="clear" w:color="auto" w:fill="auto"/>
            <w:noWrap/>
            <w:vAlign w:val="bottom"/>
          </w:tcPr>
          <w:p w14:paraId="638059A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 odsetki zapłacone od leasingu finansowego </w:t>
            </w:r>
          </w:p>
        </w:tc>
        <w:tc>
          <w:tcPr>
            <w:tcW w:w="1772" w:type="dxa"/>
            <w:tcBorders>
              <w:top w:val="nil"/>
              <w:left w:val="nil"/>
              <w:right w:val="single" w:sz="4" w:space="0" w:color="auto"/>
            </w:tcBorders>
            <w:shd w:val="clear" w:color="auto" w:fill="auto"/>
            <w:noWrap/>
            <w:vAlign w:val="bottom"/>
          </w:tcPr>
          <w:p w14:paraId="4DFC817C" w14:textId="77777777" w:rsidR="00B94115" w:rsidRPr="00062EE7" w:rsidRDefault="00B94115" w:rsidP="007E2367">
            <w:pPr>
              <w:jc w:val="right"/>
              <w:rPr>
                <w:rFonts w:ascii="Calibri" w:hAnsi="Calibri" w:cs="Calibri"/>
                <w:sz w:val="18"/>
                <w:szCs w:val="18"/>
              </w:rPr>
            </w:pPr>
            <w:r w:rsidRPr="00F57BDB">
              <w:rPr>
                <w:rFonts w:ascii="Calibri" w:hAnsi="Calibri" w:cs="Calibri"/>
                <w:sz w:val="18"/>
                <w:szCs w:val="18"/>
              </w:rPr>
              <w:t>20</w:t>
            </w:r>
            <w:r>
              <w:rPr>
                <w:rFonts w:ascii="Calibri" w:hAnsi="Calibri" w:cs="Calibri"/>
                <w:sz w:val="18"/>
                <w:szCs w:val="18"/>
              </w:rPr>
              <w:t xml:space="preserve"> </w:t>
            </w:r>
            <w:r w:rsidRPr="00F57BDB">
              <w:rPr>
                <w:rFonts w:ascii="Calibri" w:hAnsi="Calibri" w:cs="Calibri"/>
                <w:sz w:val="18"/>
                <w:szCs w:val="18"/>
              </w:rPr>
              <w:t>363,36</w:t>
            </w:r>
          </w:p>
        </w:tc>
      </w:tr>
      <w:tr w:rsidR="00B94115" w:rsidRPr="00FA0958" w14:paraId="20F54EC4" w14:textId="77777777" w:rsidTr="007E2367">
        <w:trPr>
          <w:trHeight w:val="255"/>
        </w:trPr>
        <w:tc>
          <w:tcPr>
            <w:tcW w:w="307" w:type="dxa"/>
            <w:tcBorders>
              <w:top w:val="nil"/>
              <w:left w:val="single" w:sz="4" w:space="0" w:color="auto"/>
              <w:right w:val="nil"/>
            </w:tcBorders>
            <w:shd w:val="clear" w:color="auto" w:fill="auto"/>
            <w:noWrap/>
            <w:vAlign w:val="bottom"/>
          </w:tcPr>
          <w:p w14:paraId="0540F715" w14:textId="77777777" w:rsidR="00B94115" w:rsidRPr="00062EE7" w:rsidRDefault="00B94115" w:rsidP="007E2367">
            <w:pPr>
              <w:rPr>
                <w:rFonts w:ascii="Calibri" w:hAnsi="Calibri" w:cs="Calibri"/>
                <w:sz w:val="18"/>
                <w:szCs w:val="18"/>
              </w:rPr>
            </w:pPr>
          </w:p>
        </w:tc>
        <w:tc>
          <w:tcPr>
            <w:tcW w:w="196" w:type="dxa"/>
            <w:tcBorders>
              <w:top w:val="nil"/>
              <w:left w:val="nil"/>
              <w:right w:val="single" w:sz="4" w:space="0" w:color="auto"/>
            </w:tcBorders>
            <w:shd w:val="clear" w:color="auto" w:fill="auto"/>
            <w:noWrap/>
            <w:vAlign w:val="bottom"/>
          </w:tcPr>
          <w:p w14:paraId="285384D2" w14:textId="77777777" w:rsidR="00B94115" w:rsidRPr="00062EE7" w:rsidRDefault="00B94115" w:rsidP="007E2367">
            <w:pPr>
              <w:rPr>
                <w:rFonts w:ascii="Calibri" w:hAnsi="Calibri" w:cs="Calibri"/>
                <w:b/>
                <w:bCs/>
                <w:sz w:val="18"/>
                <w:szCs w:val="18"/>
              </w:rPr>
            </w:pPr>
          </w:p>
        </w:tc>
        <w:tc>
          <w:tcPr>
            <w:tcW w:w="6984" w:type="dxa"/>
            <w:tcBorders>
              <w:top w:val="nil"/>
              <w:left w:val="nil"/>
              <w:right w:val="single" w:sz="4" w:space="0" w:color="auto"/>
            </w:tcBorders>
            <w:shd w:val="clear" w:color="auto" w:fill="auto"/>
            <w:noWrap/>
            <w:vAlign w:val="bottom"/>
          </w:tcPr>
          <w:p w14:paraId="271B3BDD" w14:textId="77777777" w:rsidR="00B94115" w:rsidRPr="00062EE7" w:rsidRDefault="00B94115" w:rsidP="007E2367">
            <w:pPr>
              <w:rPr>
                <w:rFonts w:ascii="Calibri" w:hAnsi="Calibri" w:cs="Calibri"/>
                <w:sz w:val="18"/>
                <w:szCs w:val="18"/>
              </w:rPr>
            </w:pPr>
            <w:r>
              <w:rPr>
                <w:rFonts w:ascii="Calibri" w:hAnsi="Calibri" w:cs="Calibri"/>
                <w:sz w:val="18"/>
                <w:szCs w:val="18"/>
              </w:rPr>
              <w:t>- odsetki zapłacone z tytułu pożyczek</w:t>
            </w:r>
          </w:p>
        </w:tc>
        <w:tc>
          <w:tcPr>
            <w:tcW w:w="1772" w:type="dxa"/>
            <w:tcBorders>
              <w:top w:val="nil"/>
              <w:left w:val="nil"/>
              <w:right w:val="single" w:sz="4" w:space="0" w:color="auto"/>
            </w:tcBorders>
            <w:shd w:val="clear" w:color="auto" w:fill="auto"/>
            <w:noWrap/>
            <w:vAlign w:val="bottom"/>
          </w:tcPr>
          <w:p w14:paraId="5AD46360" w14:textId="77777777" w:rsidR="00B94115" w:rsidRPr="00D13B9A" w:rsidRDefault="00B94115" w:rsidP="007E2367">
            <w:pPr>
              <w:jc w:val="right"/>
              <w:rPr>
                <w:rFonts w:ascii="Calibri" w:hAnsi="Calibri" w:cs="Calibri"/>
                <w:sz w:val="18"/>
                <w:szCs w:val="18"/>
              </w:rPr>
            </w:pPr>
            <w:r w:rsidRPr="00096CC7">
              <w:rPr>
                <w:rFonts w:ascii="Calibri" w:hAnsi="Calibri" w:cs="Calibri"/>
                <w:sz w:val="18"/>
                <w:szCs w:val="18"/>
              </w:rPr>
              <w:t>2</w:t>
            </w:r>
            <w:r>
              <w:rPr>
                <w:rFonts w:ascii="Calibri" w:hAnsi="Calibri" w:cs="Calibri"/>
                <w:sz w:val="18"/>
                <w:szCs w:val="18"/>
              </w:rPr>
              <w:t xml:space="preserve"> </w:t>
            </w:r>
            <w:r w:rsidRPr="00096CC7">
              <w:rPr>
                <w:rFonts w:ascii="Calibri" w:hAnsi="Calibri" w:cs="Calibri"/>
                <w:sz w:val="18"/>
                <w:szCs w:val="18"/>
              </w:rPr>
              <w:t>931,9</w:t>
            </w:r>
            <w:r>
              <w:rPr>
                <w:rFonts w:ascii="Calibri" w:hAnsi="Calibri" w:cs="Calibri"/>
                <w:sz w:val="18"/>
                <w:szCs w:val="18"/>
              </w:rPr>
              <w:t>7</w:t>
            </w:r>
          </w:p>
        </w:tc>
      </w:tr>
      <w:tr w:rsidR="00B94115" w:rsidRPr="00FA0958" w14:paraId="047A666F" w14:textId="77777777" w:rsidTr="007E2367">
        <w:trPr>
          <w:trHeight w:val="255"/>
        </w:trPr>
        <w:tc>
          <w:tcPr>
            <w:tcW w:w="307" w:type="dxa"/>
            <w:tcBorders>
              <w:left w:val="single" w:sz="4" w:space="0" w:color="auto"/>
              <w:bottom w:val="single" w:sz="4" w:space="0" w:color="auto"/>
              <w:right w:val="nil"/>
            </w:tcBorders>
            <w:shd w:val="clear" w:color="auto" w:fill="auto"/>
            <w:noWrap/>
            <w:vAlign w:val="bottom"/>
            <w:hideMark/>
          </w:tcPr>
          <w:p w14:paraId="7DDB7676"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lastRenderedPageBreak/>
              <w:t> </w:t>
            </w:r>
          </w:p>
        </w:tc>
        <w:tc>
          <w:tcPr>
            <w:tcW w:w="196" w:type="dxa"/>
            <w:tcBorders>
              <w:left w:val="nil"/>
              <w:bottom w:val="single" w:sz="4" w:space="0" w:color="auto"/>
              <w:right w:val="single" w:sz="4" w:space="0" w:color="auto"/>
            </w:tcBorders>
            <w:shd w:val="clear" w:color="auto" w:fill="auto"/>
            <w:noWrap/>
            <w:vAlign w:val="bottom"/>
            <w:hideMark/>
          </w:tcPr>
          <w:p w14:paraId="675C9516"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 </w:t>
            </w:r>
          </w:p>
        </w:tc>
        <w:tc>
          <w:tcPr>
            <w:tcW w:w="6984" w:type="dxa"/>
            <w:tcBorders>
              <w:left w:val="nil"/>
              <w:bottom w:val="single" w:sz="4" w:space="0" w:color="auto"/>
              <w:right w:val="single" w:sz="4" w:space="0" w:color="auto"/>
            </w:tcBorders>
            <w:shd w:val="clear" w:color="auto" w:fill="auto"/>
            <w:noWrap/>
            <w:vAlign w:val="bottom"/>
            <w:hideMark/>
          </w:tcPr>
          <w:p w14:paraId="65D04F85"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 odsetki i prowizje zapłacone od kredytów </w:t>
            </w:r>
          </w:p>
        </w:tc>
        <w:tc>
          <w:tcPr>
            <w:tcW w:w="1772" w:type="dxa"/>
            <w:tcBorders>
              <w:left w:val="nil"/>
              <w:bottom w:val="single" w:sz="4" w:space="0" w:color="auto"/>
              <w:right w:val="single" w:sz="4" w:space="0" w:color="auto"/>
            </w:tcBorders>
            <w:shd w:val="clear" w:color="auto" w:fill="auto"/>
            <w:noWrap/>
            <w:vAlign w:val="bottom"/>
            <w:hideMark/>
          </w:tcPr>
          <w:p w14:paraId="03879C0E" w14:textId="77777777" w:rsidR="00B94115" w:rsidRPr="00062EE7" w:rsidRDefault="00B94115" w:rsidP="007E2367">
            <w:pPr>
              <w:jc w:val="right"/>
              <w:rPr>
                <w:rFonts w:ascii="Calibri" w:hAnsi="Calibri" w:cs="Calibri"/>
                <w:sz w:val="18"/>
                <w:szCs w:val="18"/>
              </w:rPr>
            </w:pPr>
            <w:r w:rsidRPr="00096CC7">
              <w:rPr>
                <w:rFonts w:ascii="Calibri" w:hAnsi="Calibri" w:cs="Calibri"/>
                <w:sz w:val="18"/>
                <w:szCs w:val="18"/>
              </w:rPr>
              <w:t>47</w:t>
            </w:r>
            <w:r>
              <w:rPr>
                <w:rFonts w:ascii="Calibri" w:hAnsi="Calibri" w:cs="Calibri"/>
                <w:sz w:val="18"/>
                <w:szCs w:val="18"/>
              </w:rPr>
              <w:t xml:space="preserve"> </w:t>
            </w:r>
            <w:r w:rsidRPr="00096CC7">
              <w:rPr>
                <w:rFonts w:ascii="Calibri" w:hAnsi="Calibri" w:cs="Calibri"/>
                <w:sz w:val="18"/>
                <w:szCs w:val="18"/>
              </w:rPr>
              <w:t>850,15</w:t>
            </w:r>
          </w:p>
        </w:tc>
      </w:tr>
      <w:tr w:rsidR="00B94115" w:rsidRPr="00FA0958" w14:paraId="24C714F7"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66B85D47"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III</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49DF6C65"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Przepływy pieniężne netto z działalności finansowej</w:t>
            </w:r>
          </w:p>
        </w:tc>
        <w:tc>
          <w:tcPr>
            <w:tcW w:w="1772" w:type="dxa"/>
            <w:tcBorders>
              <w:top w:val="nil"/>
              <w:left w:val="nil"/>
              <w:bottom w:val="single" w:sz="4" w:space="0" w:color="auto"/>
              <w:right w:val="single" w:sz="4" w:space="0" w:color="auto"/>
            </w:tcBorders>
            <w:shd w:val="clear" w:color="auto" w:fill="C5D9F1"/>
            <w:noWrap/>
            <w:vAlign w:val="bottom"/>
            <w:hideMark/>
          </w:tcPr>
          <w:p w14:paraId="1B4E455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r>
      <w:tr w:rsidR="00B94115" w:rsidRPr="00FA0958" w14:paraId="6708DBE9" w14:textId="77777777" w:rsidTr="007E2367">
        <w:trPr>
          <w:trHeight w:val="255"/>
        </w:trPr>
        <w:tc>
          <w:tcPr>
            <w:tcW w:w="307" w:type="dxa"/>
            <w:tcBorders>
              <w:top w:val="nil"/>
              <w:left w:val="single" w:sz="4" w:space="0" w:color="auto"/>
              <w:bottom w:val="nil"/>
              <w:right w:val="single" w:sz="4" w:space="0" w:color="auto"/>
            </w:tcBorders>
            <w:shd w:val="clear" w:color="auto" w:fill="C5D9F1"/>
            <w:noWrap/>
            <w:vAlign w:val="bottom"/>
            <w:hideMark/>
          </w:tcPr>
          <w:p w14:paraId="047C12F6"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26F028EE"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Wpływy</w:t>
            </w:r>
          </w:p>
        </w:tc>
        <w:tc>
          <w:tcPr>
            <w:tcW w:w="1772" w:type="dxa"/>
            <w:tcBorders>
              <w:top w:val="nil"/>
              <w:left w:val="nil"/>
              <w:bottom w:val="single" w:sz="4" w:space="0" w:color="auto"/>
              <w:right w:val="single" w:sz="4" w:space="0" w:color="auto"/>
            </w:tcBorders>
            <w:shd w:val="clear" w:color="auto" w:fill="C5D9F1"/>
            <w:noWrap/>
            <w:vAlign w:val="bottom"/>
            <w:hideMark/>
          </w:tcPr>
          <w:p w14:paraId="665F09D3" w14:textId="77777777" w:rsidR="00B94115" w:rsidRPr="00F57BDB" w:rsidRDefault="00B94115" w:rsidP="007E2367">
            <w:pPr>
              <w:jc w:val="right"/>
              <w:rPr>
                <w:rFonts w:ascii="Calibri" w:hAnsi="Calibri" w:cs="Calibri"/>
                <w:bCs/>
                <w:sz w:val="18"/>
                <w:szCs w:val="18"/>
              </w:rPr>
            </w:pPr>
            <w:r w:rsidRPr="00F57BDB">
              <w:rPr>
                <w:rFonts w:ascii="Calibri" w:hAnsi="Calibri" w:cs="Calibri"/>
                <w:bCs/>
                <w:sz w:val="18"/>
                <w:szCs w:val="18"/>
              </w:rPr>
              <w:t>266 314,13</w:t>
            </w:r>
          </w:p>
        </w:tc>
      </w:tr>
      <w:tr w:rsidR="00B94115" w:rsidRPr="00FA0958" w14:paraId="048A4462" w14:textId="77777777" w:rsidTr="007E2367">
        <w:trPr>
          <w:trHeight w:val="255"/>
        </w:trPr>
        <w:tc>
          <w:tcPr>
            <w:tcW w:w="307" w:type="dxa"/>
            <w:tcBorders>
              <w:top w:val="nil"/>
              <w:left w:val="single" w:sz="4" w:space="0" w:color="auto"/>
              <w:bottom w:val="nil"/>
              <w:right w:val="single" w:sz="4" w:space="0" w:color="auto"/>
            </w:tcBorders>
            <w:shd w:val="clear" w:color="auto" w:fill="C5D9F1"/>
            <w:noWrap/>
            <w:vAlign w:val="bottom"/>
            <w:hideMark/>
          </w:tcPr>
          <w:p w14:paraId="59E967F0"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6A454A69"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Wydatki</w:t>
            </w:r>
          </w:p>
        </w:tc>
        <w:tc>
          <w:tcPr>
            <w:tcW w:w="1772" w:type="dxa"/>
            <w:tcBorders>
              <w:top w:val="nil"/>
              <w:left w:val="nil"/>
              <w:bottom w:val="single" w:sz="4" w:space="0" w:color="auto"/>
              <w:right w:val="single" w:sz="4" w:space="0" w:color="auto"/>
            </w:tcBorders>
            <w:shd w:val="clear" w:color="auto" w:fill="C5D9F1"/>
            <w:noWrap/>
            <w:vAlign w:val="bottom"/>
            <w:hideMark/>
          </w:tcPr>
          <w:p w14:paraId="7F449161" w14:textId="77777777" w:rsidR="00B94115" w:rsidRPr="00F57BDB" w:rsidRDefault="00B94115" w:rsidP="007E2367">
            <w:pPr>
              <w:jc w:val="right"/>
              <w:rPr>
                <w:rFonts w:ascii="Calibri" w:hAnsi="Calibri" w:cs="Calibri"/>
                <w:sz w:val="18"/>
                <w:szCs w:val="18"/>
              </w:rPr>
            </w:pPr>
            <w:r w:rsidRPr="00F57BDB">
              <w:rPr>
                <w:rFonts w:ascii="Calibri" w:hAnsi="Calibri" w:cs="Calibri"/>
                <w:bCs/>
                <w:sz w:val="18"/>
                <w:szCs w:val="18"/>
              </w:rPr>
              <w:t>157 575,</w:t>
            </w:r>
            <w:r>
              <w:rPr>
                <w:rFonts w:ascii="Calibri" w:hAnsi="Calibri" w:cs="Calibri"/>
                <w:bCs/>
                <w:sz w:val="18"/>
                <w:szCs w:val="18"/>
              </w:rPr>
              <w:t>22</w:t>
            </w:r>
          </w:p>
        </w:tc>
      </w:tr>
      <w:tr w:rsidR="00B94115" w:rsidRPr="00FA0958" w14:paraId="63DB02C9" w14:textId="77777777" w:rsidTr="007E2367">
        <w:trPr>
          <w:trHeight w:val="255"/>
        </w:trPr>
        <w:tc>
          <w:tcPr>
            <w:tcW w:w="307" w:type="dxa"/>
            <w:tcBorders>
              <w:top w:val="nil"/>
              <w:left w:val="single" w:sz="4" w:space="0" w:color="auto"/>
              <w:bottom w:val="single" w:sz="4" w:space="0" w:color="auto"/>
              <w:right w:val="single" w:sz="4" w:space="0" w:color="auto"/>
            </w:tcBorders>
            <w:shd w:val="clear" w:color="auto" w:fill="C5D9F1"/>
            <w:noWrap/>
            <w:vAlign w:val="bottom"/>
            <w:hideMark/>
          </w:tcPr>
          <w:p w14:paraId="476E06BE"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w:t>
            </w:r>
          </w:p>
        </w:tc>
        <w:tc>
          <w:tcPr>
            <w:tcW w:w="7180" w:type="dxa"/>
            <w:gridSpan w:val="2"/>
            <w:tcBorders>
              <w:top w:val="single" w:sz="4" w:space="0" w:color="auto"/>
              <w:left w:val="nil"/>
              <w:bottom w:val="single" w:sz="4" w:space="0" w:color="auto"/>
              <w:right w:val="single" w:sz="4" w:space="0" w:color="000000"/>
            </w:tcBorders>
            <w:shd w:val="clear" w:color="auto" w:fill="C5D9F1"/>
            <w:noWrap/>
            <w:vAlign w:val="bottom"/>
            <w:hideMark/>
          </w:tcPr>
          <w:p w14:paraId="63058821" w14:textId="77777777" w:rsidR="00B94115" w:rsidRPr="00062EE7" w:rsidRDefault="00B94115" w:rsidP="007E2367">
            <w:pPr>
              <w:rPr>
                <w:rFonts w:ascii="Calibri" w:hAnsi="Calibri" w:cs="Calibri"/>
                <w:b/>
                <w:bCs/>
                <w:sz w:val="18"/>
                <w:szCs w:val="18"/>
                <w:u w:val="single"/>
              </w:rPr>
            </w:pPr>
            <w:r w:rsidRPr="00062EE7">
              <w:rPr>
                <w:rFonts w:ascii="Calibri" w:hAnsi="Calibri" w:cs="Calibri"/>
                <w:b/>
                <w:bCs/>
                <w:sz w:val="18"/>
                <w:szCs w:val="18"/>
                <w:u w:val="single"/>
              </w:rPr>
              <w:t>Razem</w:t>
            </w:r>
          </w:p>
        </w:tc>
        <w:tc>
          <w:tcPr>
            <w:tcW w:w="1772" w:type="dxa"/>
            <w:tcBorders>
              <w:top w:val="nil"/>
              <w:left w:val="nil"/>
              <w:bottom w:val="single" w:sz="4" w:space="0" w:color="auto"/>
              <w:right w:val="single" w:sz="4" w:space="0" w:color="auto"/>
            </w:tcBorders>
            <w:shd w:val="clear" w:color="auto" w:fill="C5D9F1"/>
            <w:noWrap/>
            <w:vAlign w:val="bottom"/>
            <w:hideMark/>
          </w:tcPr>
          <w:p w14:paraId="66444369" w14:textId="77777777" w:rsidR="00B94115" w:rsidRPr="00F57BDB" w:rsidRDefault="00B94115" w:rsidP="007E2367">
            <w:pPr>
              <w:jc w:val="right"/>
              <w:rPr>
                <w:rFonts w:ascii="Calibri" w:hAnsi="Calibri" w:cs="Calibri"/>
                <w:b/>
                <w:bCs/>
                <w:sz w:val="18"/>
                <w:szCs w:val="18"/>
                <w:u w:val="single"/>
              </w:rPr>
            </w:pPr>
            <w:r w:rsidRPr="00F57BDB">
              <w:rPr>
                <w:rFonts w:ascii="Calibri" w:hAnsi="Calibri" w:cs="Calibri"/>
                <w:b/>
                <w:bCs/>
                <w:sz w:val="18"/>
                <w:szCs w:val="18"/>
                <w:u w:val="single"/>
              </w:rPr>
              <w:t>108 738,9</w:t>
            </w:r>
            <w:r>
              <w:rPr>
                <w:rFonts w:ascii="Calibri" w:hAnsi="Calibri" w:cs="Calibri"/>
                <w:b/>
                <w:bCs/>
                <w:sz w:val="18"/>
                <w:szCs w:val="18"/>
                <w:u w:val="single"/>
              </w:rPr>
              <w:t>1</w:t>
            </w:r>
          </w:p>
        </w:tc>
      </w:tr>
    </w:tbl>
    <w:p w14:paraId="6406CB95" w14:textId="77777777" w:rsidR="00B94115" w:rsidRDefault="00B94115" w:rsidP="00B94115">
      <w:pPr>
        <w:ind w:left="357"/>
        <w:jc w:val="both"/>
        <w:rPr>
          <w:sz w:val="24"/>
          <w:szCs w:val="24"/>
        </w:rPr>
      </w:pPr>
    </w:p>
    <w:tbl>
      <w:tblPr>
        <w:tblW w:w="9213" w:type="dxa"/>
        <w:tblInd w:w="496" w:type="dxa"/>
        <w:tblCellMar>
          <w:left w:w="70" w:type="dxa"/>
          <w:right w:w="70" w:type="dxa"/>
        </w:tblCellMar>
        <w:tblLook w:val="04A0" w:firstRow="1" w:lastRow="0" w:firstColumn="1" w:lastColumn="0" w:noHBand="0" w:noVBand="1"/>
      </w:tblPr>
      <w:tblGrid>
        <w:gridCol w:w="259"/>
        <w:gridCol w:w="196"/>
        <w:gridCol w:w="7057"/>
        <w:gridCol w:w="1701"/>
      </w:tblGrid>
      <w:tr w:rsidR="00B94115" w:rsidRPr="00BC79B5" w14:paraId="01BDFCE4" w14:textId="77777777" w:rsidTr="007E2367">
        <w:trPr>
          <w:trHeight w:val="255"/>
        </w:trPr>
        <w:tc>
          <w:tcPr>
            <w:tcW w:w="7512" w:type="dxa"/>
            <w:gridSpan w:val="3"/>
            <w:tcBorders>
              <w:top w:val="single" w:sz="4" w:space="0" w:color="auto"/>
              <w:left w:val="single" w:sz="4" w:space="0" w:color="auto"/>
              <w:bottom w:val="nil"/>
              <w:right w:val="single" w:sz="4" w:space="0" w:color="auto"/>
            </w:tcBorders>
            <w:shd w:val="clear" w:color="auto" w:fill="C5D9F1"/>
            <w:noWrap/>
            <w:vAlign w:val="bottom"/>
            <w:hideMark/>
          </w:tcPr>
          <w:p w14:paraId="73BD08EA"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D - Przepływy pieniężne netto z działalności:</w:t>
            </w:r>
          </w:p>
        </w:tc>
        <w:tc>
          <w:tcPr>
            <w:tcW w:w="1701" w:type="dxa"/>
            <w:tcBorders>
              <w:top w:val="single" w:sz="4" w:space="0" w:color="auto"/>
              <w:left w:val="nil"/>
              <w:bottom w:val="nil"/>
              <w:right w:val="single" w:sz="4" w:space="0" w:color="auto"/>
            </w:tcBorders>
            <w:shd w:val="clear" w:color="auto" w:fill="C5D9F1"/>
            <w:noWrap/>
            <w:vAlign w:val="bottom"/>
            <w:hideMark/>
          </w:tcPr>
          <w:p w14:paraId="360BE787" w14:textId="77777777" w:rsidR="00B94115" w:rsidRPr="00636791" w:rsidRDefault="00B94115" w:rsidP="007E2367">
            <w:pPr>
              <w:jc w:val="right"/>
              <w:rPr>
                <w:rFonts w:ascii="Calibri" w:hAnsi="Calibri" w:cs="Calibri"/>
                <w:b/>
                <w:bCs/>
                <w:sz w:val="18"/>
                <w:szCs w:val="18"/>
              </w:rPr>
            </w:pPr>
            <w:r w:rsidRPr="002F59C0">
              <w:rPr>
                <w:rFonts w:ascii="Calibri" w:hAnsi="Calibri" w:cs="Calibri"/>
                <w:b/>
                <w:bCs/>
                <w:color w:val="FF0000"/>
                <w:sz w:val="18"/>
                <w:szCs w:val="18"/>
              </w:rPr>
              <w:t>-</w:t>
            </w:r>
            <w:r>
              <w:rPr>
                <w:rFonts w:ascii="Calibri" w:hAnsi="Calibri" w:cs="Calibri"/>
                <w:b/>
                <w:bCs/>
                <w:color w:val="FF0000"/>
                <w:sz w:val="18"/>
                <w:szCs w:val="18"/>
              </w:rPr>
              <w:t xml:space="preserve"> </w:t>
            </w:r>
            <w:r w:rsidRPr="002F59C0">
              <w:rPr>
                <w:rFonts w:ascii="Calibri" w:hAnsi="Calibri" w:cs="Calibri"/>
                <w:b/>
                <w:bCs/>
                <w:color w:val="FF0000"/>
                <w:sz w:val="18"/>
                <w:szCs w:val="18"/>
              </w:rPr>
              <w:t>305</w:t>
            </w:r>
            <w:r>
              <w:rPr>
                <w:rFonts w:ascii="Calibri" w:hAnsi="Calibri" w:cs="Calibri"/>
                <w:b/>
                <w:bCs/>
                <w:color w:val="FF0000"/>
                <w:sz w:val="18"/>
                <w:szCs w:val="18"/>
              </w:rPr>
              <w:t xml:space="preserve"> </w:t>
            </w:r>
            <w:r w:rsidRPr="002F59C0">
              <w:rPr>
                <w:rFonts w:ascii="Calibri" w:hAnsi="Calibri" w:cs="Calibri"/>
                <w:b/>
                <w:bCs/>
                <w:color w:val="FF0000"/>
                <w:sz w:val="18"/>
                <w:szCs w:val="18"/>
              </w:rPr>
              <w:t>669,44</w:t>
            </w:r>
          </w:p>
        </w:tc>
      </w:tr>
      <w:tr w:rsidR="00B94115" w:rsidRPr="00FA0958" w14:paraId="3E3E5968" w14:textId="77777777" w:rsidTr="007E2367">
        <w:trPr>
          <w:trHeight w:val="255"/>
        </w:trPr>
        <w:tc>
          <w:tcPr>
            <w:tcW w:w="259" w:type="dxa"/>
            <w:tcBorders>
              <w:top w:val="nil"/>
              <w:left w:val="single" w:sz="4" w:space="0" w:color="auto"/>
              <w:bottom w:val="nil"/>
              <w:right w:val="nil"/>
            </w:tcBorders>
            <w:shd w:val="clear" w:color="auto" w:fill="C5D9F1"/>
            <w:noWrap/>
            <w:vAlign w:val="bottom"/>
            <w:hideMark/>
          </w:tcPr>
          <w:p w14:paraId="709B57F2" w14:textId="77777777" w:rsidR="00B94115" w:rsidRPr="00FA0958" w:rsidRDefault="00B94115" w:rsidP="007E2367">
            <w:pPr>
              <w:rPr>
                <w:rFonts w:ascii="Arial" w:hAnsi="Arial" w:cs="Arial"/>
              </w:rPr>
            </w:pPr>
            <w:r w:rsidRPr="00FA0958">
              <w:rPr>
                <w:rFonts w:ascii="Arial" w:hAnsi="Arial" w:cs="Arial"/>
              </w:rPr>
              <w:t> </w:t>
            </w:r>
          </w:p>
        </w:tc>
        <w:tc>
          <w:tcPr>
            <w:tcW w:w="196" w:type="dxa"/>
            <w:tcBorders>
              <w:top w:val="nil"/>
              <w:left w:val="nil"/>
              <w:bottom w:val="nil"/>
              <w:right w:val="nil"/>
            </w:tcBorders>
            <w:shd w:val="clear" w:color="auto" w:fill="C5D9F1"/>
            <w:noWrap/>
            <w:vAlign w:val="bottom"/>
            <w:hideMark/>
          </w:tcPr>
          <w:p w14:paraId="1289C3B3" w14:textId="77777777" w:rsidR="00B94115" w:rsidRPr="00FA0958" w:rsidRDefault="00B94115" w:rsidP="007E2367">
            <w:pPr>
              <w:rPr>
                <w:rFonts w:ascii="Arial" w:hAnsi="Arial" w:cs="Arial"/>
              </w:rPr>
            </w:pPr>
          </w:p>
        </w:tc>
        <w:tc>
          <w:tcPr>
            <w:tcW w:w="7057" w:type="dxa"/>
            <w:tcBorders>
              <w:top w:val="nil"/>
              <w:left w:val="nil"/>
              <w:bottom w:val="nil"/>
              <w:right w:val="single" w:sz="4" w:space="0" w:color="auto"/>
            </w:tcBorders>
            <w:shd w:val="clear" w:color="auto" w:fill="C5D9F1"/>
            <w:noWrap/>
            <w:vAlign w:val="bottom"/>
            <w:hideMark/>
          </w:tcPr>
          <w:p w14:paraId="4A2559E8"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 operacyjnej</w:t>
            </w:r>
            <w:r w:rsidRPr="00062EE7">
              <w:rPr>
                <w:rFonts w:ascii="Calibri" w:hAnsi="Calibri" w:cs="Calibri"/>
                <w:i/>
                <w:iCs/>
                <w:sz w:val="18"/>
                <w:szCs w:val="18"/>
              </w:rPr>
              <w:t xml:space="preserve"> (grupa A)</w:t>
            </w:r>
          </w:p>
        </w:tc>
        <w:tc>
          <w:tcPr>
            <w:tcW w:w="1701" w:type="dxa"/>
            <w:tcBorders>
              <w:top w:val="nil"/>
              <w:left w:val="nil"/>
              <w:bottom w:val="nil"/>
              <w:right w:val="single" w:sz="4" w:space="0" w:color="auto"/>
            </w:tcBorders>
            <w:shd w:val="clear" w:color="auto" w:fill="C5D9F1"/>
            <w:noWrap/>
            <w:vAlign w:val="bottom"/>
            <w:hideMark/>
          </w:tcPr>
          <w:p w14:paraId="15F6F5BF" w14:textId="77777777" w:rsidR="00B94115" w:rsidRPr="00636791" w:rsidRDefault="00B94115" w:rsidP="007E2367">
            <w:pPr>
              <w:jc w:val="right"/>
              <w:rPr>
                <w:rFonts w:ascii="Calibri" w:hAnsi="Calibri" w:cs="Calibri"/>
                <w:sz w:val="18"/>
                <w:szCs w:val="18"/>
              </w:rPr>
            </w:pPr>
            <w:r w:rsidRPr="002F59C0">
              <w:rPr>
                <w:rFonts w:ascii="Calibri" w:hAnsi="Calibri" w:cs="Calibri"/>
                <w:sz w:val="18"/>
                <w:szCs w:val="18"/>
              </w:rPr>
              <w:t>109</w:t>
            </w:r>
            <w:r>
              <w:rPr>
                <w:rFonts w:ascii="Calibri" w:hAnsi="Calibri" w:cs="Calibri"/>
                <w:sz w:val="18"/>
                <w:szCs w:val="18"/>
              </w:rPr>
              <w:t xml:space="preserve"> </w:t>
            </w:r>
            <w:r w:rsidRPr="002F59C0">
              <w:rPr>
                <w:rFonts w:ascii="Calibri" w:hAnsi="Calibri" w:cs="Calibri"/>
                <w:sz w:val="18"/>
                <w:szCs w:val="18"/>
              </w:rPr>
              <w:t>650,</w:t>
            </w:r>
            <w:r>
              <w:rPr>
                <w:rFonts w:ascii="Calibri" w:hAnsi="Calibri" w:cs="Calibri"/>
                <w:sz w:val="18"/>
                <w:szCs w:val="18"/>
              </w:rPr>
              <w:t>80</w:t>
            </w:r>
          </w:p>
        </w:tc>
      </w:tr>
      <w:tr w:rsidR="00B94115" w:rsidRPr="00FA0958" w14:paraId="3BB48571" w14:textId="77777777" w:rsidTr="007E2367">
        <w:trPr>
          <w:trHeight w:val="255"/>
        </w:trPr>
        <w:tc>
          <w:tcPr>
            <w:tcW w:w="259" w:type="dxa"/>
            <w:tcBorders>
              <w:top w:val="nil"/>
              <w:left w:val="single" w:sz="4" w:space="0" w:color="auto"/>
              <w:bottom w:val="nil"/>
              <w:right w:val="nil"/>
            </w:tcBorders>
            <w:shd w:val="clear" w:color="auto" w:fill="C5D9F1"/>
            <w:noWrap/>
            <w:vAlign w:val="bottom"/>
            <w:hideMark/>
          </w:tcPr>
          <w:p w14:paraId="78F8CD62" w14:textId="77777777" w:rsidR="00B94115" w:rsidRPr="00FA0958" w:rsidRDefault="00B94115" w:rsidP="007E2367">
            <w:pPr>
              <w:rPr>
                <w:rFonts w:ascii="Arial" w:hAnsi="Arial" w:cs="Arial"/>
              </w:rPr>
            </w:pPr>
            <w:r w:rsidRPr="00FA0958">
              <w:rPr>
                <w:rFonts w:ascii="Arial" w:hAnsi="Arial" w:cs="Arial"/>
              </w:rPr>
              <w:t> </w:t>
            </w:r>
          </w:p>
        </w:tc>
        <w:tc>
          <w:tcPr>
            <w:tcW w:w="196" w:type="dxa"/>
            <w:tcBorders>
              <w:top w:val="nil"/>
              <w:left w:val="nil"/>
              <w:bottom w:val="nil"/>
              <w:right w:val="nil"/>
            </w:tcBorders>
            <w:shd w:val="clear" w:color="auto" w:fill="C5D9F1"/>
            <w:noWrap/>
            <w:vAlign w:val="bottom"/>
            <w:hideMark/>
          </w:tcPr>
          <w:p w14:paraId="7BEC2A4D" w14:textId="77777777" w:rsidR="00B94115" w:rsidRPr="00FA0958" w:rsidRDefault="00B94115" w:rsidP="007E2367">
            <w:pPr>
              <w:rPr>
                <w:rFonts w:ascii="Arial" w:hAnsi="Arial" w:cs="Arial"/>
              </w:rPr>
            </w:pPr>
          </w:p>
        </w:tc>
        <w:tc>
          <w:tcPr>
            <w:tcW w:w="7057" w:type="dxa"/>
            <w:tcBorders>
              <w:top w:val="nil"/>
              <w:left w:val="nil"/>
              <w:bottom w:val="nil"/>
              <w:right w:val="single" w:sz="4" w:space="0" w:color="auto"/>
            </w:tcBorders>
            <w:shd w:val="clear" w:color="auto" w:fill="C5D9F1"/>
            <w:noWrap/>
            <w:vAlign w:val="bottom"/>
            <w:hideMark/>
          </w:tcPr>
          <w:p w14:paraId="2E1FB5FF"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inwestycyjnej </w:t>
            </w:r>
            <w:r w:rsidRPr="00062EE7">
              <w:rPr>
                <w:rFonts w:ascii="Calibri" w:hAnsi="Calibri" w:cs="Calibri"/>
                <w:i/>
                <w:iCs/>
                <w:sz w:val="18"/>
                <w:szCs w:val="18"/>
              </w:rPr>
              <w:t>(grupa B)</w:t>
            </w:r>
          </w:p>
        </w:tc>
        <w:tc>
          <w:tcPr>
            <w:tcW w:w="1701" w:type="dxa"/>
            <w:tcBorders>
              <w:top w:val="nil"/>
              <w:left w:val="nil"/>
              <w:bottom w:val="nil"/>
              <w:right w:val="single" w:sz="4" w:space="0" w:color="auto"/>
            </w:tcBorders>
            <w:shd w:val="clear" w:color="auto" w:fill="C5D9F1"/>
            <w:noWrap/>
            <w:vAlign w:val="bottom"/>
            <w:hideMark/>
          </w:tcPr>
          <w:p w14:paraId="1195D261" w14:textId="77777777" w:rsidR="00B94115" w:rsidRPr="00062EE7" w:rsidRDefault="00B94115" w:rsidP="007E2367">
            <w:pPr>
              <w:jc w:val="right"/>
              <w:rPr>
                <w:rFonts w:ascii="Calibri" w:hAnsi="Calibri" w:cs="Calibri"/>
                <w:sz w:val="18"/>
                <w:szCs w:val="18"/>
              </w:rPr>
            </w:pPr>
            <w:r w:rsidRPr="001A5AA6">
              <w:rPr>
                <w:rFonts w:ascii="Calibri" w:hAnsi="Calibri" w:cs="Calibri"/>
                <w:color w:val="FF0000"/>
                <w:sz w:val="18"/>
                <w:szCs w:val="18"/>
              </w:rPr>
              <w:t>-</w:t>
            </w:r>
            <w:r>
              <w:rPr>
                <w:rFonts w:ascii="Calibri" w:hAnsi="Calibri" w:cs="Calibri"/>
                <w:color w:val="FF0000"/>
                <w:sz w:val="18"/>
                <w:szCs w:val="18"/>
              </w:rPr>
              <w:t xml:space="preserve"> </w:t>
            </w:r>
            <w:r w:rsidRPr="001A5AA6">
              <w:rPr>
                <w:rFonts w:ascii="Calibri" w:hAnsi="Calibri" w:cs="Calibri"/>
                <w:color w:val="FF0000"/>
                <w:sz w:val="18"/>
                <w:szCs w:val="18"/>
              </w:rPr>
              <w:t>524</w:t>
            </w:r>
            <w:r>
              <w:rPr>
                <w:rFonts w:ascii="Calibri" w:hAnsi="Calibri" w:cs="Calibri"/>
                <w:color w:val="FF0000"/>
                <w:sz w:val="18"/>
                <w:szCs w:val="18"/>
              </w:rPr>
              <w:t xml:space="preserve"> </w:t>
            </w:r>
            <w:r w:rsidRPr="001A5AA6">
              <w:rPr>
                <w:rFonts w:ascii="Calibri" w:hAnsi="Calibri" w:cs="Calibri"/>
                <w:color w:val="FF0000"/>
                <w:sz w:val="18"/>
                <w:szCs w:val="18"/>
              </w:rPr>
              <w:t>059,15</w:t>
            </w:r>
          </w:p>
        </w:tc>
      </w:tr>
      <w:tr w:rsidR="00B94115" w:rsidRPr="00FA0958" w14:paraId="6F029F29" w14:textId="77777777" w:rsidTr="007E2367">
        <w:trPr>
          <w:trHeight w:val="255"/>
        </w:trPr>
        <w:tc>
          <w:tcPr>
            <w:tcW w:w="259" w:type="dxa"/>
            <w:tcBorders>
              <w:top w:val="nil"/>
              <w:left w:val="single" w:sz="4" w:space="0" w:color="auto"/>
              <w:bottom w:val="single" w:sz="4" w:space="0" w:color="auto"/>
              <w:right w:val="nil"/>
            </w:tcBorders>
            <w:shd w:val="clear" w:color="auto" w:fill="C5D9F1"/>
            <w:noWrap/>
            <w:vAlign w:val="bottom"/>
            <w:hideMark/>
          </w:tcPr>
          <w:p w14:paraId="17700E5B" w14:textId="77777777" w:rsidR="00B94115" w:rsidRPr="00FA0958" w:rsidRDefault="00B94115" w:rsidP="007E2367">
            <w:pPr>
              <w:rPr>
                <w:rFonts w:ascii="Arial" w:hAnsi="Arial" w:cs="Arial"/>
              </w:rPr>
            </w:pPr>
            <w:r w:rsidRPr="00FA0958">
              <w:rPr>
                <w:rFonts w:ascii="Arial" w:hAnsi="Arial" w:cs="Arial"/>
              </w:rPr>
              <w:t> </w:t>
            </w:r>
          </w:p>
        </w:tc>
        <w:tc>
          <w:tcPr>
            <w:tcW w:w="196" w:type="dxa"/>
            <w:tcBorders>
              <w:top w:val="nil"/>
              <w:left w:val="nil"/>
              <w:bottom w:val="single" w:sz="4" w:space="0" w:color="auto"/>
              <w:right w:val="nil"/>
            </w:tcBorders>
            <w:shd w:val="clear" w:color="auto" w:fill="C5D9F1"/>
            <w:noWrap/>
            <w:vAlign w:val="bottom"/>
            <w:hideMark/>
          </w:tcPr>
          <w:p w14:paraId="40E3656B" w14:textId="77777777" w:rsidR="00B94115" w:rsidRPr="00FA0958" w:rsidRDefault="00B94115" w:rsidP="007E2367">
            <w:pPr>
              <w:rPr>
                <w:rFonts w:ascii="Arial" w:hAnsi="Arial" w:cs="Arial"/>
              </w:rPr>
            </w:pPr>
            <w:r w:rsidRPr="00FA0958">
              <w:rPr>
                <w:rFonts w:ascii="Arial" w:hAnsi="Arial" w:cs="Arial"/>
              </w:rPr>
              <w:t> </w:t>
            </w:r>
          </w:p>
        </w:tc>
        <w:tc>
          <w:tcPr>
            <w:tcW w:w="7057" w:type="dxa"/>
            <w:tcBorders>
              <w:top w:val="nil"/>
              <w:left w:val="nil"/>
              <w:bottom w:val="single" w:sz="4" w:space="0" w:color="auto"/>
              <w:right w:val="single" w:sz="4" w:space="0" w:color="auto"/>
            </w:tcBorders>
            <w:shd w:val="clear" w:color="auto" w:fill="C5D9F1"/>
            <w:noWrap/>
            <w:vAlign w:val="bottom"/>
            <w:hideMark/>
          </w:tcPr>
          <w:p w14:paraId="6EB681BA" w14:textId="77777777" w:rsidR="00B94115" w:rsidRPr="00062EE7" w:rsidRDefault="00B94115" w:rsidP="007E2367">
            <w:pPr>
              <w:rPr>
                <w:rFonts w:ascii="Calibri" w:hAnsi="Calibri" w:cs="Calibri"/>
                <w:sz w:val="18"/>
                <w:szCs w:val="18"/>
              </w:rPr>
            </w:pPr>
            <w:r w:rsidRPr="00062EE7">
              <w:rPr>
                <w:rFonts w:ascii="Calibri" w:hAnsi="Calibri" w:cs="Calibri"/>
                <w:sz w:val="18"/>
                <w:szCs w:val="18"/>
              </w:rPr>
              <w:t xml:space="preserve">finansowej </w:t>
            </w:r>
            <w:r w:rsidRPr="00062EE7">
              <w:rPr>
                <w:rFonts w:ascii="Calibri" w:hAnsi="Calibri" w:cs="Calibri"/>
                <w:i/>
                <w:iCs/>
                <w:sz w:val="18"/>
                <w:szCs w:val="18"/>
              </w:rPr>
              <w:t>(grupa C)</w:t>
            </w:r>
          </w:p>
        </w:tc>
        <w:tc>
          <w:tcPr>
            <w:tcW w:w="1701" w:type="dxa"/>
            <w:tcBorders>
              <w:top w:val="nil"/>
              <w:left w:val="nil"/>
              <w:bottom w:val="single" w:sz="4" w:space="0" w:color="auto"/>
              <w:right w:val="single" w:sz="4" w:space="0" w:color="auto"/>
            </w:tcBorders>
            <w:shd w:val="clear" w:color="auto" w:fill="C5D9F1"/>
            <w:noWrap/>
            <w:vAlign w:val="bottom"/>
            <w:hideMark/>
          </w:tcPr>
          <w:p w14:paraId="6A9B9DD3" w14:textId="77777777" w:rsidR="00B94115" w:rsidRPr="00492E1B" w:rsidRDefault="00B94115" w:rsidP="007E2367">
            <w:pPr>
              <w:jc w:val="right"/>
              <w:rPr>
                <w:rFonts w:ascii="Calibri" w:hAnsi="Calibri" w:cs="Calibri"/>
                <w:sz w:val="18"/>
                <w:szCs w:val="18"/>
              </w:rPr>
            </w:pPr>
            <w:r w:rsidRPr="00492E1B">
              <w:rPr>
                <w:rFonts w:ascii="Calibri" w:hAnsi="Calibri" w:cs="Calibri"/>
                <w:sz w:val="18"/>
                <w:szCs w:val="18"/>
              </w:rPr>
              <w:t>108 738,9</w:t>
            </w:r>
            <w:r>
              <w:rPr>
                <w:rFonts w:ascii="Calibri" w:hAnsi="Calibri" w:cs="Calibri"/>
                <w:sz w:val="18"/>
                <w:szCs w:val="18"/>
              </w:rPr>
              <w:t>1</w:t>
            </w:r>
          </w:p>
        </w:tc>
      </w:tr>
      <w:tr w:rsidR="00B94115" w:rsidRPr="00FA0958" w14:paraId="33500319" w14:textId="77777777" w:rsidTr="007E2367">
        <w:trPr>
          <w:trHeight w:val="255"/>
        </w:trPr>
        <w:tc>
          <w:tcPr>
            <w:tcW w:w="7512" w:type="dxa"/>
            <w:gridSpan w:val="3"/>
            <w:tcBorders>
              <w:top w:val="nil"/>
              <w:left w:val="single" w:sz="4" w:space="0" w:color="auto"/>
              <w:bottom w:val="single" w:sz="4" w:space="0" w:color="auto"/>
              <w:right w:val="single" w:sz="4" w:space="0" w:color="auto"/>
            </w:tcBorders>
            <w:shd w:val="clear" w:color="auto" w:fill="C5D9F1"/>
            <w:noWrap/>
            <w:vAlign w:val="bottom"/>
            <w:hideMark/>
          </w:tcPr>
          <w:p w14:paraId="52A0DD3B"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E - Bilansowa zmiana stanu środków pieniężnych</w:t>
            </w:r>
          </w:p>
        </w:tc>
        <w:tc>
          <w:tcPr>
            <w:tcW w:w="1701" w:type="dxa"/>
            <w:tcBorders>
              <w:top w:val="nil"/>
              <w:left w:val="nil"/>
              <w:bottom w:val="single" w:sz="4" w:space="0" w:color="auto"/>
              <w:right w:val="single" w:sz="4" w:space="0" w:color="auto"/>
            </w:tcBorders>
            <w:shd w:val="clear" w:color="auto" w:fill="C5D9F1"/>
            <w:noWrap/>
            <w:vAlign w:val="bottom"/>
            <w:hideMark/>
          </w:tcPr>
          <w:p w14:paraId="00540BA9" w14:textId="77777777" w:rsidR="00B94115" w:rsidRPr="00492E1B" w:rsidRDefault="00B94115" w:rsidP="007E2367">
            <w:pPr>
              <w:jc w:val="right"/>
              <w:rPr>
                <w:rFonts w:ascii="Calibri" w:hAnsi="Calibri" w:cs="Calibri"/>
                <w:b/>
                <w:bCs/>
                <w:color w:val="FF0000"/>
                <w:sz w:val="18"/>
                <w:szCs w:val="18"/>
              </w:rPr>
            </w:pPr>
            <w:r w:rsidRPr="002F59C0">
              <w:rPr>
                <w:rFonts w:ascii="Calibri" w:hAnsi="Calibri" w:cs="Calibri"/>
                <w:b/>
                <w:bCs/>
                <w:color w:val="FF0000"/>
                <w:sz w:val="18"/>
                <w:szCs w:val="18"/>
              </w:rPr>
              <w:t>-</w:t>
            </w:r>
            <w:r>
              <w:rPr>
                <w:rFonts w:ascii="Calibri" w:hAnsi="Calibri" w:cs="Calibri"/>
                <w:b/>
                <w:bCs/>
                <w:color w:val="FF0000"/>
                <w:sz w:val="18"/>
                <w:szCs w:val="18"/>
              </w:rPr>
              <w:t xml:space="preserve"> </w:t>
            </w:r>
            <w:r w:rsidRPr="002F59C0">
              <w:rPr>
                <w:rFonts w:ascii="Calibri" w:hAnsi="Calibri" w:cs="Calibri"/>
                <w:b/>
                <w:bCs/>
                <w:color w:val="FF0000"/>
                <w:sz w:val="18"/>
                <w:szCs w:val="18"/>
              </w:rPr>
              <w:t>305</w:t>
            </w:r>
            <w:r>
              <w:rPr>
                <w:rFonts w:ascii="Calibri" w:hAnsi="Calibri" w:cs="Calibri"/>
                <w:b/>
                <w:bCs/>
                <w:color w:val="FF0000"/>
                <w:sz w:val="18"/>
                <w:szCs w:val="18"/>
              </w:rPr>
              <w:t xml:space="preserve"> </w:t>
            </w:r>
            <w:r w:rsidRPr="002F59C0">
              <w:rPr>
                <w:rFonts w:ascii="Calibri" w:hAnsi="Calibri" w:cs="Calibri"/>
                <w:b/>
                <w:bCs/>
                <w:color w:val="FF0000"/>
                <w:sz w:val="18"/>
                <w:szCs w:val="18"/>
              </w:rPr>
              <w:t>669,44</w:t>
            </w:r>
          </w:p>
        </w:tc>
      </w:tr>
      <w:tr w:rsidR="00B94115" w:rsidRPr="00FA0958" w14:paraId="2E40E0A0" w14:textId="77777777" w:rsidTr="007E2367">
        <w:trPr>
          <w:trHeight w:val="255"/>
        </w:trPr>
        <w:tc>
          <w:tcPr>
            <w:tcW w:w="7512" w:type="dxa"/>
            <w:gridSpan w:val="3"/>
            <w:tcBorders>
              <w:top w:val="nil"/>
              <w:left w:val="single" w:sz="4" w:space="0" w:color="auto"/>
              <w:bottom w:val="single" w:sz="4" w:space="0" w:color="auto"/>
              <w:right w:val="single" w:sz="4" w:space="0" w:color="auto"/>
            </w:tcBorders>
            <w:shd w:val="clear" w:color="auto" w:fill="C5D9F1"/>
            <w:noWrap/>
            <w:vAlign w:val="bottom"/>
            <w:hideMark/>
          </w:tcPr>
          <w:p w14:paraId="1F93B279"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F - Środki pieniężne na początek okresu</w:t>
            </w:r>
          </w:p>
        </w:tc>
        <w:tc>
          <w:tcPr>
            <w:tcW w:w="1701" w:type="dxa"/>
            <w:tcBorders>
              <w:top w:val="nil"/>
              <w:left w:val="nil"/>
              <w:bottom w:val="single" w:sz="4" w:space="0" w:color="auto"/>
              <w:right w:val="single" w:sz="4" w:space="0" w:color="auto"/>
            </w:tcBorders>
            <w:shd w:val="clear" w:color="auto" w:fill="C5D9F1"/>
            <w:noWrap/>
            <w:vAlign w:val="bottom"/>
            <w:hideMark/>
          </w:tcPr>
          <w:p w14:paraId="00328C66" w14:textId="77777777" w:rsidR="00B94115" w:rsidRPr="00062EE7" w:rsidRDefault="00B94115" w:rsidP="007E2367">
            <w:pPr>
              <w:jc w:val="right"/>
              <w:rPr>
                <w:rFonts w:ascii="Calibri" w:hAnsi="Calibri" w:cs="Calibri"/>
                <w:b/>
                <w:bCs/>
                <w:sz w:val="18"/>
                <w:szCs w:val="18"/>
              </w:rPr>
            </w:pPr>
            <w:r w:rsidRPr="00563B7E">
              <w:rPr>
                <w:rFonts w:ascii="Calibri" w:hAnsi="Calibri" w:cs="Calibri"/>
                <w:b/>
                <w:bCs/>
                <w:sz w:val="18"/>
                <w:szCs w:val="18"/>
              </w:rPr>
              <w:t>7</w:t>
            </w:r>
            <w:r>
              <w:rPr>
                <w:rFonts w:ascii="Calibri" w:hAnsi="Calibri" w:cs="Calibri"/>
                <w:b/>
                <w:bCs/>
                <w:sz w:val="18"/>
                <w:szCs w:val="18"/>
              </w:rPr>
              <w:t xml:space="preserve"> </w:t>
            </w:r>
            <w:r w:rsidRPr="00563B7E">
              <w:rPr>
                <w:rFonts w:ascii="Calibri" w:hAnsi="Calibri" w:cs="Calibri"/>
                <w:b/>
                <w:bCs/>
                <w:sz w:val="18"/>
                <w:szCs w:val="18"/>
              </w:rPr>
              <w:t>717</w:t>
            </w:r>
            <w:r>
              <w:rPr>
                <w:rFonts w:ascii="Calibri" w:hAnsi="Calibri" w:cs="Calibri"/>
                <w:b/>
                <w:bCs/>
                <w:sz w:val="18"/>
                <w:szCs w:val="18"/>
              </w:rPr>
              <w:t xml:space="preserve"> </w:t>
            </w:r>
            <w:r w:rsidRPr="00563B7E">
              <w:rPr>
                <w:rFonts w:ascii="Calibri" w:hAnsi="Calibri" w:cs="Calibri"/>
                <w:b/>
                <w:bCs/>
                <w:sz w:val="18"/>
                <w:szCs w:val="18"/>
              </w:rPr>
              <w:t>569,68</w:t>
            </w:r>
          </w:p>
        </w:tc>
      </w:tr>
      <w:tr w:rsidR="00B94115" w:rsidRPr="00FA0958" w14:paraId="250D7354" w14:textId="77777777" w:rsidTr="007E2367">
        <w:trPr>
          <w:trHeight w:val="255"/>
        </w:trPr>
        <w:tc>
          <w:tcPr>
            <w:tcW w:w="7512" w:type="dxa"/>
            <w:gridSpan w:val="3"/>
            <w:tcBorders>
              <w:top w:val="nil"/>
              <w:left w:val="single" w:sz="4" w:space="0" w:color="auto"/>
              <w:bottom w:val="single" w:sz="4" w:space="0" w:color="auto"/>
              <w:right w:val="single" w:sz="4" w:space="0" w:color="auto"/>
            </w:tcBorders>
            <w:shd w:val="clear" w:color="auto" w:fill="C5D9F1"/>
            <w:noWrap/>
            <w:vAlign w:val="bottom"/>
            <w:hideMark/>
          </w:tcPr>
          <w:p w14:paraId="09F61D1E" w14:textId="77777777" w:rsidR="00B94115" w:rsidRPr="00062EE7" w:rsidRDefault="00B94115" w:rsidP="007E2367">
            <w:pPr>
              <w:rPr>
                <w:rFonts w:ascii="Calibri" w:hAnsi="Calibri" w:cs="Calibri"/>
                <w:b/>
                <w:bCs/>
                <w:sz w:val="18"/>
                <w:szCs w:val="18"/>
              </w:rPr>
            </w:pPr>
            <w:r w:rsidRPr="00062EE7">
              <w:rPr>
                <w:rFonts w:ascii="Calibri" w:hAnsi="Calibri" w:cs="Calibri"/>
                <w:b/>
                <w:bCs/>
                <w:sz w:val="18"/>
                <w:szCs w:val="18"/>
              </w:rPr>
              <w:t>G - Środki pieniężne na koniec okresu</w:t>
            </w:r>
          </w:p>
        </w:tc>
        <w:tc>
          <w:tcPr>
            <w:tcW w:w="1701" w:type="dxa"/>
            <w:tcBorders>
              <w:top w:val="nil"/>
              <w:left w:val="nil"/>
              <w:bottom w:val="single" w:sz="4" w:space="0" w:color="auto"/>
              <w:right w:val="single" w:sz="4" w:space="0" w:color="auto"/>
            </w:tcBorders>
            <w:shd w:val="clear" w:color="auto" w:fill="C5D9F1"/>
            <w:noWrap/>
            <w:vAlign w:val="bottom"/>
            <w:hideMark/>
          </w:tcPr>
          <w:p w14:paraId="41C7B23C" w14:textId="77777777" w:rsidR="00B94115" w:rsidRPr="00062EE7" w:rsidRDefault="00B94115" w:rsidP="007E2367">
            <w:pPr>
              <w:jc w:val="right"/>
              <w:rPr>
                <w:rFonts w:ascii="Calibri" w:hAnsi="Calibri" w:cs="Calibri"/>
                <w:b/>
                <w:bCs/>
                <w:sz w:val="18"/>
                <w:szCs w:val="18"/>
              </w:rPr>
            </w:pPr>
            <w:r w:rsidRPr="002F59C0">
              <w:rPr>
                <w:rFonts w:ascii="Calibri" w:hAnsi="Calibri" w:cs="Calibri"/>
                <w:b/>
                <w:bCs/>
                <w:sz w:val="18"/>
                <w:szCs w:val="18"/>
              </w:rPr>
              <w:t>7</w:t>
            </w:r>
            <w:r>
              <w:rPr>
                <w:rFonts w:ascii="Calibri" w:hAnsi="Calibri" w:cs="Calibri"/>
                <w:b/>
                <w:bCs/>
                <w:sz w:val="18"/>
                <w:szCs w:val="18"/>
              </w:rPr>
              <w:t xml:space="preserve"> </w:t>
            </w:r>
            <w:r w:rsidRPr="002F59C0">
              <w:rPr>
                <w:rFonts w:ascii="Calibri" w:hAnsi="Calibri" w:cs="Calibri"/>
                <w:b/>
                <w:bCs/>
                <w:sz w:val="18"/>
                <w:szCs w:val="18"/>
              </w:rPr>
              <w:t>411</w:t>
            </w:r>
            <w:r>
              <w:rPr>
                <w:rFonts w:ascii="Calibri" w:hAnsi="Calibri" w:cs="Calibri"/>
                <w:b/>
                <w:bCs/>
                <w:sz w:val="18"/>
                <w:szCs w:val="18"/>
              </w:rPr>
              <w:t xml:space="preserve"> </w:t>
            </w:r>
            <w:r w:rsidRPr="002F59C0">
              <w:rPr>
                <w:rFonts w:ascii="Calibri" w:hAnsi="Calibri" w:cs="Calibri"/>
                <w:b/>
                <w:bCs/>
                <w:sz w:val="18"/>
                <w:szCs w:val="18"/>
              </w:rPr>
              <w:t>900,24</w:t>
            </w:r>
          </w:p>
        </w:tc>
      </w:tr>
    </w:tbl>
    <w:p w14:paraId="100E1497" w14:textId="77777777" w:rsidR="00B94115" w:rsidRDefault="00B94115" w:rsidP="00B94115">
      <w:pPr>
        <w:ind w:left="357"/>
        <w:jc w:val="both"/>
        <w:rPr>
          <w:sz w:val="24"/>
          <w:szCs w:val="24"/>
        </w:rPr>
      </w:pPr>
    </w:p>
    <w:tbl>
      <w:tblPr>
        <w:tblW w:w="9672" w:type="dxa"/>
        <w:tblCellMar>
          <w:left w:w="70" w:type="dxa"/>
          <w:right w:w="70" w:type="dxa"/>
        </w:tblCellMar>
        <w:tblLook w:val="04A0" w:firstRow="1" w:lastRow="0" w:firstColumn="1" w:lastColumn="0" w:noHBand="0" w:noVBand="1"/>
      </w:tblPr>
      <w:tblGrid>
        <w:gridCol w:w="361"/>
        <w:gridCol w:w="9116"/>
        <w:gridCol w:w="195"/>
      </w:tblGrid>
      <w:tr w:rsidR="00B94115" w:rsidRPr="00BF4729" w14:paraId="118EC1C8" w14:textId="77777777" w:rsidTr="007E2367">
        <w:trPr>
          <w:trHeight w:val="360"/>
        </w:trPr>
        <w:tc>
          <w:tcPr>
            <w:tcW w:w="361" w:type="dxa"/>
            <w:tcBorders>
              <w:top w:val="nil"/>
              <w:left w:val="nil"/>
              <w:bottom w:val="nil"/>
              <w:right w:val="nil"/>
            </w:tcBorders>
            <w:shd w:val="clear" w:color="000000" w:fill="305496"/>
            <w:vAlign w:val="center"/>
            <w:hideMark/>
          </w:tcPr>
          <w:p w14:paraId="0738ABBE" w14:textId="77777777" w:rsidR="00B94115" w:rsidRPr="00BF4729" w:rsidRDefault="00B94115" w:rsidP="007E2367">
            <w:pPr>
              <w:rPr>
                <w:rFonts w:ascii="Calibri" w:hAnsi="Calibri" w:cs="Calibri"/>
                <w:b/>
                <w:bCs/>
                <w:color w:val="FFFFFF"/>
                <w:sz w:val="22"/>
                <w:szCs w:val="22"/>
              </w:rPr>
            </w:pPr>
            <w:r w:rsidRPr="00BF4729">
              <w:rPr>
                <w:rFonts w:ascii="Calibri" w:hAnsi="Calibri" w:cs="Calibri"/>
                <w:b/>
                <w:bCs/>
                <w:color w:val="FFFFFF"/>
                <w:sz w:val="22"/>
                <w:szCs w:val="22"/>
              </w:rPr>
              <w:t>4.</w:t>
            </w:r>
          </w:p>
        </w:tc>
        <w:tc>
          <w:tcPr>
            <w:tcW w:w="9116" w:type="dxa"/>
            <w:tcBorders>
              <w:top w:val="nil"/>
              <w:left w:val="nil"/>
              <w:bottom w:val="nil"/>
              <w:right w:val="nil"/>
            </w:tcBorders>
            <w:shd w:val="clear" w:color="000000" w:fill="305496"/>
            <w:noWrap/>
            <w:vAlign w:val="center"/>
            <w:hideMark/>
          </w:tcPr>
          <w:p w14:paraId="2421450F" w14:textId="77777777" w:rsidR="00B94115" w:rsidRPr="00BF4729" w:rsidRDefault="00B94115" w:rsidP="007E2367">
            <w:pPr>
              <w:rPr>
                <w:rFonts w:ascii="Calibri" w:hAnsi="Calibri" w:cs="Calibri"/>
                <w:b/>
                <w:bCs/>
                <w:color w:val="FFFFFF"/>
                <w:sz w:val="22"/>
                <w:szCs w:val="22"/>
              </w:rPr>
            </w:pPr>
            <w:r w:rsidRPr="00BF4729">
              <w:rPr>
                <w:rFonts w:ascii="Calibri" w:hAnsi="Calibri" w:cs="Calibri"/>
                <w:b/>
                <w:bCs/>
                <w:color w:val="FFFFFF"/>
                <w:sz w:val="22"/>
                <w:szCs w:val="22"/>
              </w:rPr>
              <w:t>Umowy i istotne transakcje zawarte przez jednostkę oraz niektóre zagadnienia osobowe</w:t>
            </w:r>
          </w:p>
        </w:tc>
        <w:tc>
          <w:tcPr>
            <w:tcW w:w="195" w:type="dxa"/>
            <w:tcBorders>
              <w:top w:val="nil"/>
              <w:left w:val="nil"/>
              <w:bottom w:val="nil"/>
              <w:right w:val="nil"/>
            </w:tcBorders>
            <w:shd w:val="clear" w:color="000000" w:fill="305496"/>
            <w:vAlign w:val="center"/>
            <w:hideMark/>
          </w:tcPr>
          <w:p w14:paraId="2B630A4C" w14:textId="77777777" w:rsidR="00B94115" w:rsidRPr="00BF4729" w:rsidRDefault="00B94115" w:rsidP="007E2367">
            <w:pPr>
              <w:rPr>
                <w:rFonts w:ascii="Garamond" w:hAnsi="Garamond"/>
                <w:color w:val="FFFFFF"/>
                <w:sz w:val="22"/>
                <w:szCs w:val="22"/>
              </w:rPr>
            </w:pPr>
            <w:r w:rsidRPr="00BF4729">
              <w:rPr>
                <w:rFonts w:ascii="Garamond" w:hAnsi="Garamond"/>
                <w:color w:val="FFFFFF"/>
                <w:sz w:val="22"/>
                <w:szCs w:val="22"/>
              </w:rPr>
              <w:t> </w:t>
            </w:r>
          </w:p>
        </w:tc>
      </w:tr>
    </w:tbl>
    <w:p w14:paraId="2CACC3AA" w14:textId="77777777" w:rsidR="00B94115" w:rsidRDefault="00B94115" w:rsidP="00B94115">
      <w:pPr>
        <w:jc w:val="both"/>
        <w:rPr>
          <w:sz w:val="24"/>
          <w:szCs w:val="24"/>
        </w:rPr>
      </w:pPr>
    </w:p>
    <w:p w14:paraId="7ADB1876" w14:textId="77777777" w:rsidR="00B94115" w:rsidRPr="00B42184" w:rsidRDefault="00B94115" w:rsidP="00B94115">
      <w:pPr>
        <w:jc w:val="both"/>
        <w:rPr>
          <w:sz w:val="24"/>
          <w:szCs w:val="24"/>
        </w:rPr>
      </w:pPr>
    </w:p>
    <w:p w14:paraId="4246608D" w14:textId="77777777" w:rsidR="00B94115" w:rsidRPr="00B42184" w:rsidRDefault="00B94115" w:rsidP="00B94115">
      <w:pPr>
        <w:numPr>
          <w:ilvl w:val="1"/>
          <w:numId w:val="23"/>
        </w:numPr>
        <w:ind w:left="0" w:firstLine="0"/>
        <w:jc w:val="both"/>
        <w:rPr>
          <w:sz w:val="24"/>
          <w:szCs w:val="24"/>
        </w:rPr>
      </w:pPr>
      <w:r w:rsidRPr="00B42184">
        <w:rPr>
          <w:sz w:val="24"/>
          <w:szCs w:val="24"/>
        </w:rPr>
        <w:t>Informacje o charakterze i celu gospodarczym zawartych przez jednostkę umów nieuwzględnionych w bilansie w zakresie niezbędnym do oceny ich wpływu na sytuację majątkową, finansową i wynik finansowy jednostki.</w:t>
      </w:r>
    </w:p>
    <w:p w14:paraId="20F2DA77" w14:textId="77777777" w:rsidR="00B94115" w:rsidRPr="00B42184" w:rsidRDefault="00B94115" w:rsidP="00B94115">
      <w:pPr>
        <w:jc w:val="both"/>
        <w:rPr>
          <w:sz w:val="24"/>
          <w:szCs w:val="24"/>
        </w:rPr>
      </w:pPr>
    </w:p>
    <w:p w14:paraId="1FB3C785" w14:textId="77777777" w:rsidR="00B94115" w:rsidRPr="00B42184" w:rsidRDefault="00B94115" w:rsidP="00B94115">
      <w:pPr>
        <w:jc w:val="both"/>
        <w:rPr>
          <w:i/>
          <w:sz w:val="24"/>
          <w:szCs w:val="24"/>
        </w:rPr>
      </w:pPr>
      <w:r w:rsidRPr="00B42184">
        <w:rPr>
          <w:i/>
          <w:sz w:val="24"/>
          <w:szCs w:val="24"/>
        </w:rPr>
        <w:t>Nie dotyczy.</w:t>
      </w:r>
    </w:p>
    <w:p w14:paraId="4EFA0D4F" w14:textId="77777777" w:rsidR="00B94115" w:rsidRDefault="00B94115" w:rsidP="00B94115">
      <w:pPr>
        <w:jc w:val="both"/>
        <w:rPr>
          <w:sz w:val="24"/>
          <w:szCs w:val="24"/>
        </w:rPr>
      </w:pPr>
    </w:p>
    <w:p w14:paraId="69DD814A" w14:textId="77777777" w:rsidR="00B94115" w:rsidRPr="00B42184" w:rsidRDefault="00B94115" w:rsidP="00B94115">
      <w:pPr>
        <w:jc w:val="both"/>
        <w:rPr>
          <w:sz w:val="24"/>
          <w:szCs w:val="24"/>
        </w:rPr>
      </w:pPr>
    </w:p>
    <w:p w14:paraId="71B5DBCE" w14:textId="77777777" w:rsidR="00B94115" w:rsidRPr="00B42184" w:rsidRDefault="00B94115" w:rsidP="00B94115">
      <w:pPr>
        <w:numPr>
          <w:ilvl w:val="1"/>
          <w:numId w:val="23"/>
        </w:numPr>
        <w:ind w:left="0" w:firstLine="0"/>
        <w:jc w:val="both"/>
        <w:rPr>
          <w:sz w:val="24"/>
          <w:szCs w:val="24"/>
        </w:rPr>
      </w:pPr>
      <w:r w:rsidRPr="00B42184">
        <w:rPr>
          <w:sz w:val="24"/>
          <w:szCs w:val="24"/>
        </w:rPr>
        <w:t>Informacje o istotnych transakcjach (wraz z ich kwotami) zawartych przez jednostkę na innych warunkach niż rynkowe ze stronami powiązanymi, przez które rozumie się podmioty powiązane zdefiniowane w międzynarodowych standardach rachunkowości przyjętych zgodnie z rozporządzeniem (WE) nr 1606/2002 Parlamentu Europejskiego i Rady z dnia 19 lipca 2002 r. w sprawie stosowania międzynarodowych standardów rachunkowości, wraz z informacjami określającymi charakter związku ze stronami powiązanymi oraz innymi informacjami dotyczącymi transakcji niezbędnymi dla zrozumienia ich wpływu na sytuację majątkową, finansową i wynik finansowy jednostki. Informacje dotyczące poszczególnych transakcji mogą być zgrupowane według ich rodzaju, z wyjątkiem przypadku, gdy informacje na temat poszczególnych transakcji są niezbędne dla oceny ich wpływu na sytuację majątkową, finansową i wynik finansowy jednostki.</w:t>
      </w:r>
    </w:p>
    <w:p w14:paraId="68BE6B90" w14:textId="77777777" w:rsidR="00B94115" w:rsidRPr="00B42184" w:rsidRDefault="00B94115" w:rsidP="00B94115">
      <w:pPr>
        <w:jc w:val="both"/>
        <w:rPr>
          <w:sz w:val="24"/>
          <w:szCs w:val="24"/>
        </w:rPr>
      </w:pPr>
    </w:p>
    <w:p w14:paraId="6C316BB8" w14:textId="77777777" w:rsidR="00B94115" w:rsidRPr="00B42184" w:rsidRDefault="00B94115" w:rsidP="00B94115">
      <w:pPr>
        <w:jc w:val="both"/>
        <w:rPr>
          <w:i/>
          <w:sz w:val="24"/>
          <w:szCs w:val="24"/>
        </w:rPr>
      </w:pPr>
      <w:r w:rsidRPr="00B42184">
        <w:rPr>
          <w:i/>
          <w:sz w:val="24"/>
          <w:szCs w:val="24"/>
        </w:rPr>
        <w:t>Nie dotyczy.</w:t>
      </w:r>
    </w:p>
    <w:p w14:paraId="3EFE6E13" w14:textId="77777777" w:rsidR="00B94115" w:rsidRDefault="00B94115" w:rsidP="00B94115">
      <w:pPr>
        <w:jc w:val="both"/>
        <w:rPr>
          <w:sz w:val="24"/>
          <w:szCs w:val="24"/>
        </w:rPr>
      </w:pPr>
    </w:p>
    <w:p w14:paraId="41D1AF09" w14:textId="77777777" w:rsidR="00B94115" w:rsidRPr="00B42184" w:rsidRDefault="00B94115" w:rsidP="00B94115">
      <w:pPr>
        <w:jc w:val="both"/>
        <w:rPr>
          <w:sz w:val="24"/>
          <w:szCs w:val="24"/>
        </w:rPr>
      </w:pPr>
    </w:p>
    <w:p w14:paraId="2434C7D5" w14:textId="77777777" w:rsidR="00B94115" w:rsidRPr="00B42184" w:rsidRDefault="00B94115" w:rsidP="00B94115">
      <w:pPr>
        <w:numPr>
          <w:ilvl w:val="1"/>
          <w:numId w:val="23"/>
        </w:numPr>
        <w:ind w:left="0" w:firstLine="0"/>
        <w:jc w:val="both"/>
        <w:rPr>
          <w:sz w:val="24"/>
          <w:szCs w:val="24"/>
        </w:rPr>
      </w:pPr>
      <w:r w:rsidRPr="00B42184">
        <w:rPr>
          <w:sz w:val="24"/>
          <w:szCs w:val="24"/>
        </w:rPr>
        <w:t>Informacje o przeciętnym w roku obrotowym zatrudnieniu, z podziałem na grupy zawodowe.</w:t>
      </w:r>
    </w:p>
    <w:p w14:paraId="17E30EDF" w14:textId="77777777" w:rsidR="00B94115" w:rsidRDefault="00B94115" w:rsidP="00B94115">
      <w:pPr>
        <w:ind w:left="357"/>
        <w:jc w:val="both"/>
        <w:rPr>
          <w:sz w:val="24"/>
          <w:szCs w:val="24"/>
        </w:rPr>
      </w:pPr>
    </w:p>
    <w:tbl>
      <w:tblPr>
        <w:tblW w:w="9188" w:type="dxa"/>
        <w:tblCellMar>
          <w:left w:w="70" w:type="dxa"/>
          <w:right w:w="70" w:type="dxa"/>
        </w:tblCellMar>
        <w:tblLook w:val="04A0" w:firstRow="1" w:lastRow="0" w:firstColumn="1" w:lastColumn="0" w:noHBand="0" w:noVBand="1"/>
      </w:tblPr>
      <w:tblGrid>
        <w:gridCol w:w="567"/>
        <w:gridCol w:w="5387"/>
        <w:gridCol w:w="1254"/>
        <w:gridCol w:w="856"/>
        <w:gridCol w:w="1124"/>
      </w:tblGrid>
      <w:tr w:rsidR="00B94115" w:rsidRPr="00DF6B6E" w14:paraId="4FA0CE93" w14:textId="77777777" w:rsidTr="007E2367">
        <w:trPr>
          <w:trHeight w:val="300"/>
        </w:trPr>
        <w:tc>
          <w:tcPr>
            <w:tcW w:w="567"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CBE4857" w14:textId="77777777" w:rsidR="00B94115" w:rsidRPr="00DF6B6E" w:rsidRDefault="00B94115" w:rsidP="007E2367">
            <w:pPr>
              <w:jc w:val="center"/>
              <w:rPr>
                <w:rFonts w:ascii="Calibri" w:hAnsi="Calibri" w:cs="Calibri"/>
                <w:b/>
                <w:bCs/>
                <w:sz w:val="18"/>
                <w:szCs w:val="18"/>
              </w:rPr>
            </w:pPr>
            <w:r w:rsidRPr="00DF6B6E">
              <w:rPr>
                <w:rFonts w:ascii="Calibri" w:hAnsi="Calibri" w:cs="Calibri"/>
                <w:b/>
                <w:bCs/>
                <w:sz w:val="18"/>
                <w:szCs w:val="18"/>
              </w:rPr>
              <w:t>Lp.</w:t>
            </w:r>
          </w:p>
        </w:tc>
        <w:tc>
          <w:tcPr>
            <w:tcW w:w="5387"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2AEA2ED0" w14:textId="77777777" w:rsidR="00B94115" w:rsidRPr="00DF6B6E" w:rsidRDefault="00B94115" w:rsidP="007E2367">
            <w:pPr>
              <w:jc w:val="center"/>
              <w:rPr>
                <w:rFonts w:ascii="Calibri" w:hAnsi="Calibri" w:cs="Calibri"/>
                <w:b/>
                <w:bCs/>
                <w:sz w:val="18"/>
                <w:szCs w:val="18"/>
              </w:rPr>
            </w:pPr>
            <w:r w:rsidRPr="00DF6B6E">
              <w:rPr>
                <w:rFonts w:ascii="Calibri" w:hAnsi="Calibri" w:cs="Calibri"/>
                <w:b/>
                <w:bCs/>
                <w:sz w:val="18"/>
                <w:szCs w:val="18"/>
              </w:rPr>
              <w:t>Wyszczególnienie</w:t>
            </w:r>
          </w:p>
        </w:tc>
        <w:tc>
          <w:tcPr>
            <w:tcW w:w="1254" w:type="dxa"/>
            <w:vMerge w:val="restart"/>
            <w:tcBorders>
              <w:top w:val="single" w:sz="4" w:space="0" w:color="auto"/>
              <w:left w:val="single" w:sz="4" w:space="0" w:color="auto"/>
              <w:bottom w:val="single" w:sz="4" w:space="0" w:color="000000"/>
              <w:right w:val="single" w:sz="4" w:space="0" w:color="000000"/>
            </w:tcBorders>
            <w:shd w:val="clear" w:color="000000" w:fill="C5D9F1"/>
            <w:vAlign w:val="center"/>
            <w:hideMark/>
          </w:tcPr>
          <w:p w14:paraId="7512A91E" w14:textId="77777777" w:rsidR="00B94115" w:rsidRPr="00DF6B6E" w:rsidRDefault="00B94115" w:rsidP="007E2367">
            <w:pPr>
              <w:jc w:val="center"/>
              <w:rPr>
                <w:rFonts w:ascii="Calibri" w:hAnsi="Calibri" w:cs="Calibri"/>
                <w:b/>
                <w:bCs/>
                <w:sz w:val="18"/>
                <w:szCs w:val="18"/>
              </w:rPr>
            </w:pPr>
            <w:r w:rsidRPr="00DF6B6E">
              <w:rPr>
                <w:rFonts w:ascii="Calibri" w:hAnsi="Calibri" w:cs="Calibri"/>
                <w:b/>
                <w:bCs/>
                <w:sz w:val="18"/>
                <w:szCs w:val="18"/>
              </w:rPr>
              <w:t>Liczba zatrudnionych</w:t>
            </w:r>
          </w:p>
        </w:tc>
        <w:tc>
          <w:tcPr>
            <w:tcW w:w="1980" w:type="dxa"/>
            <w:gridSpan w:val="2"/>
            <w:tcBorders>
              <w:top w:val="single" w:sz="4" w:space="0" w:color="auto"/>
              <w:left w:val="nil"/>
              <w:bottom w:val="single" w:sz="4" w:space="0" w:color="auto"/>
              <w:right w:val="single" w:sz="4" w:space="0" w:color="auto"/>
            </w:tcBorders>
            <w:shd w:val="clear" w:color="000000" w:fill="C5D9F1"/>
            <w:vAlign w:val="center"/>
            <w:hideMark/>
          </w:tcPr>
          <w:p w14:paraId="67EECFA5" w14:textId="77777777" w:rsidR="00B94115" w:rsidRPr="00DF6B6E" w:rsidRDefault="00B94115" w:rsidP="007E2367">
            <w:pPr>
              <w:jc w:val="center"/>
              <w:rPr>
                <w:rFonts w:ascii="Calibri" w:hAnsi="Calibri" w:cs="Calibri"/>
                <w:b/>
                <w:bCs/>
                <w:sz w:val="18"/>
                <w:szCs w:val="18"/>
              </w:rPr>
            </w:pPr>
            <w:r w:rsidRPr="00DF6B6E">
              <w:rPr>
                <w:rFonts w:ascii="Calibri" w:hAnsi="Calibri" w:cs="Calibri"/>
                <w:b/>
                <w:bCs/>
                <w:sz w:val="18"/>
                <w:szCs w:val="18"/>
              </w:rPr>
              <w:t>w tym</w:t>
            </w:r>
          </w:p>
        </w:tc>
      </w:tr>
      <w:tr w:rsidR="00B94115" w:rsidRPr="00DF6B6E" w14:paraId="3A5F01D8" w14:textId="77777777" w:rsidTr="007E2367">
        <w:trPr>
          <w:trHeight w:val="300"/>
        </w:trPr>
        <w:tc>
          <w:tcPr>
            <w:tcW w:w="567" w:type="dxa"/>
            <w:vMerge/>
            <w:tcBorders>
              <w:top w:val="single" w:sz="4" w:space="0" w:color="auto"/>
              <w:left w:val="single" w:sz="4" w:space="0" w:color="auto"/>
              <w:bottom w:val="single" w:sz="4" w:space="0" w:color="000000"/>
              <w:right w:val="single" w:sz="4" w:space="0" w:color="000000"/>
            </w:tcBorders>
            <w:vAlign w:val="center"/>
            <w:hideMark/>
          </w:tcPr>
          <w:p w14:paraId="6721AAE0" w14:textId="77777777" w:rsidR="00B94115" w:rsidRPr="00DF6B6E" w:rsidRDefault="00B94115" w:rsidP="007E2367">
            <w:pPr>
              <w:rPr>
                <w:rFonts w:ascii="Calibri" w:hAnsi="Calibri" w:cs="Calibri"/>
                <w:b/>
                <w:bCs/>
                <w:sz w:val="18"/>
                <w:szCs w:val="18"/>
              </w:rPr>
            </w:pPr>
          </w:p>
        </w:tc>
        <w:tc>
          <w:tcPr>
            <w:tcW w:w="5387" w:type="dxa"/>
            <w:vMerge/>
            <w:tcBorders>
              <w:top w:val="single" w:sz="4" w:space="0" w:color="auto"/>
              <w:left w:val="single" w:sz="4" w:space="0" w:color="auto"/>
              <w:bottom w:val="single" w:sz="4" w:space="0" w:color="000000"/>
              <w:right w:val="single" w:sz="4" w:space="0" w:color="000000"/>
            </w:tcBorders>
            <w:vAlign w:val="center"/>
            <w:hideMark/>
          </w:tcPr>
          <w:p w14:paraId="11A54C8A" w14:textId="77777777" w:rsidR="00B94115" w:rsidRPr="00DF6B6E" w:rsidRDefault="00B94115" w:rsidP="007E2367">
            <w:pPr>
              <w:rPr>
                <w:rFonts w:ascii="Calibri" w:hAnsi="Calibri" w:cs="Calibri"/>
                <w:b/>
                <w:bCs/>
                <w:sz w:val="18"/>
                <w:szCs w:val="18"/>
              </w:rPr>
            </w:pPr>
          </w:p>
        </w:tc>
        <w:tc>
          <w:tcPr>
            <w:tcW w:w="1254" w:type="dxa"/>
            <w:vMerge/>
            <w:tcBorders>
              <w:top w:val="single" w:sz="4" w:space="0" w:color="auto"/>
              <w:left w:val="single" w:sz="4" w:space="0" w:color="auto"/>
              <w:bottom w:val="single" w:sz="4" w:space="0" w:color="000000"/>
              <w:right w:val="single" w:sz="4" w:space="0" w:color="000000"/>
            </w:tcBorders>
            <w:vAlign w:val="center"/>
            <w:hideMark/>
          </w:tcPr>
          <w:p w14:paraId="0D75F299" w14:textId="77777777" w:rsidR="00B94115" w:rsidRPr="00DF6B6E" w:rsidRDefault="00B94115" w:rsidP="007E2367">
            <w:pPr>
              <w:rPr>
                <w:rFonts w:ascii="Calibri" w:hAnsi="Calibri" w:cs="Calibri"/>
                <w:b/>
                <w:bCs/>
                <w:sz w:val="18"/>
                <w:szCs w:val="18"/>
              </w:rPr>
            </w:pPr>
          </w:p>
        </w:tc>
        <w:tc>
          <w:tcPr>
            <w:tcW w:w="856" w:type="dxa"/>
            <w:tcBorders>
              <w:top w:val="nil"/>
              <w:left w:val="nil"/>
              <w:bottom w:val="single" w:sz="4" w:space="0" w:color="auto"/>
              <w:right w:val="single" w:sz="4" w:space="0" w:color="auto"/>
            </w:tcBorders>
            <w:shd w:val="clear" w:color="000000" w:fill="C5D9F1"/>
            <w:noWrap/>
            <w:vAlign w:val="bottom"/>
            <w:hideMark/>
          </w:tcPr>
          <w:p w14:paraId="00E88E5C" w14:textId="77777777" w:rsidR="00B94115" w:rsidRPr="00DF6B6E" w:rsidRDefault="00B94115" w:rsidP="007E2367">
            <w:pPr>
              <w:jc w:val="center"/>
              <w:rPr>
                <w:rFonts w:ascii="Calibri" w:hAnsi="Calibri" w:cs="Calibri"/>
                <w:b/>
                <w:bCs/>
                <w:color w:val="000000"/>
                <w:sz w:val="18"/>
                <w:szCs w:val="18"/>
              </w:rPr>
            </w:pPr>
            <w:r w:rsidRPr="00DF6B6E">
              <w:rPr>
                <w:rFonts w:ascii="Calibri" w:hAnsi="Calibri" w:cs="Calibri"/>
                <w:b/>
                <w:bCs/>
                <w:color w:val="000000"/>
                <w:sz w:val="18"/>
                <w:szCs w:val="18"/>
              </w:rPr>
              <w:t>Kobiety</w:t>
            </w:r>
          </w:p>
        </w:tc>
        <w:tc>
          <w:tcPr>
            <w:tcW w:w="1124" w:type="dxa"/>
            <w:tcBorders>
              <w:top w:val="nil"/>
              <w:left w:val="nil"/>
              <w:bottom w:val="single" w:sz="4" w:space="0" w:color="auto"/>
              <w:right w:val="single" w:sz="4" w:space="0" w:color="auto"/>
            </w:tcBorders>
            <w:shd w:val="clear" w:color="000000" w:fill="C5D9F1"/>
            <w:noWrap/>
            <w:vAlign w:val="bottom"/>
            <w:hideMark/>
          </w:tcPr>
          <w:p w14:paraId="74AA0A6E" w14:textId="77777777" w:rsidR="00B94115" w:rsidRPr="00DF6B6E" w:rsidRDefault="00B94115" w:rsidP="007E2367">
            <w:pPr>
              <w:jc w:val="center"/>
              <w:rPr>
                <w:rFonts w:ascii="Calibri" w:hAnsi="Calibri" w:cs="Calibri"/>
                <w:b/>
                <w:bCs/>
                <w:color w:val="000000"/>
                <w:sz w:val="18"/>
                <w:szCs w:val="18"/>
              </w:rPr>
            </w:pPr>
            <w:r w:rsidRPr="00DF6B6E">
              <w:rPr>
                <w:rFonts w:ascii="Calibri" w:hAnsi="Calibri" w:cs="Calibri"/>
                <w:b/>
                <w:bCs/>
                <w:color w:val="000000"/>
                <w:sz w:val="18"/>
                <w:szCs w:val="18"/>
              </w:rPr>
              <w:t>Mężczyźni</w:t>
            </w:r>
          </w:p>
        </w:tc>
      </w:tr>
      <w:tr w:rsidR="00B94115" w:rsidRPr="00DF6B6E" w14:paraId="64B7E275"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67F6D"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64E36F22" w14:textId="77777777" w:rsidR="00B94115" w:rsidRPr="00DF6B6E" w:rsidRDefault="00B94115" w:rsidP="007E2367">
            <w:pPr>
              <w:rPr>
                <w:rFonts w:ascii="Calibri" w:hAnsi="Calibri" w:cs="Calibri"/>
                <w:sz w:val="18"/>
                <w:szCs w:val="18"/>
              </w:rPr>
            </w:pPr>
            <w:r w:rsidRPr="00DF6B6E">
              <w:rPr>
                <w:rFonts w:ascii="Calibri" w:hAnsi="Calibri" w:cs="Calibri"/>
                <w:sz w:val="18"/>
                <w:szCs w:val="18"/>
              </w:rPr>
              <w:t>Pracownicy umysłowi</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042B52D5" w14:textId="77777777" w:rsidR="00B94115" w:rsidRPr="00DF6B6E" w:rsidRDefault="00B94115" w:rsidP="007E2367">
            <w:pPr>
              <w:jc w:val="center"/>
              <w:rPr>
                <w:rFonts w:ascii="Calibri" w:hAnsi="Calibri" w:cs="Calibri"/>
                <w:sz w:val="18"/>
                <w:szCs w:val="18"/>
              </w:rPr>
            </w:pPr>
            <w:r>
              <w:rPr>
                <w:rFonts w:ascii="Calibri" w:hAnsi="Calibri" w:cs="Calibri"/>
                <w:sz w:val="18"/>
                <w:szCs w:val="18"/>
              </w:rPr>
              <w:t>30</w:t>
            </w:r>
          </w:p>
        </w:tc>
        <w:tc>
          <w:tcPr>
            <w:tcW w:w="856" w:type="dxa"/>
            <w:tcBorders>
              <w:top w:val="nil"/>
              <w:left w:val="nil"/>
              <w:bottom w:val="single" w:sz="4" w:space="0" w:color="auto"/>
              <w:right w:val="single" w:sz="4" w:space="0" w:color="auto"/>
            </w:tcBorders>
            <w:shd w:val="clear" w:color="auto" w:fill="auto"/>
            <w:noWrap/>
            <w:vAlign w:val="bottom"/>
            <w:hideMark/>
          </w:tcPr>
          <w:p w14:paraId="0D1562F0"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20</w:t>
            </w:r>
          </w:p>
        </w:tc>
        <w:tc>
          <w:tcPr>
            <w:tcW w:w="1124" w:type="dxa"/>
            <w:tcBorders>
              <w:top w:val="nil"/>
              <w:left w:val="nil"/>
              <w:bottom w:val="single" w:sz="4" w:space="0" w:color="auto"/>
              <w:right w:val="single" w:sz="4" w:space="0" w:color="auto"/>
            </w:tcBorders>
            <w:shd w:val="clear" w:color="auto" w:fill="auto"/>
            <w:noWrap/>
            <w:vAlign w:val="bottom"/>
            <w:hideMark/>
          </w:tcPr>
          <w:p w14:paraId="08815573"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10</w:t>
            </w:r>
          </w:p>
        </w:tc>
      </w:tr>
      <w:tr w:rsidR="00B94115" w:rsidRPr="00DF6B6E" w14:paraId="1BB8FE05"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9FDB"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13C9056" w14:textId="77777777" w:rsidR="00B94115" w:rsidRPr="00DF6B6E" w:rsidRDefault="00B94115" w:rsidP="007E2367">
            <w:pPr>
              <w:rPr>
                <w:rFonts w:ascii="Calibri" w:hAnsi="Calibri" w:cs="Calibri"/>
                <w:sz w:val="18"/>
                <w:szCs w:val="18"/>
              </w:rPr>
            </w:pPr>
            <w:r w:rsidRPr="00DF6B6E">
              <w:rPr>
                <w:rFonts w:ascii="Calibri" w:hAnsi="Calibri" w:cs="Calibri"/>
                <w:sz w:val="18"/>
                <w:szCs w:val="18"/>
              </w:rPr>
              <w:t>Pracownicy na stanowiskach robotniczych</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3B7A3624" w14:textId="77777777" w:rsidR="00B94115" w:rsidRPr="00DF6B6E" w:rsidRDefault="00B94115" w:rsidP="007E2367">
            <w:pPr>
              <w:jc w:val="center"/>
              <w:rPr>
                <w:rFonts w:ascii="Calibri" w:hAnsi="Calibri" w:cs="Calibri"/>
                <w:sz w:val="18"/>
                <w:szCs w:val="18"/>
              </w:rPr>
            </w:pPr>
            <w:r>
              <w:rPr>
                <w:rFonts w:ascii="Calibri" w:hAnsi="Calibri" w:cs="Calibri"/>
                <w:sz w:val="18"/>
                <w:szCs w:val="18"/>
              </w:rPr>
              <w:t>67</w:t>
            </w:r>
          </w:p>
        </w:tc>
        <w:tc>
          <w:tcPr>
            <w:tcW w:w="856" w:type="dxa"/>
            <w:tcBorders>
              <w:top w:val="nil"/>
              <w:left w:val="nil"/>
              <w:bottom w:val="single" w:sz="4" w:space="0" w:color="auto"/>
              <w:right w:val="single" w:sz="4" w:space="0" w:color="auto"/>
            </w:tcBorders>
            <w:shd w:val="clear" w:color="auto" w:fill="auto"/>
            <w:noWrap/>
            <w:vAlign w:val="bottom"/>
            <w:hideMark/>
          </w:tcPr>
          <w:p w14:paraId="5A7BE981"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24</w:t>
            </w:r>
          </w:p>
        </w:tc>
        <w:tc>
          <w:tcPr>
            <w:tcW w:w="1124" w:type="dxa"/>
            <w:tcBorders>
              <w:top w:val="nil"/>
              <w:left w:val="nil"/>
              <w:bottom w:val="single" w:sz="4" w:space="0" w:color="auto"/>
              <w:right w:val="single" w:sz="4" w:space="0" w:color="auto"/>
            </w:tcBorders>
            <w:shd w:val="clear" w:color="auto" w:fill="auto"/>
            <w:noWrap/>
            <w:vAlign w:val="bottom"/>
            <w:hideMark/>
          </w:tcPr>
          <w:p w14:paraId="5EB9DF51"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43</w:t>
            </w:r>
          </w:p>
        </w:tc>
      </w:tr>
      <w:tr w:rsidR="00B94115" w:rsidRPr="00DF6B6E" w14:paraId="1803AA33"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5C642"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9C38D8B" w14:textId="77777777" w:rsidR="00B94115" w:rsidRPr="00DF6B6E" w:rsidRDefault="00B94115" w:rsidP="007E2367">
            <w:pPr>
              <w:rPr>
                <w:rFonts w:ascii="Calibri" w:hAnsi="Calibri" w:cs="Calibri"/>
                <w:sz w:val="18"/>
                <w:szCs w:val="18"/>
              </w:rPr>
            </w:pPr>
            <w:r w:rsidRPr="00DF6B6E">
              <w:rPr>
                <w:rFonts w:ascii="Calibri" w:hAnsi="Calibri" w:cs="Calibri"/>
                <w:sz w:val="18"/>
                <w:szCs w:val="18"/>
              </w:rPr>
              <w:t>Pracownicy zatrudnieni poza granicami kraju</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6E19F6D8"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0</w:t>
            </w:r>
          </w:p>
        </w:tc>
        <w:tc>
          <w:tcPr>
            <w:tcW w:w="856" w:type="dxa"/>
            <w:tcBorders>
              <w:top w:val="nil"/>
              <w:left w:val="nil"/>
              <w:bottom w:val="single" w:sz="4" w:space="0" w:color="auto"/>
              <w:right w:val="single" w:sz="4" w:space="0" w:color="auto"/>
            </w:tcBorders>
            <w:shd w:val="clear" w:color="auto" w:fill="auto"/>
            <w:noWrap/>
            <w:vAlign w:val="bottom"/>
            <w:hideMark/>
          </w:tcPr>
          <w:p w14:paraId="751FA524" w14:textId="77777777" w:rsidR="00B94115" w:rsidRPr="00DF6B6E" w:rsidRDefault="00B94115" w:rsidP="007E2367">
            <w:pPr>
              <w:jc w:val="center"/>
              <w:rPr>
                <w:rFonts w:ascii="Calibri" w:hAnsi="Calibri" w:cs="Calibri"/>
                <w:color w:val="000000"/>
                <w:sz w:val="18"/>
                <w:szCs w:val="18"/>
              </w:rPr>
            </w:pPr>
            <w:r w:rsidRPr="00DF6B6E">
              <w:rPr>
                <w:rFonts w:ascii="Calibri" w:hAnsi="Calibri" w:cs="Calibri"/>
                <w:color w:val="000000"/>
                <w:sz w:val="18"/>
                <w:szCs w:val="18"/>
              </w:rPr>
              <w:t>0</w:t>
            </w:r>
          </w:p>
        </w:tc>
        <w:tc>
          <w:tcPr>
            <w:tcW w:w="1124" w:type="dxa"/>
            <w:tcBorders>
              <w:top w:val="nil"/>
              <w:left w:val="nil"/>
              <w:bottom w:val="single" w:sz="4" w:space="0" w:color="auto"/>
              <w:right w:val="single" w:sz="4" w:space="0" w:color="auto"/>
            </w:tcBorders>
            <w:shd w:val="clear" w:color="auto" w:fill="auto"/>
            <w:noWrap/>
            <w:vAlign w:val="bottom"/>
            <w:hideMark/>
          </w:tcPr>
          <w:p w14:paraId="5A0F4CD7" w14:textId="77777777" w:rsidR="00B94115" w:rsidRPr="00DF6B6E" w:rsidRDefault="00B94115" w:rsidP="007E2367">
            <w:pPr>
              <w:jc w:val="center"/>
              <w:rPr>
                <w:rFonts w:ascii="Calibri" w:hAnsi="Calibri" w:cs="Calibri"/>
                <w:color w:val="000000"/>
                <w:sz w:val="18"/>
                <w:szCs w:val="18"/>
              </w:rPr>
            </w:pPr>
            <w:r w:rsidRPr="00DF6B6E">
              <w:rPr>
                <w:rFonts w:ascii="Calibri" w:hAnsi="Calibri" w:cs="Calibri"/>
                <w:color w:val="000000"/>
                <w:sz w:val="18"/>
                <w:szCs w:val="18"/>
              </w:rPr>
              <w:t>0</w:t>
            </w:r>
          </w:p>
        </w:tc>
      </w:tr>
      <w:tr w:rsidR="00B94115" w:rsidRPr="00DF6B6E" w14:paraId="2E301D28"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5350D"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FF11B59" w14:textId="77777777" w:rsidR="00B94115" w:rsidRPr="00DF6B6E" w:rsidRDefault="00B94115" w:rsidP="007E2367">
            <w:pPr>
              <w:rPr>
                <w:rFonts w:ascii="Calibri" w:hAnsi="Calibri" w:cs="Calibri"/>
                <w:sz w:val="18"/>
                <w:szCs w:val="18"/>
              </w:rPr>
            </w:pPr>
            <w:r w:rsidRPr="00DF6B6E">
              <w:rPr>
                <w:rFonts w:ascii="Calibri" w:hAnsi="Calibri" w:cs="Calibri"/>
                <w:sz w:val="18"/>
                <w:szCs w:val="18"/>
              </w:rPr>
              <w:t>Uczniowie</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3FB30730"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0</w:t>
            </w:r>
          </w:p>
        </w:tc>
        <w:tc>
          <w:tcPr>
            <w:tcW w:w="856" w:type="dxa"/>
            <w:tcBorders>
              <w:top w:val="nil"/>
              <w:left w:val="nil"/>
              <w:bottom w:val="single" w:sz="4" w:space="0" w:color="auto"/>
              <w:right w:val="single" w:sz="4" w:space="0" w:color="auto"/>
            </w:tcBorders>
            <w:shd w:val="clear" w:color="auto" w:fill="auto"/>
            <w:noWrap/>
            <w:vAlign w:val="bottom"/>
            <w:hideMark/>
          </w:tcPr>
          <w:p w14:paraId="52279ED1" w14:textId="77777777" w:rsidR="00B94115" w:rsidRPr="00DF6B6E" w:rsidRDefault="00B94115" w:rsidP="007E2367">
            <w:pPr>
              <w:jc w:val="center"/>
              <w:rPr>
                <w:rFonts w:ascii="Calibri" w:hAnsi="Calibri" w:cs="Calibri"/>
                <w:color w:val="000000"/>
                <w:sz w:val="18"/>
                <w:szCs w:val="18"/>
              </w:rPr>
            </w:pPr>
            <w:r w:rsidRPr="00DF6B6E">
              <w:rPr>
                <w:rFonts w:ascii="Calibri" w:hAnsi="Calibri" w:cs="Calibri"/>
                <w:color w:val="000000"/>
                <w:sz w:val="18"/>
                <w:szCs w:val="18"/>
              </w:rPr>
              <w:t>0</w:t>
            </w:r>
          </w:p>
        </w:tc>
        <w:tc>
          <w:tcPr>
            <w:tcW w:w="1124" w:type="dxa"/>
            <w:tcBorders>
              <w:top w:val="nil"/>
              <w:left w:val="nil"/>
              <w:bottom w:val="single" w:sz="4" w:space="0" w:color="auto"/>
              <w:right w:val="single" w:sz="4" w:space="0" w:color="auto"/>
            </w:tcBorders>
            <w:shd w:val="clear" w:color="auto" w:fill="auto"/>
            <w:noWrap/>
            <w:vAlign w:val="bottom"/>
            <w:hideMark/>
          </w:tcPr>
          <w:p w14:paraId="5504A4B8" w14:textId="77777777" w:rsidR="00B94115" w:rsidRPr="00DF6B6E" w:rsidRDefault="00B94115" w:rsidP="007E2367">
            <w:pPr>
              <w:jc w:val="center"/>
              <w:rPr>
                <w:rFonts w:ascii="Calibri" w:hAnsi="Calibri" w:cs="Calibri"/>
                <w:color w:val="000000"/>
                <w:sz w:val="18"/>
                <w:szCs w:val="18"/>
              </w:rPr>
            </w:pPr>
            <w:r w:rsidRPr="00DF6B6E">
              <w:rPr>
                <w:rFonts w:ascii="Calibri" w:hAnsi="Calibri" w:cs="Calibri"/>
                <w:color w:val="000000"/>
                <w:sz w:val="18"/>
                <w:szCs w:val="18"/>
              </w:rPr>
              <w:t>0</w:t>
            </w:r>
          </w:p>
        </w:tc>
      </w:tr>
      <w:tr w:rsidR="00B94115" w:rsidRPr="00DF6B6E" w14:paraId="30C98408"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5A1B" w14:textId="77777777" w:rsidR="00B94115" w:rsidRPr="00DF6B6E" w:rsidRDefault="00B94115" w:rsidP="007E2367">
            <w:pPr>
              <w:jc w:val="center"/>
              <w:rPr>
                <w:rFonts w:ascii="Calibri" w:hAnsi="Calibri" w:cs="Calibri"/>
                <w:sz w:val="18"/>
                <w:szCs w:val="18"/>
              </w:rPr>
            </w:pPr>
            <w:r w:rsidRPr="00DF6B6E">
              <w:rPr>
                <w:rFonts w:ascii="Calibri" w:hAnsi="Calibri" w:cs="Calibri"/>
                <w:sz w:val="18"/>
                <w:szCs w:val="18"/>
              </w:rPr>
              <w:t>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81C77BB" w14:textId="77777777" w:rsidR="00B94115" w:rsidRPr="00DF6B6E" w:rsidRDefault="00B94115" w:rsidP="007E2367">
            <w:pPr>
              <w:rPr>
                <w:rFonts w:ascii="Calibri" w:hAnsi="Calibri" w:cs="Calibri"/>
                <w:sz w:val="18"/>
                <w:szCs w:val="18"/>
              </w:rPr>
            </w:pPr>
            <w:r w:rsidRPr="00DF6B6E">
              <w:rPr>
                <w:rFonts w:ascii="Calibri" w:hAnsi="Calibri" w:cs="Calibri"/>
                <w:sz w:val="18"/>
                <w:szCs w:val="18"/>
              </w:rPr>
              <w:t>Osoby przebywające na urlopach bezpłatnych i wychowawczych</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672A0411" w14:textId="77777777" w:rsidR="00B94115" w:rsidRPr="00DF6B6E" w:rsidRDefault="00B94115" w:rsidP="007E2367">
            <w:pPr>
              <w:jc w:val="center"/>
              <w:rPr>
                <w:rFonts w:ascii="Calibri" w:hAnsi="Calibri" w:cs="Calibri"/>
                <w:sz w:val="18"/>
                <w:szCs w:val="18"/>
              </w:rPr>
            </w:pPr>
            <w:r>
              <w:rPr>
                <w:rFonts w:ascii="Calibri" w:hAnsi="Calibri" w:cs="Calibri"/>
                <w:sz w:val="18"/>
                <w:szCs w:val="18"/>
              </w:rPr>
              <w:t>2</w:t>
            </w:r>
          </w:p>
        </w:tc>
        <w:tc>
          <w:tcPr>
            <w:tcW w:w="856" w:type="dxa"/>
            <w:tcBorders>
              <w:top w:val="nil"/>
              <w:left w:val="nil"/>
              <w:bottom w:val="single" w:sz="4" w:space="0" w:color="auto"/>
              <w:right w:val="single" w:sz="4" w:space="0" w:color="auto"/>
            </w:tcBorders>
            <w:shd w:val="clear" w:color="auto" w:fill="auto"/>
            <w:noWrap/>
            <w:vAlign w:val="bottom"/>
            <w:hideMark/>
          </w:tcPr>
          <w:p w14:paraId="51EAF6C9"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1</w:t>
            </w:r>
          </w:p>
        </w:tc>
        <w:tc>
          <w:tcPr>
            <w:tcW w:w="1124" w:type="dxa"/>
            <w:tcBorders>
              <w:top w:val="nil"/>
              <w:left w:val="nil"/>
              <w:bottom w:val="single" w:sz="4" w:space="0" w:color="auto"/>
              <w:right w:val="single" w:sz="4" w:space="0" w:color="auto"/>
            </w:tcBorders>
            <w:shd w:val="clear" w:color="auto" w:fill="auto"/>
            <w:noWrap/>
            <w:vAlign w:val="bottom"/>
            <w:hideMark/>
          </w:tcPr>
          <w:p w14:paraId="3E0A6B77" w14:textId="77777777" w:rsidR="00B94115" w:rsidRPr="00DF6B6E" w:rsidRDefault="00B94115" w:rsidP="007E2367">
            <w:pPr>
              <w:jc w:val="center"/>
              <w:rPr>
                <w:rFonts w:ascii="Calibri" w:hAnsi="Calibri" w:cs="Calibri"/>
                <w:color w:val="000000"/>
                <w:sz w:val="18"/>
                <w:szCs w:val="18"/>
              </w:rPr>
            </w:pPr>
            <w:r>
              <w:rPr>
                <w:rFonts w:ascii="Calibri" w:hAnsi="Calibri" w:cs="Calibri"/>
                <w:color w:val="000000"/>
                <w:sz w:val="18"/>
                <w:szCs w:val="18"/>
              </w:rPr>
              <w:t>1</w:t>
            </w:r>
          </w:p>
        </w:tc>
      </w:tr>
      <w:tr w:rsidR="00B94115" w:rsidRPr="00DF6B6E" w14:paraId="6D70D32D" w14:textId="77777777" w:rsidTr="007E236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DDAEB8B" w14:textId="77777777" w:rsidR="00B94115" w:rsidRPr="00DF6B6E" w:rsidRDefault="00B94115" w:rsidP="007E2367">
            <w:pPr>
              <w:jc w:val="center"/>
              <w:rPr>
                <w:rFonts w:ascii="Calibri" w:hAnsi="Calibri" w:cs="Calibri"/>
                <w:b/>
                <w:bCs/>
                <w:sz w:val="18"/>
                <w:szCs w:val="18"/>
              </w:rPr>
            </w:pPr>
            <w:r w:rsidRPr="00DF6B6E">
              <w:rPr>
                <w:rFonts w:ascii="Calibri" w:hAnsi="Calibri" w:cs="Calibri"/>
                <w:b/>
                <w:bCs/>
                <w:sz w:val="18"/>
                <w:szCs w:val="18"/>
              </w:rPr>
              <w:t>6</w:t>
            </w:r>
          </w:p>
        </w:tc>
        <w:tc>
          <w:tcPr>
            <w:tcW w:w="5387" w:type="dxa"/>
            <w:tcBorders>
              <w:top w:val="single" w:sz="4" w:space="0" w:color="auto"/>
              <w:left w:val="nil"/>
              <w:bottom w:val="single" w:sz="4" w:space="0" w:color="auto"/>
              <w:right w:val="single" w:sz="4" w:space="0" w:color="000000"/>
            </w:tcBorders>
            <w:shd w:val="clear" w:color="000000" w:fill="C5D9F1"/>
            <w:vAlign w:val="center"/>
            <w:hideMark/>
          </w:tcPr>
          <w:p w14:paraId="128AF5A9" w14:textId="77777777" w:rsidR="00B94115" w:rsidRPr="00DF6B6E" w:rsidRDefault="00B94115" w:rsidP="007E2367">
            <w:pPr>
              <w:rPr>
                <w:rFonts w:ascii="Calibri" w:hAnsi="Calibri" w:cs="Calibri"/>
                <w:b/>
                <w:bCs/>
                <w:sz w:val="18"/>
                <w:szCs w:val="18"/>
              </w:rPr>
            </w:pPr>
            <w:r w:rsidRPr="00DF6B6E">
              <w:rPr>
                <w:rFonts w:ascii="Calibri" w:hAnsi="Calibri" w:cs="Calibri"/>
                <w:b/>
                <w:bCs/>
                <w:sz w:val="18"/>
                <w:szCs w:val="18"/>
              </w:rPr>
              <w:t>Ogółem</w:t>
            </w:r>
          </w:p>
        </w:tc>
        <w:tc>
          <w:tcPr>
            <w:tcW w:w="1254" w:type="dxa"/>
            <w:tcBorders>
              <w:top w:val="single" w:sz="4" w:space="0" w:color="auto"/>
              <w:left w:val="nil"/>
              <w:bottom w:val="single" w:sz="4" w:space="0" w:color="auto"/>
              <w:right w:val="single" w:sz="4" w:space="0" w:color="auto"/>
            </w:tcBorders>
            <w:shd w:val="clear" w:color="000000" w:fill="C5D9F1"/>
            <w:vAlign w:val="bottom"/>
            <w:hideMark/>
          </w:tcPr>
          <w:p w14:paraId="77FF16C7" w14:textId="77777777" w:rsidR="00B94115" w:rsidRPr="00DF6B6E" w:rsidRDefault="00B94115" w:rsidP="007E2367">
            <w:pPr>
              <w:jc w:val="center"/>
              <w:rPr>
                <w:rFonts w:ascii="Calibri" w:hAnsi="Calibri" w:cs="Calibri"/>
                <w:b/>
                <w:bCs/>
                <w:sz w:val="18"/>
                <w:szCs w:val="18"/>
              </w:rPr>
            </w:pPr>
            <w:r>
              <w:rPr>
                <w:rFonts w:ascii="Calibri" w:hAnsi="Calibri" w:cs="Calibri"/>
                <w:b/>
                <w:bCs/>
                <w:sz w:val="18"/>
                <w:szCs w:val="18"/>
              </w:rPr>
              <w:t>99</w:t>
            </w:r>
          </w:p>
        </w:tc>
        <w:tc>
          <w:tcPr>
            <w:tcW w:w="856" w:type="dxa"/>
            <w:tcBorders>
              <w:top w:val="nil"/>
              <w:left w:val="nil"/>
              <w:bottom w:val="single" w:sz="4" w:space="0" w:color="auto"/>
              <w:right w:val="single" w:sz="4" w:space="0" w:color="auto"/>
            </w:tcBorders>
            <w:shd w:val="clear" w:color="000000" w:fill="C5D9F1"/>
            <w:noWrap/>
            <w:vAlign w:val="bottom"/>
            <w:hideMark/>
          </w:tcPr>
          <w:p w14:paraId="1019CDF3" w14:textId="77777777" w:rsidR="00B94115" w:rsidRPr="00DF6B6E" w:rsidRDefault="00B94115" w:rsidP="007E2367">
            <w:pPr>
              <w:jc w:val="center"/>
              <w:rPr>
                <w:rFonts w:ascii="Calibri" w:hAnsi="Calibri" w:cs="Calibri"/>
                <w:b/>
                <w:bCs/>
                <w:color w:val="000000"/>
                <w:sz w:val="18"/>
                <w:szCs w:val="18"/>
              </w:rPr>
            </w:pPr>
            <w:r>
              <w:rPr>
                <w:rFonts w:ascii="Calibri" w:hAnsi="Calibri" w:cs="Calibri"/>
                <w:b/>
                <w:bCs/>
                <w:color w:val="000000"/>
                <w:sz w:val="18"/>
                <w:szCs w:val="18"/>
              </w:rPr>
              <w:t>45</w:t>
            </w:r>
          </w:p>
        </w:tc>
        <w:tc>
          <w:tcPr>
            <w:tcW w:w="1124" w:type="dxa"/>
            <w:tcBorders>
              <w:top w:val="nil"/>
              <w:left w:val="nil"/>
              <w:bottom w:val="single" w:sz="4" w:space="0" w:color="auto"/>
              <w:right w:val="single" w:sz="4" w:space="0" w:color="auto"/>
            </w:tcBorders>
            <w:shd w:val="clear" w:color="000000" w:fill="C5D9F1"/>
            <w:noWrap/>
            <w:vAlign w:val="bottom"/>
            <w:hideMark/>
          </w:tcPr>
          <w:p w14:paraId="48FEAE48" w14:textId="77777777" w:rsidR="00B94115" w:rsidRPr="00DF6B6E" w:rsidRDefault="00B94115" w:rsidP="007E2367">
            <w:pPr>
              <w:jc w:val="center"/>
              <w:rPr>
                <w:rFonts w:ascii="Calibri" w:hAnsi="Calibri" w:cs="Calibri"/>
                <w:b/>
                <w:bCs/>
                <w:color w:val="000000"/>
                <w:sz w:val="18"/>
                <w:szCs w:val="18"/>
              </w:rPr>
            </w:pPr>
            <w:r>
              <w:rPr>
                <w:rFonts w:ascii="Calibri" w:hAnsi="Calibri" w:cs="Calibri"/>
                <w:b/>
                <w:bCs/>
                <w:color w:val="000000"/>
                <w:sz w:val="18"/>
                <w:szCs w:val="18"/>
              </w:rPr>
              <w:t>54</w:t>
            </w:r>
          </w:p>
        </w:tc>
      </w:tr>
    </w:tbl>
    <w:p w14:paraId="1C624914" w14:textId="77777777" w:rsidR="00B94115" w:rsidRPr="00B42184" w:rsidRDefault="00B94115" w:rsidP="00B94115">
      <w:pPr>
        <w:jc w:val="both"/>
        <w:rPr>
          <w:sz w:val="24"/>
          <w:szCs w:val="24"/>
        </w:rPr>
      </w:pPr>
    </w:p>
    <w:p w14:paraId="019A551E" w14:textId="77777777" w:rsidR="00B94115" w:rsidRPr="00B42184" w:rsidRDefault="00B94115" w:rsidP="00B94115">
      <w:pPr>
        <w:jc w:val="both"/>
        <w:rPr>
          <w:sz w:val="24"/>
          <w:szCs w:val="24"/>
        </w:rPr>
      </w:pPr>
    </w:p>
    <w:p w14:paraId="18C01301" w14:textId="77777777" w:rsidR="00B94115" w:rsidRPr="00B42184" w:rsidRDefault="00B94115" w:rsidP="00B94115">
      <w:pPr>
        <w:numPr>
          <w:ilvl w:val="1"/>
          <w:numId w:val="23"/>
        </w:numPr>
        <w:ind w:left="0" w:firstLine="0"/>
        <w:jc w:val="both"/>
        <w:rPr>
          <w:sz w:val="24"/>
          <w:szCs w:val="24"/>
        </w:rPr>
      </w:pPr>
      <w:r w:rsidRPr="00B42184">
        <w:rPr>
          <w:sz w:val="24"/>
          <w:szCs w:val="24"/>
        </w:rPr>
        <w:t>Informacje o wynagrodzeniach, łącznie z wynagrodzeniem z zysku, wypłaconych lub należnych osobom wchodzącym w skład organów zarządzających, nadzorujących albo administrujących spółek handlowych.</w:t>
      </w:r>
    </w:p>
    <w:p w14:paraId="1BA5BC32" w14:textId="77777777" w:rsidR="00B94115" w:rsidRPr="00B42184" w:rsidRDefault="00B94115" w:rsidP="00B94115">
      <w:pPr>
        <w:jc w:val="both"/>
        <w:rPr>
          <w:sz w:val="24"/>
          <w:szCs w:val="24"/>
        </w:rPr>
      </w:pPr>
    </w:p>
    <w:tbl>
      <w:tblPr>
        <w:tblW w:w="7812" w:type="dxa"/>
        <w:tblInd w:w="636" w:type="dxa"/>
        <w:tblCellMar>
          <w:left w:w="70" w:type="dxa"/>
          <w:right w:w="70" w:type="dxa"/>
        </w:tblCellMar>
        <w:tblLook w:val="04A0" w:firstRow="1" w:lastRow="0" w:firstColumn="1" w:lastColumn="0" w:noHBand="0" w:noVBand="1"/>
      </w:tblPr>
      <w:tblGrid>
        <w:gridCol w:w="580"/>
        <w:gridCol w:w="2680"/>
        <w:gridCol w:w="1920"/>
        <w:gridCol w:w="2632"/>
      </w:tblGrid>
      <w:tr w:rsidR="00B94115" w:rsidRPr="00D74238" w14:paraId="30EC9D69" w14:textId="77777777" w:rsidTr="007E2367">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0319D4C" w14:textId="77777777" w:rsidR="00B94115" w:rsidRPr="00D74238" w:rsidRDefault="00B94115" w:rsidP="007E2367">
            <w:pPr>
              <w:jc w:val="center"/>
              <w:rPr>
                <w:rFonts w:ascii="Calibri" w:hAnsi="Calibri" w:cs="Calibri"/>
                <w:b/>
                <w:bCs/>
                <w:sz w:val="18"/>
                <w:szCs w:val="18"/>
              </w:rPr>
            </w:pPr>
            <w:r w:rsidRPr="00D74238">
              <w:rPr>
                <w:rFonts w:ascii="Calibri" w:hAnsi="Calibri" w:cs="Calibri"/>
                <w:b/>
                <w:bCs/>
                <w:sz w:val="18"/>
                <w:szCs w:val="18"/>
              </w:rPr>
              <w:t>Lp.</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A6C479C" w14:textId="77777777" w:rsidR="00B94115" w:rsidRPr="00D74238" w:rsidRDefault="00B94115" w:rsidP="007E2367">
            <w:pPr>
              <w:jc w:val="center"/>
              <w:rPr>
                <w:rFonts w:ascii="Calibri" w:hAnsi="Calibri" w:cs="Calibri"/>
                <w:b/>
                <w:bCs/>
                <w:sz w:val="18"/>
                <w:szCs w:val="18"/>
              </w:rPr>
            </w:pPr>
            <w:r w:rsidRPr="00D74238">
              <w:rPr>
                <w:rFonts w:ascii="Calibri" w:hAnsi="Calibri" w:cs="Calibri"/>
                <w:b/>
                <w:bCs/>
                <w:sz w:val="18"/>
                <w:szCs w:val="18"/>
              </w:rPr>
              <w:t>Organ</w:t>
            </w:r>
          </w:p>
        </w:tc>
        <w:tc>
          <w:tcPr>
            <w:tcW w:w="4552" w:type="dxa"/>
            <w:gridSpan w:val="2"/>
            <w:tcBorders>
              <w:top w:val="single" w:sz="4" w:space="0" w:color="auto"/>
              <w:left w:val="nil"/>
              <w:bottom w:val="single" w:sz="4" w:space="0" w:color="auto"/>
              <w:right w:val="single" w:sz="4" w:space="0" w:color="auto"/>
            </w:tcBorders>
            <w:shd w:val="clear" w:color="000000" w:fill="C5D9F1"/>
            <w:vAlign w:val="center"/>
            <w:hideMark/>
          </w:tcPr>
          <w:p w14:paraId="3704097C" w14:textId="77777777" w:rsidR="00B94115" w:rsidRPr="00D74238" w:rsidRDefault="00B94115" w:rsidP="007E2367">
            <w:pPr>
              <w:jc w:val="center"/>
              <w:rPr>
                <w:rFonts w:ascii="Calibri" w:hAnsi="Calibri" w:cs="Calibri"/>
                <w:b/>
                <w:bCs/>
                <w:sz w:val="18"/>
                <w:szCs w:val="18"/>
              </w:rPr>
            </w:pPr>
            <w:r w:rsidRPr="00D74238">
              <w:rPr>
                <w:rFonts w:ascii="Calibri" w:hAnsi="Calibri" w:cs="Calibri"/>
                <w:b/>
                <w:bCs/>
                <w:sz w:val="18"/>
                <w:szCs w:val="18"/>
              </w:rPr>
              <w:t>Wynagrodzenia brutto wypłacone w roku obrotowym</w:t>
            </w:r>
          </w:p>
        </w:tc>
      </w:tr>
      <w:tr w:rsidR="00B94115" w:rsidRPr="00D74238" w14:paraId="0E34B166" w14:textId="77777777" w:rsidTr="007E2367">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05F83F0" w14:textId="77777777" w:rsidR="00B94115" w:rsidRPr="00D74238" w:rsidRDefault="00B94115" w:rsidP="007E2367">
            <w:pPr>
              <w:rPr>
                <w:rFonts w:ascii="Calibri" w:hAnsi="Calibri" w:cs="Calibri"/>
                <w:b/>
                <w:bCs/>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6B5549E7" w14:textId="77777777" w:rsidR="00B94115" w:rsidRPr="00D74238" w:rsidRDefault="00B94115" w:rsidP="007E2367">
            <w:pPr>
              <w:rPr>
                <w:rFonts w:ascii="Calibri" w:hAnsi="Calibri" w:cs="Calibri"/>
                <w:b/>
                <w:bCs/>
                <w:sz w:val="18"/>
                <w:szCs w:val="18"/>
              </w:rPr>
            </w:pPr>
          </w:p>
        </w:tc>
        <w:tc>
          <w:tcPr>
            <w:tcW w:w="1920" w:type="dxa"/>
            <w:tcBorders>
              <w:top w:val="single" w:sz="4" w:space="0" w:color="auto"/>
              <w:left w:val="nil"/>
              <w:bottom w:val="single" w:sz="4" w:space="0" w:color="auto"/>
              <w:right w:val="single" w:sz="4" w:space="0" w:color="auto"/>
            </w:tcBorders>
            <w:shd w:val="clear" w:color="000000" w:fill="C5D9F1"/>
            <w:vAlign w:val="center"/>
            <w:hideMark/>
          </w:tcPr>
          <w:p w14:paraId="42011A35" w14:textId="77777777" w:rsidR="00B94115" w:rsidRPr="00D74238" w:rsidRDefault="00B94115" w:rsidP="007E2367">
            <w:pPr>
              <w:jc w:val="center"/>
              <w:rPr>
                <w:rFonts w:ascii="Calibri" w:hAnsi="Calibri" w:cs="Calibri"/>
                <w:b/>
                <w:bCs/>
                <w:sz w:val="18"/>
                <w:szCs w:val="18"/>
              </w:rPr>
            </w:pPr>
            <w:r>
              <w:rPr>
                <w:rFonts w:ascii="Calibri" w:hAnsi="Calibri" w:cs="Calibri"/>
                <w:b/>
                <w:bCs/>
                <w:sz w:val="18"/>
                <w:szCs w:val="18"/>
              </w:rPr>
              <w:t>obcią</w:t>
            </w:r>
            <w:r w:rsidRPr="00D74238">
              <w:rPr>
                <w:rFonts w:ascii="Calibri" w:hAnsi="Calibri" w:cs="Calibri"/>
                <w:b/>
                <w:bCs/>
                <w:sz w:val="18"/>
                <w:szCs w:val="18"/>
              </w:rPr>
              <w:t>żające koszty</w:t>
            </w:r>
          </w:p>
        </w:tc>
        <w:tc>
          <w:tcPr>
            <w:tcW w:w="2632" w:type="dxa"/>
            <w:tcBorders>
              <w:top w:val="single" w:sz="4" w:space="0" w:color="auto"/>
              <w:left w:val="nil"/>
              <w:bottom w:val="single" w:sz="4" w:space="0" w:color="auto"/>
              <w:right w:val="single" w:sz="4" w:space="0" w:color="auto"/>
            </w:tcBorders>
            <w:shd w:val="clear" w:color="000000" w:fill="C5D9F1"/>
            <w:vAlign w:val="center"/>
            <w:hideMark/>
          </w:tcPr>
          <w:p w14:paraId="3F572BB6" w14:textId="77777777" w:rsidR="00B94115" w:rsidRPr="00D74238" w:rsidRDefault="00B94115" w:rsidP="007E2367">
            <w:pPr>
              <w:jc w:val="center"/>
              <w:rPr>
                <w:rFonts w:ascii="Calibri" w:hAnsi="Calibri" w:cs="Calibri"/>
                <w:b/>
                <w:bCs/>
                <w:sz w:val="18"/>
                <w:szCs w:val="18"/>
              </w:rPr>
            </w:pPr>
            <w:r w:rsidRPr="00D74238">
              <w:rPr>
                <w:rFonts w:ascii="Calibri" w:hAnsi="Calibri" w:cs="Calibri"/>
                <w:b/>
                <w:bCs/>
                <w:sz w:val="18"/>
                <w:szCs w:val="18"/>
              </w:rPr>
              <w:t>obciążające zysk</w:t>
            </w:r>
          </w:p>
        </w:tc>
      </w:tr>
      <w:tr w:rsidR="00B94115" w:rsidRPr="00D74238" w14:paraId="0FA55BC2" w14:textId="77777777" w:rsidTr="007E236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864616" w14:textId="77777777" w:rsidR="00B94115" w:rsidRPr="00D74238" w:rsidRDefault="00B94115" w:rsidP="007E2367">
            <w:pPr>
              <w:jc w:val="center"/>
              <w:rPr>
                <w:rFonts w:ascii="Calibri" w:hAnsi="Calibri" w:cs="Calibri"/>
                <w:sz w:val="18"/>
                <w:szCs w:val="18"/>
              </w:rPr>
            </w:pPr>
            <w:r w:rsidRPr="00D74238">
              <w:rPr>
                <w:rFonts w:ascii="Calibri" w:hAnsi="Calibri" w:cs="Calibri"/>
                <w:sz w:val="18"/>
                <w:szCs w:val="18"/>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383B7E07" w14:textId="77777777" w:rsidR="00B94115" w:rsidRPr="00D74238" w:rsidRDefault="00B94115" w:rsidP="007E2367">
            <w:pPr>
              <w:rPr>
                <w:rFonts w:ascii="Calibri" w:hAnsi="Calibri" w:cs="Calibri"/>
                <w:sz w:val="18"/>
                <w:szCs w:val="18"/>
              </w:rPr>
            </w:pPr>
            <w:r w:rsidRPr="00D74238">
              <w:rPr>
                <w:rFonts w:ascii="Calibri" w:hAnsi="Calibri" w:cs="Calibri"/>
                <w:sz w:val="18"/>
                <w:szCs w:val="18"/>
              </w:rPr>
              <w:t>Zarząd</w:t>
            </w:r>
          </w:p>
        </w:tc>
        <w:tc>
          <w:tcPr>
            <w:tcW w:w="1920" w:type="dxa"/>
            <w:tcBorders>
              <w:top w:val="single" w:sz="4" w:space="0" w:color="auto"/>
              <w:left w:val="nil"/>
              <w:bottom w:val="single" w:sz="4" w:space="0" w:color="auto"/>
              <w:right w:val="single" w:sz="4" w:space="0" w:color="auto"/>
            </w:tcBorders>
            <w:shd w:val="clear" w:color="auto" w:fill="auto"/>
            <w:hideMark/>
          </w:tcPr>
          <w:p w14:paraId="5D5EA9AF" w14:textId="77777777" w:rsidR="00B94115" w:rsidRPr="001B0BD0" w:rsidRDefault="00B94115" w:rsidP="007E2367">
            <w:pPr>
              <w:jc w:val="right"/>
              <w:rPr>
                <w:rFonts w:asciiTheme="minorHAnsi" w:hAnsiTheme="minorHAnsi" w:cstheme="minorHAnsi"/>
                <w:sz w:val="18"/>
                <w:szCs w:val="18"/>
              </w:rPr>
            </w:pPr>
            <w:r w:rsidRPr="00473AA2">
              <w:rPr>
                <w:rFonts w:asciiTheme="minorHAnsi" w:hAnsiTheme="minorHAnsi" w:cstheme="minorHAnsi"/>
                <w:sz w:val="18"/>
                <w:szCs w:val="18"/>
              </w:rPr>
              <w:t>212 978,02</w:t>
            </w:r>
            <w:r w:rsidRPr="001B0BD0">
              <w:rPr>
                <w:rFonts w:asciiTheme="minorHAnsi" w:hAnsiTheme="minorHAnsi" w:cstheme="minorHAnsi"/>
                <w:sz w:val="18"/>
                <w:szCs w:val="18"/>
              </w:rPr>
              <w:t xml:space="preserve"> </w:t>
            </w:r>
          </w:p>
        </w:tc>
        <w:tc>
          <w:tcPr>
            <w:tcW w:w="2632" w:type="dxa"/>
            <w:tcBorders>
              <w:top w:val="single" w:sz="4" w:space="0" w:color="auto"/>
              <w:left w:val="nil"/>
              <w:bottom w:val="single" w:sz="4" w:space="0" w:color="auto"/>
              <w:right w:val="single" w:sz="4" w:space="0" w:color="auto"/>
            </w:tcBorders>
            <w:shd w:val="clear" w:color="auto" w:fill="auto"/>
            <w:hideMark/>
          </w:tcPr>
          <w:p w14:paraId="13A081EF" w14:textId="77777777" w:rsidR="00B94115" w:rsidRPr="00D74238" w:rsidRDefault="00B94115" w:rsidP="007E2367">
            <w:pPr>
              <w:jc w:val="right"/>
              <w:rPr>
                <w:rFonts w:ascii="Calibri" w:hAnsi="Calibri" w:cs="Calibri"/>
                <w:sz w:val="18"/>
                <w:szCs w:val="18"/>
              </w:rPr>
            </w:pPr>
            <w:r w:rsidRPr="00D74238">
              <w:rPr>
                <w:rFonts w:ascii="Calibri" w:hAnsi="Calibri" w:cs="Calibri"/>
                <w:sz w:val="18"/>
                <w:szCs w:val="18"/>
              </w:rPr>
              <w:t xml:space="preserve">0,00 </w:t>
            </w:r>
          </w:p>
        </w:tc>
      </w:tr>
      <w:tr w:rsidR="00B94115" w:rsidRPr="00D74238" w14:paraId="0EB7FDF5" w14:textId="77777777" w:rsidTr="007E2367">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E237" w14:textId="77777777" w:rsidR="00B94115" w:rsidRPr="00D74238" w:rsidRDefault="00B94115" w:rsidP="007E2367">
            <w:pPr>
              <w:jc w:val="center"/>
              <w:rPr>
                <w:rFonts w:ascii="Calibri" w:hAnsi="Calibri" w:cs="Calibri"/>
                <w:sz w:val="18"/>
                <w:szCs w:val="18"/>
              </w:rPr>
            </w:pPr>
            <w:r w:rsidRPr="00D74238">
              <w:rPr>
                <w:rFonts w:ascii="Calibri" w:hAnsi="Calibri" w:cs="Calibri"/>
                <w:sz w:val="18"/>
                <w:szCs w:val="18"/>
              </w:rPr>
              <w:t>2</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709C2F6B" w14:textId="77777777" w:rsidR="00B94115" w:rsidRPr="00D74238" w:rsidRDefault="00B94115" w:rsidP="007E2367">
            <w:pPr>
              <w:rPr>
                <w:rFonts w:ascii="Calibri" w:hAnsi="Calibri" w:cs="Calibri"/>
                <w:sz w:val="18"/>
                <w:szCs w:val="18"/>
              </w:rPr>
            </w:pPr>
            <w:r w:rsidRPr="00D74238">
              <w:rPr>
                <w:rFonts w:ascii="Calibri" w:hAnsi="Calibri" w:cs="Calibri"/>
                <w:sz w:val="18"/>
                <w:szCs w:val="18"/>
              </w:rPr>
              <w:t>Rada Nadzorcza</w:t>
            </w:r>
          </w:p>
        </w:tc>
        <w:tc>
          <w:tcPr>
            <w:tcW w:w="1920" w:type="dxa"/>
            <w:tcBorders>
              <w:top w:val="single" w:sz="4" w:space="0" w:color="auto"/>
              <w:left w:val="nil"/>
              <w:bottom w:val="single" w:sz="4" w:space="0" w:color="auto"/>
              <w:right w:val="single" w:sz="4" w:space="0" w:color="auto"/>
            </w:tcBorders>
            <w:shd w:val="clear" w:color="auto" w:fill="auto"/>
            <w:hideMark/>
          </w:tcPr>
          <w:p w14:paraId="32D41B1A" w14:textId="77777777" w:rsidR="00B94115" w:rsidRPr="00D74238" w:rsidRDefault="00B94115" w:rsidP="007E2367">
            <w:pPr>
              <w:jc w:val="right"/>
              <w:rPr>
                <w:rFonts w:ascii="Calibri" w:hAnsi="Calibri" w:cs="Calibri"/>
                <w:sz w:val="18"/>
                <w:szCs w:val="18"/>
              </w:rPr>
            </w:pPr>
            <w:r w:rsidRPr="00473AA2">
              <w:rPr>
                <w:rFonts w:ascii="Calibri" w:hAnsi="Calibri" w:cs="Calibri"/>
                <w:sz w:val="18"/>
                <w:szCs w:val="18"/>
              </w:rPr>
              <w:t>88 507,61</w:t>
            </w:r>
            <w:r w:rsidRPr="00D74238">
              <w:rPr>
                <w:rFonts w:ascii="Calibri" w:hAnsi="Calibri" w:cs="Calibri"/>
                <w:sz w:val="18"/>
                <w:szCs w:val="18"/>
              </w:rPr>
              <w:t xml:space="preserve"> </w:t>
            </w:r>
          </w:p>
        </w:tc>
        <w:tc>
          <w:tcPr>
            <w:tcW w:w="2632" w:type="dxa"/>
            <w:tcBorders>
              <w:top w:val="single" w:sz="4" w:space="0" w:color="auto"/>
              <w:left w:val="nil"/>
              <w:bottom w:val="single" w:sz="4" w:space="0" w:color="auto"/>
              <w:right w:val="single" w:sz="4" w:space="0" w:color="auto"/>
            </w:tcBorders>
            <w:shd w:val="clear" w:color="auto" w:fill="auto"/>
            <w:hideMark/>
          </w:tcPr>
          <w:p w14:paraId="0E207869" w14:textId="77777777" w:rsidR="00B94115" w:rsidRPr="00D74238" w:rsidRDefault="00B94115" w:rsidP="007E2367">
            <w:pPr>
              <w:jc w:val="right"/>
              <w:rPr>
                <w:rFonts w:ascii="Calibri" w:hAnsi="Calibri" w:cs="Calibri"/>
                <w:sz w:val="18"/>
                <w:szCs w:val="18"/>
              </w:rPr>
            </w:pPr>
            <w:r w:rsidRPr="00D74238">
              <w:rPr>
                <w:rFonts w:ascii="Calibri" w:hAnsi="Calibri" w:cs="Calibri"/>
                <w:sz w:val="18"/>
                <w:szCs w:val="18"/>
              </w:rPr>
              <w:t xml:space="preserve">0,00 </w:t>
            </w:r>
          </w:p>
        </w:tc>
      </w:tr>
    </w:tbl>
    <w:p w14:paraId="4396611E" w14:textId="77777777" w:rsidR="00B94115" w:rsidRDefault="00B94115" w:rsidP="00B94115">
      <w:pPr>
        <w:ind w:left="357"/>
        <w:jc w:val="both"/>
        <w:rPr>
          <w:sz w:val="24"/>
          <w:szCs w:val="24"/>
        </w:rPr>
      </w:pPr>
    </w:p>
    <w:p w14:paraId="7B188FD1" w14:textId="77777777" w:rsidR="00B94115" w:rsidRDefault="00B94115" w:rsidP="00B94115">
      <w:pPr>
        <w:jc w:val="both"/>
        <w:rPr>
          <w:sz w:val="24"/>
          <w:szCs w:val="24"/>
        </w:rPr>
      </w:pPr>
    </w:p>
    <w:p w14:paraId="78522F8C" w14:textId="77777777" w:rsidR="00B94115" w:rsidRDefault="00B94115" w:rsidP="00B94115">
      <w:pPr>
        <w:jc w:val="both"/>
        <w:rPr>
          <w:sz w:val="24"/>
          <w:szCs w:val="24"/>
        </w:rPr>
      </w:pPr>
    </w:p>
    <w:p w14:paraId="03F6F9FC" w14:textId="77777777" w:rsidR="00B94115" w:rsidRPr="00B42184" w:rsidRDefault="00B94115" w:rsidP="00B94115">
      <w:pPr>
        <w:jc w:val="both"/>
        <w:rPr>
          <w:sz w:val="24"/>
          <w:szCs w:val="24"/>
        </w:rPr>
      </w:pPr>
    </w:p>
    <w:p w14:paraId="34E0F038" w14:textId="77777777" w:rsidR="00B94115" w:rsidRPr="00B42184" w:rsidRDefault="00B94115" w:rsidP="00B94115">
      <w:pPr>
        <w:numPr>
          <w:ilvl w:val="1"/>
          <w:numId w:val="23"/>
        </w:numPr>
        <w:ind w:left="0" w:firstLine="0"/>
        <w:jc w:val="both"/>
        <w:rPr>
          <w:sz w:val="24"/>
          <w:szCs w:val="24"/>
        </w:rPr>
      </w:pPr>
      <w:r w:rsidRPr="00B42184">
        <w:rPr>
          <w:sz w:val="24"/>
          <w:szCs w:val="24"/>
        </w:rPr>
        <w:t>Informacje o kwotach zaliczek, kredytów, pożyczek i świadczeń o podobnym charakterze udzielonych osobom wchodzącym w skład organów zarządzających, nadzorujących i administrujących jednostki, ze wskazaniem ich głównych warunków, wysokości oprocentowania oraz wszelkich kwot spłaconych, odpisanych lub umorzonych, a także zobowiązań zaciągniętych w ich imieniu tytułem gwarancji i poręczeń wszelkiego rodzaju, ze wskazaniem kwoty ogółem dla każdego z tych organów.</w:t>
      </w:r>
    </w:p>
    <w:p w14:paraId="346C6C9C" w14:textId="77777777" w:rsidR="00B94115" w:rsidRPr="00B42184" w:rsidRDefault="00B94115" w:rsidP="00B94115">
      <w:pPr>
        <w:jc w:val="both"/>
        <w:rPr>
          <w:sz w:val="24"/>
          <w:szCs w:val="24"/>
        </w:rPr>
      </w:pPr>
    </w:p>
    <w:p w14:paraId="3E8F7576" w14:textId="77777777" w:rsidR="00B94115" w:rsidRPr="00B42184" w:rsidRDefault="00B94115" w:rsidP="00B94115">
      <w:pPr>
        <w:jc w:val="both"/>
        <w:rPr>
          <w:i/>
          <w:sz w:val="24"/>
          <w:szCs w:val="24"/>
        </w:rPr>
      </w:pPr>
      <w:r w:rsidRPr="00B42184">
        <w:rPr>
          <w:i/>
          <w:sz w:val="24"/>
          <w:szCs w:val="24"/>
        </w:rPr>
        <w:t>Nie dotyczy.</w:t>
      </w:r>
    </w:p>
    <w:p w14:paraId="209A1313" w14:textId="77777777" w:rsidR="00B94115" w:rsidRPr="00B42184" w:rsidRDefault="00B94115" w:rsidP="00B94115">
      <w:pPr>
        <w:ind w:left="357"/>
        <w:jc w:val="both"/>
        <w:rPr>
          <w:sz w:val="24"/>
          <w:szCs w:val="24"/>
        </w:rPr>
      </w:pPr>
    </w:p>
    <w:p w14:paraId="51DA8642" w14:textId="77777777" w:rsidR="00B94115" w:rsidRPr="00B42184" w:rsidRDefault="00B94115" w:rsidP="00B94115">
      <w:pPr>
        <w:jc w:val="both"/>
        <w:rPr>
          <w:sz w:val="24"/>
          <w:szCs w:val="24"/>
        </w:rPr>
      </w:pPr>
    </w:p>
    <w:p w14:paraId="475D8152" w14:textId="77777777" w:rsidR="00B94115" w:rsidRPr="00B42184" w:rsidRDefault="00B94115" w:rsidP="00B94115">
      <w:pPr>
        <w:numPr>
          <w:ilvl w:val="1"/>
          <w:numId w:val="23"/>
        </w:numPr>
        <w:ind w:left="0" w:firstLine="0"/>
        <w:jc w:val="both"/>
        <w:rPr>
          <w:sz w:val="24"/>
          <w:szCs w:val="24"/>
        </w:rPr>
      </w:pPr>
      <w:r w:rsidRPr="00B42184">
        <w:rPr>
          <w:sz w:val="24"/>
          <w:szCs w:val="24"/>
        </w:rPr>
        <w:t>Informacje o wynagrodzeniu biegłego rewidenta lub podmiotu uprawnionego do badania sprawozdań finansowych, wypłaconym lub należnym za rok obrotowy.</w:t>
      </w:r>
    </w:p>
    <w:p w14:paraId="6936FD7B" w14:textId="77777777" w:rsidR="00B94115" w:rsidRPr="00B42184" w:rsidRDefault="00B94115" w:rsidP="00B94115">
      <w:pPr>
        <w:jc w:val="both"/>
        <w:rPr>
          <w:sz w:val="24"/>
          <w:szCs w:val="24"/>
        </w:rPr>
      </w:pPr>
    </w:p>
    <w:tbl>
      <w:tblPr>
        <w:tblW w:w="8520" w:type="dxa"/>
        <w:tblInd w:w="552" w:type="dxa"/>
        <w:tblCellMar>
          <w:left w:w="70" w:type="dxa"/>
          <w:right w:w="70" w:type="dxa"/>
        </w:tblCellMar>
        <w:tblLook w:val="04A0" w:firstRow="1" w:lastRow="0" w:firstColumn="1" w:lastColumn="0" w:noHBand="0" w:noVBand="1"/>
      </w:tblPr>
      <w:tblGrid>
        <w:gridCol w:w="520"/>
        <w:gridCol w:w="3840"/>
        <w:gridCol w:w="1460"/>
        <w:gridCol w:w="1280"/>
        <w:gridCol w:w="1420"/>
      </w:tblGrid>
      <w:tr w:rsidR="00B94115" w:rsidRPr="005C1BAF" w14:paraId="05AB35E1" w14:textId="77777777" w:rsidTr="007E236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DA73797"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Lp.</w:t>
            </w:r>
          </w:p>
        </w:tc>
        <w:tc>
          <w:tcPr>
            <w:tcW w:w="38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30C88E1"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Wyszczególnienie</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2EBDE4D"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Wynagrodzenie ogółem</w:t>
            </w:r>
          </w:p>
        </w:tc>
        <w:tc>
          <w:tcPr>
            <w:tcW w:w="2700" w:type="dxa"/>
            <w:gridSpan w:val="2"/>
            <w:tcBorders>
              <w:top w:val="single" w:sz="4" w:space="0" w:color="auto"/>
              <w:left w:val="nil"/>
              <w:bottom w:val="single" w:sz="4" w:space="0" w:color="auto"/>
              <w:right w:val="single" w:sz="4" w:space="0" w:color="auto"/>
            </w:tcBorders>
            <w:shd w:val="clear" w:color="000000" w:fill="C5D9F1"/>
            <w:vAlign w:val="center"/>
            <w:hideMark/>
          </w:tcPr>
          <w:p w14:paraId="0DBC2384"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W tym</w:t>
            </w:r>
          </w:p>
        </w:tc>
      </w:tr>
      <w:tr w:rsidR="00B94115" w:rsidRPr="005C1BAF" w14:paraId="4B64F318" w14:textId="77777777" w:rsidTr="007E236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43EB1B0" w14:textId="77777777" w:rsidR="00B94115" w:rsidRPr="005C1BAF" w:rsidRDefault="00B94115" w:rsidP="007E2367">
            <w:pPr>
              <w:rPr>
                <w:rFonts w:ascii="Calibri" w:hAnsi="Calibri" w:cs="Calibri"/>
                <w:b/>
                <w:bCs/>
                <w:sz w:val="18"/>
                <w:szCs w:val="18"/>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14:paraId="44336236" w14:textId="77777777" w:rsidR="00B94115" w:rsidRPr="005C1BAF" w:rsidRDefault="00B94115" w:rsidP="007E2367">
            <w:pPr>
              <w:rPr>
                <w:rFonts w:ascii="Calibri" w:hAnsi="Calibri" w:cs="Calibri"/>
                <w:b/>
                <w:bCs/>
                <w:sz w:val="18"/>
                <w:szCs w:val="18"/>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024B9114" w14:textId="77777777" w:rsidR="00B94115" w:rsidRPr="005C1BAF" w:rsidRDefault="00B94115" w:rsidP="007E2367">
            <w:pPr>
              <w:rPr>
                <w:rFonts w:ascii="Calibri" w:hAnsi="Calibri" w:cs="Calibri"/>
                <w:b/>
                <w:bCs/>
                <w:sz w:val="18"/>
                <w:szCs w:val="18"/>
              </w:rPr>
            </w:pP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14:paraId="28096F7A"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Wypłacone</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14:paraId="0D06728B"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należne</w:t>
            </w:r>
          </w:p>
        </w:tc>
      </w:tr>
      <w:tr w:rsidR="00B94115" w:rsidRPr="005C1BAF" w14:paraId="65E2FB9E" w14:textId="77777777" w:rsidTr="007E236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CECD30"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1</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14:paraId="6AA292BC" w14:textId="77777777" w:rsidR="00B94115" w:rsidRPr="005C1BAF" w:rsidRDefault="00B94115" w:rsidP="007E2367">
            <w:pPr>
              <w:rPr>
                <w:rFonts w:ascii="Calibri" w:hAnsi="Calibri" w:cs="Calibri"/>
                <w:sz w:val="18"/>
                <w:szCs w:val="18"/>
              </w:rPr>
            </w:pPr>
            <w:r w:rsidRPr="005C1BAF">
              <w:rPr>
                <w:rFonts w:ascii="Calibri" w:hAnsi="Calibri" w:cs="Calibri"/>
                <w:sz w:val="18"/>
                <w:szCs w:val="18"/>
              </w:rPr>
              <w:t>Obowiązkowe badanie rocznego</w:t>
            </w:r>
            <w:r w:rsidRPr="005C1BAF">
              <w:rPr>
                <w:rFonts w:ascii="Calibri" w:hAnsi="Calibri" w:cs="Calibri"/>
                <w:sz w:val="18"/>
                <w:szCs w:val="18"/>
              </w:rPr>
              <w:br/>
              <w:t>sprawozdania finansowego za 20</w:t>
            </w:r>
            <w:r>
              <w:rPr>
                <w:rFonts w:ascii="Calibri" w:hAnsi="Calibri" w:cs="Calibri"/>
                <w:sz w:val="18"/>
                <w:szCs w:val="18"/>
              </w:rPr>
              <w:t>22</w:t>
            </w:r>
            <w:r w:rsidRPr="005C1BAF">
              <w:rPr>
                <w:rFonts w:ascii="Calibri" w:hAnsi="Calibri" w:cs="Calibri"/>
                <w:sz w:val="18"/>
                <w:szCs w:val="18"/>
              </w:rPr>
              <w:t xml:space="preserve"> r.</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79E43080"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w:t>
            </w:r>
            <w:r w:rsidRPr="009F5F0D">
              <w:rPr>
                <w:rFonts w:ascii="Calibri" w:hAnsi="Calibri" w:cs="Calibri"/>
                <w:sz w:val="18"/>
                <w:szCs w:val="18"/>
              </w:rPr>
              <w:t>10</w:t>
            </w:r>
            <w:r>
              <w:rPr>
                <w:rFonts w:ascii="Calibri" w:hAnsi="Calibri" w:cs="Calibri"/>
                <w:sz w:val="18"/>
                <w:szCs w:val="18"/>
              </w:rPr>
              <w:t xml:space="preserve"> </w:t>
            </w:r>
            <w:r w:rsidRPr="009F5F0D">
              <w:rPr>
                <w:rFonts w:ascii="Calibri" w:hAnsi="Calibri" w:cs="Calibri"/>
                <w:sz w:val="18"/>
                <w:szCs w:val="18"/>
              </w:rPr>
              <w:t>393,5</w:t>
            </w:r>
            <w:r w:rsidRPr="005C1BAF">
              <w:rPr>
                <w:rFonts w:ascii="Calibri" w:hAnsi="Calibri" w:cs="Calibri"/>
                <w:sz w:val="18"/>
                <w:szCs w:val="18"/>
              </w:rPr>
              <w:t xml:space="preserve">0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225A885"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w:t>
            </w:r>
            <w:r w:rsidRPr="009F5F0D">
              <w:rPr>
                <w:rFonts w:ascii="Calibri" w:hAnsi="Calibri" w:cs="Calibri"/>
                <w:sz w:val="18"/>
                <w:szCs w:val="18"/>
              </w:rPr>
              <w:t>2</w:t>
            </w:r>
            <w:r>
              <w:rPr>
                <w:rFonts w:ascii="Calibri" w:hAnsi="Calibri" w:cs="Calibri"/>
                <w:sz w:val="18"/>
                <w:szCs w:val="18"/>
              </w:rPr>
              <w:t xml:space="preserve"> </w:t>
            </w:r>
            <w:r w:rsidRPr="009F5F0D">
              <w:rPr>
                <w:rFonts w:ascii="Calibri" w:hAnsi="Calibri" w:cs="Calibri"/>
                <w:sz w:val="18"/>
                <w:szCs w:val="18"/>
              </w:rPr>
              <w:t>598,38</w:t>
            </w:r>
            <w:r w:rsidRPr="005C1BAF">
              <w:rPr>
                <w:rFonts w:ascii="Calibri" w:hAnsi="Calibri" w:cs="Calibri"/>
                <w:sz w:val="18"/>
                <w:szCs w:val="18"/>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9BEC045"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r>
      <w:tr w:rsidR="00B94115" w:rsidRPr="005C1BAF" w14:paraId="4BD864FD" w14:textId="77777777" w:rsidTr="007E236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DBD375"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2</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14:paraId="3F4C2165" w14:textId="77777777" w:rsidR="00B94115" w:rsidRPr="005C1BAF" w:rsidRDefault="00B94115" w:rsidP="007E2367">
            <w:pPr>
              <w:rPr>
                <w:rFonts w:ascii="Calibri" w:hAnsi="Calibri" w:cs="Calibri"/>
                <w:sz w:val="18"/>
                <w:szCs w:val="18"/>
              </w:rPr>
            </w:pPr>
            <w:r w:rsidRPr="005C1BAF">
              <w:rPr>
                <w:rFonts w:ascii="Calibri" w:hAnsi="Calibri" w:cs="Calibri"/>
                <w:sz w:val="18"/>
                <w:szCs w:val="18"/>
              </w:rPr>
              <w:t>Inne usługi poświadczające</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6A9FD20"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260A1DF"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02EBB67"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r>
      <w:tr w:rsidR="00B94115" w:rsidRPr="005C1BAF" w14:paraId="099AACCC" w14:textId="77777777" w:rsidTr="007E236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A72071"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3</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14:paraId="7194636B" w14:textId="77777777" w:rsidR="00B94115" w:rsidRPr="005C1BAF" w:rsidRDefault="00B94115" w:rsidP="007E2367">
            <w:pPr>
              <w:rPr>
                <w:rFonts w:ascii="Calibri" w:hAnsi="Calibri" w:cs="Calibri"/>
                <w:sz w:val="18"/>
                <w:szCs w:val="18"/>
              </w:rPr>
            </w:pPr>
            <w:r w:rsidRPr="005C1BAF">
              <w:rPr>
                <w:rFonts w:ascii="Calibri" w:hAnsi="Calibri" w:cs="Calibri"/>
                <w:sz w:val="18"/>
                <w:szCs w:val="18"/>
              </w:rPr>
              <w:t>Usługi doradztwa podatkowego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4B6EDF0"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8D309F2"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3316920"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r>
      <w:tr w:rsidR="00B94115" w:rsidRPr="005C1BAF" w14:paraId="002B40B5" w14:textId="77777777" w:rsidTr="007E236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DE3BC1E"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4</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14:paraId="74B4929A" w14:textId="77777777" w:rsidR="00B94115" w:rsidRPr="005C1BAF" w:rsidRDefault="00B94115" w:rsidP="007E2367">
            <w:pPr>
              <w:rPr>
                <w:rFonts w:ascii="Calibri" w:hAnsi="Calibri" w:cs="Calibri"/>
                <w:sz w:val="18"/>
                <w:szCs w:val="18"/>
              </w:rPr>
            </w:pPr>
            <w:r w:rsidRPr="005C1BAF">
              <w:rPr>
                <w:rFonts w:ascii="Calibri" w:hAnsi="Calibri" w:cs="Calibri"/>
                <w:sz w:val="18"/>
                <w:szCs w:val="18"/>
              </w:rPr>
              <w:t>Pozostałe usługi</w:t>
            </w:r>
          </w:p>
        </w:tc>
        <w:tc>
          <w:tcPr>
            <w:tcW w:w="1460" w:type="dxa"/>
            <w:tcBorders>
              <w:top w:val="single" w:sz="4" w:space="0" w:color="auto"/>
              <w:left w:val="nil"/>
              <w:bottom w:val="single" w:sz="4" w:space="0" w:color="auto"/>
              <w:right w:val="single" w:sz="4" w:space="0" w:color="000000"/>
            </w:tcBorders>
            <w:shd w:val="clear" w:color="auto" w:fill="auto"/>
            <w:vAlign w:val="center"/>
            <w:hideMark/>
          </w:tcPr>
          <w:p w14:paraId="4E6917A1"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0BC54BB"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40B4A39" w14:textId="77777777" w:rsidR="00B94115" w:rsidRPr="005C1BAF" w:rsidRDefault="00B94115" w:rsidP="007E2367">
            <w:pPr>
              <w:jc w:val="center"/>
              <w:rPr>
                <w:rFonts w:ascii="Calibri" w:hAnsi="Calibri" w:cs="Calibri"/>
                <w:sz w:val="18"/>
                <w:szCs w:val="18"/>
              </w:rPr>
            </w:pPr>
            <w:r w:rsidRPr="005C1BAF">
              <w:rPr>
                <w:rFonts w:ascii="Calibri" w:hAnsi="Calibri" w:cs="Calibri"/>
                <w:sz w:val="18"/>
                <w:szCs w:val="18"/>
              </w:rPr>
              <w:t xml:space="preserve">                      -      </w:t>
            </w:r>
          </w:p>
        </w:tc>
      </w:tr>
      <w:tr w:rsidR="00B94115" w:rsidRPr="005C1BAF" w14:paraId="56793A6A" w14:textId="77777777" w:rsidTr="007E2367">
        <w:trPr>
          <w:trHeight w:val="300"/>
        </w:trPr>
        <w:tc>
          <w:tcPr>
            <w:tcW w:w="4360" w:type="dxa"/>
            <w:gridSpan w:val="2"/>
            <w:tcBorders>
              <w:top w:val="single" w:sz="4" w:space="0" w:color="auto"/>
              <w:left w:val="single" w:sz="4" w:space="0" w:color="auto"/>
              <w:bottom w:val="single" w:sz="4" w:space="0" w:color="auto"/>
              <w:right w:val="single" w:sz="4" w:space="0" w:color="auto"/>
            </w:tcBorders>
            <w:shd w:val="clear" w:color="000000" w:fill="C5D9F1"/>
            <w:hideMark/>
          </w:tcPr>
          <w:p w14:paraId="165E049F" w14:textId="77777777" w:rsidR="00B94115" w:rsidRPr="005C1BAF" w:rsidRDefault="00B94115" w:rsidP="007E2367">
            <w:pPr>
              <w:jc w:val="center"/>
              <w:rPr>
                <w:rFonts w:ascii="Calibri" w:hAnsi="Calibri" w:cs="Calibri"/>
                <w:b/>
                <w:bCs/>
                <w:color w:val="16365C"/>
                <w:sz w:val="19"/>
                <w:szCs w:val="19"/>
              </w:rPr>
            </w:pPr>
            <w:r w:rsidRPr="005C1BAF">
              <w:rPr>
                <w:rFonts w:ascii="Calibri" w:hAnsi="Calibri" w:cs="Calibri"/>
                <w:b/>
                <w:bCs/>
                <w:color w:val="16365C"/>
                <w:sz w:val="19"/>
                <w:szCs w:val="19"/>
              </w:rPr>
              <w:t>Razem</w:t>
            </w:r>
          </w:p>
        </w:tc>
        <w:tc>
          <w:tcPr>
            <w:tcW w:w="1460" w:type="dxa"/>
            <w:tcBorders>
              <w:top w:val="single" w:sz="4" w:space="0" w:color="auto"/>
              <w:left w:val="nil"/>
              <w:bottom w:val="single" w:sz="4" w:space="0" w:color="auto"/>
              <w:right w:val="single" w:sz="4" w:space="0" w:color="auto"/>
            </w:tcBorders>
            <w:shd w:val="clear" w:color="000000" w:fill="C5D9F1"/>
            <w:vAlign w:val="center"/>
            <w:hideMark/>
          </w:tcPr>
          <w:p w14:paraId="2FE40954"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 xml:space="preserve">            </w:t>
            </w:r>
            <w:r w:rsidRPr="009F5F0D">
              <w:rPr>
                <w:rFonts w:ascii="Calibri" w:hAnsi="Calibri" w:cs="Calibri"/>
                <w:b/>
                <w:bCs/>
                <w:sz w:val="18"/>
                <w:szCs w:val="18"/>
              </w:rPr>
              <w:t>10</w:t>
            </w:r>
            <w:r>
              <w:rPr>
                <w:rFonts w:ascii="Calibri" w:hAnsi="Calibri" w:cs="Calibri"/>
                <w:b/>
                <w:bCs/>
                <w:sz w:val="18"/>
                <w:szCs w:val="18"/>
              </w:rPr>
              <w:t xml:space="preserve"> </w:t>
            </w:r>
            <w:r w:rsidRPr="009F5F0D">
              <w:rPr>
                <w:rFonts w:ascii="Calibri" w:hAnsi="Calibri" w:cs="Calibri"/>
                <w:b/>
                <w:bCs/>
                <w:sz w:val="18"/>
                <w:szCs w:val="18"/>
              </w:rPr>
              <w:t>393,5</w:t>
            </w:r>
            <w:r w:rsidRPr="005C1BAF">
              <w:rPr>
                <w:rFonts w:ascii="Calibri" w:hAnsi="Calibri" w:cs="Calibri"/>
                <w:b/>
                <w:bCs/>
                <w:sz w:val="18"/>
                <w:szCs w:val="18"/>
              </w:rPr>
              <w:t xml:space="preserve">0    </w:t>
            </w:r>
          </w:p>
        </w:tc>
        <w:tc>
          <w:tcPr>
            <w:tcW w:w="1280" w:type="dxa"/>
            <w:tcBorders>
              <w:top w:val="single" w:sz="4" w:space="0" w:color="auto"/>
              <w:left w:val="nil"/>
              <w:bottom w:val="single" w:sz="4" w:space="0" w:color="auto"/>
              <w:right w:val="single" w:sz="4" w:space="0" w:color="auto"/>
            </w:tcBorders>
            <w:shd w:val="clear" w:color="000000" w:fill="C5D9F1"/>
            <w:vAlign w:val="center"/>
            <w:hideMark/>
          </w:tcPr>
          <w:p w14:paraId="5A469AE3" w14:textId="77777777" w:rsidR="00B94115" w:rsidRPr="005C1BAF" w:rsidRDefault="00B94115" w:rsidP="007E2367">
            <w:pPr>
              <w:jc w:val="center"/>
              <w:rPr>
                <w:rFonts w:ascii="Calibri" w:hAnsi="Calibri" w:cs="Calibri"/>
                <w:b/>
                <w:bCs/>
                <w:sz w:val="18"/>
                <w:szCs w:val="18"/>
              </w:rPr>
            </w:pPr>
            <w:r w:rsidRPr="005C1BAF">
              <w:rPr>
                <w:rFonts w:ascii="Calibri" w:hAnsi="Calibri" w:cs="Calibri"/>
                <w:b/>
                <w:bCs/>
                <w:sz w:val="18"/>
                <w:szCs w:val="18"/>
              </w:rPr>
              <w:t xml:space="preserve">         </w:t>
            </w:r>
            <w:r w:rsidRPr="009F5F0D">
              <w:rPr>
                <w:rFonts w:ascii="Calibri" w:hAnsi="Calibri" w:cs="Calibri"/>
                <w:b/>
                <w:bCs/>
                <w:sz w:val="18"/>
                <w:szCs w:val="18"/>
              </w:rPr>
              <w:t>2</w:t>
            </w:r>
            <w:r>
              <w:rPr>
                <w:rFonts w:ascii="Calibri" w:hAnsi="Calibri" w:cs="Calibri"/>
                <w:b/>
                <w:bCs/>
                <w:sz w:val="18"/>
                <w:szCs w:val="18"/>
              </w:rPr>
              <w:t xml:space="preserve"> </w:t>
            </w:r>
            <w:r w:rsidRPr="009F5F0D">
              <w:rPr>
                <w:rFonts w:ascii="Calibri" w:hAnsi="Calibri" w:cs="Calibri"/>
                <w:b/>
                <w:bCs/>
                <w:sz w:val="18"/>
                <w:szCs w:val="18"/>
              </w:rPr>
              <w:t>598,38</w:t>
            </w:r>
            <w:r w:rsidRPr="005C1BAF">
              <w:rPr>
                <w:rFonts w:ascii="Calibri" w:hAnsi="Calibri" w:cs="Calibri"/>
                <w:b/>
                <w:bCs/>
                <w:sz w:val="18"/>
                <w:szCs w:val="18"/>
              </w:rPr>
              <w:t xml:space="preserve">    </w:t>
            </w:r>
          </w:p>
        </w:tc>
        <w:tc>
          <w:tcPr>
            <w:tcW w:w="1420" w:type="dxa"/>
            <w:tcBorders>
              <w:top w:val="single" w:sz="4" w:space="0" w:color="auto"/>
              <w:left w:val="nil"/>
              <w:bottom w:val="single" w:sz="4" w:space="0" w:color="auto"/>
              <w:right w:val="single" w:sz="4" w:space="0" w:color="auto"/>
            </w:tcBorders>
            <w:shd w:val="clear" w:color="000000" w:fill="C5D9F1"/>
            <w:vAlign w:val="center"/>
            <w:hideMark/>
          </w:tcPr>
          <w:p w14:paraId="61B0CB6F" w14:textId="77777777" w:rsidR="00B94115" w:rsidRPr="005C1BAF" w:rsidRDefault="00B94115" w:rsidP="007E2367">
            <w:pPr>
              <w:jc w:val="center"/>
              <w:rPr>
                <w:rFonts w:ascii="Calibri" w:hAnsi="Calibri" w:cs="Calibri"/>
                <w:b/>
                <w:bCs/>
                <w:color w:val="0F243E"/>
                <w:sz w:val="18"/>
                <w:szCs w:val="18"/>
              </w:rPr>
            </w:pPr>
            <w:r w:rsidRPr="005C1BAF">
              <w:rPr>
                <w:rFonts w:ascii="Calibri" w:hAnsi="Calibri" w:cs="Calibri"/>
                <w:b/>
                <w:bCs/>
                <w:color w:val="0F243E"/>
                <w:sz w:val="18"/>
                <w:szCs w:val="18"/>
              </w:rPr>
              <w:t xml:space="preserve">                      -      </w:t>
            </w:r>
          </w:p>
        </w:tc>
      </w:tr>
    </w:tbl>
    <w:p w14:paraId="03C2CD3A" w14:textId="77777777" w:rsidR="00B94115" w:rsidRDefault="00B94115" w:rsidP="00B94115">
      <w:pPr>
        <w:ind w:left="357"/>
        <w:jc w:val="both"/>
        <w:rPr>
          <w:sz w:val="24"/>
          <w:szCs w:val="24"/>
        </w:rPr>
      </w:pPr>
    </w:p>
    <w:p w14:paraId="6347DFF1" w14:textId="77777777" w:rsidR="00B94115" w:rsidRDefault="00B94115" w:rsidP="00B94115">
      <w:pPr>
        <w:ind w:left="357"/>
        <w:jc w:val="both"/>
        <w:rPr>
          <w:sz w:val="24"/>
          <w:szCs w:val="24"/>
        </w:rPr>
      </w:pPr>
    </w:p>
    <w:p w14:paraId="57671164" w14:textId="77777777" w:rsidR="00B94115" w:rsidRDefault="00B94115" w:rsidP="00B94115">
      <w:pPr>
        <w:ind w:left="357"/>
        <w:jc w:val="both"/>
        <w:rPr>
          <w:sz w:val="24"/>
          <w:szCs w:val="24"/>
        </w:rPr>
      </w:pPr>
    </w:p>
    <w:p w14:paraId="2813184C" w14:textId="77777777" w:rsidR="00B94115" w:rsidRDefault="00B94115" w:rsidP="00B94115">
      <w:pPr>
        <w:ind w:left="357"/>
        <w:jc w:val="both"/>
        <w:rPr>
          <w:sz w:val="24"/>
          <w:szCs w:val="24"/>
        </w:rPr>
      </w:pPr>
    </w:p>
    <w:tbl>
      <w:tblPr>
        <w:tblW w:w="9672" w:type="dxa"/>
        <w:tblCellMar>
          <w:left w:w="70" w:type="dxa"/>
          <w:right w:w="70" w:type="dxa"/>
        </w:tblCellMar>
        <w:tblLook w:val="04A0" w:firstRow="1" w:lastRow="0" w:firstColumn="1" w:lastColumn="0" w:noHBand="0" w:noVBand="1"/>
      </w:tblPr>
      <w:tblGrid>
        <w:gridCol w:w="361"/>
        <w:gridCol w:w="9116"/>
        <w:gridCol w:w="195"/>
      </w:tblGrid>
      <w:tr w:rsidR="00B94115" w:rsidRPr="00BF4729" w14:paraId="4E304FBB" w14:textId="77777777" w:rsidTr="007E2367">
        <w:trPr>
          <w:trHeight w:val="360"/>
        </w:trPr>
        <w:tc>
          <w:tcPr>
            <w:tcW w:w="361" w:type="dxa"/>
            <w:tcBorders>
              <w:top w:val="nil"/>
              <w:left w:val="nil"/>
              <w:bottom w:val="nil"/>
              <w:right w:val="nil"/>
            </w:tcBorders>
            <w:shd w:val="clear" w:color="000000" w:fill="305496"/>
            <w:vAlign w:val="center"/>
            <w:hideMark/>
          </w:tcPr>
          <w:p w14:paraId="7F97F5D2" w14:textId="77777777" w:rsidR="00B94115" w:rsidRPr="00BF4729" w:rsidRDefault="00B94115" w:rsidP="007E2367">
            <w:pPr>
              <w:rPr>
                <w:rFonts w:ascii="Calibri" w:hAnsi="Calibri" w:cs="Calibri"/>
                <w:b/>
                <w:bCs/>
                <w:color w:val="FFFFFF"/>
                <w:sz w:val="22"/>
                <w:szCs w:val="22"/>
              </w:rPr>
            </w:pPr>
            <w:r>
              <w:rPr>
                <w:rFonts w:ascii="Calibri" w:hAnsi="Calibri" w:cs="Calibri"/>
                <w:b/>
                <w:bCs/>
                <w:color w:val="FFFFFF"/>
                <w:sz w:val="22"/>
                <w:szCs w:val="22"/>
              </w:rPr>
              <w:t>5</w:t>
            </w:r>
            <w:r w:rsidRPr="00BF4729">
              <w:rPr>
                <w:rFonts w:ascii="Calibri" w:hAnsi="Calibri" w:cs="Calibri"/>
                <w:b/>
                <w:bCs/>
                <w:color w:val="FFFFFF"/>
                <w:sz w:val="22"/>
                <w:szCs w:val="22"/>
              </w:rPr>
              <w:t>.</w:t>
            </w:r>
          </w:p>
        </w:tc>
        <w:tc>
          <w:tcPr>
            <w:tcW w:w="9116" w:type="dxa"/>
            <w:tcBorders>
              <w:top w:val="nil"/>
              <w:left w:val="nil"/>
              <w:bottom w:val="nil"/>
              <w:right w:val="nil"/>
            </w:tcBorders>
            <w:shd w:val="clear" w:color="000000" w:fill="305496"/>
            <w:noWrap/>
            <w:vAlign w:val="center"/>
            <w:hideMark/>
          </w:tcPr>
          <w:p w14:paraId="03BE6DCE" w14:textId="77777777" w:rsidR="00B94115" w:rsidRPr="00BF4729" w:rsidRDefault="00B94115" w:rsidP="007E2367">
            <w:pPr>
              <w:rPr>
                <w:rFonts w:ascii="Calibri" w:hAnsi="Calibri" w:cs="Calibri"/>
                <w:b/>
                <w:bCs/>
                <w:color w:val="FFFFFF"/>
                <w:sz w:val="22"/>
                <w:szCs w:val="22"/>
              </w:rPr>
            </w:pPr>
            <w:r w:rsidRPr="00AC0AE9">
              <w:rPr>
                <w:rFonts w:ascii="Calibri" w:hAnsi="Calibri" w:cs="Calibri"/>
                <w:b/>
                <w:bCs/>
                <w:color w:val="FFFFFF"/>
                <w:sz w:val="22"/>
                <w:szCs w:val="22"/>
              </w:rPr>
              <w:t>Błędy lat ubiegłych, zdarzenia pod dniu bilansowym oraz zmiany polityki rachunkowości</w:t>
            </w:r>
          </w:p>
        </w:tc>
        <w:tc>
          <w:tcPr>
            <w:tcW w:w="195" w:type="dxa"/>
            <w:tcBorders>
              <w:top w:val="nil"/>
              <w:left w:val="nil"/>
              <w:bottom w:val="nil"/>
              <w:right w:val="nil"/>
            </w:tcBorders>
            <w:shd w:val="clear" w:color="000000" w:fill="305496"/>
            <w:vAlign w:val="center"/>
            <w:hideMark/>
          </w:tcPr>
          <w:p w14:paraId="3B873CB2" w14:textId="77777777" w:rsidR="00B94115" w:rsidRPr="00BF4729" w:rsidRDefault="00B94115" w:rsidP="007E2367">
            <w:pPr>
              <w:rPr>
                <w:rFonts w:ascii="Garamond" w:hAnsi="Garamond"/>
                <w:color w:val="FFFFFF"/>
                <w:sz w:val="22"/>
                <w:szCs w:val="22"/>
              </w:rPr>
            </w:pPr>
            <w:r w:rsidRPr="00BF4729">
              <w:rPr>
                <w:rFonts w:ascii="Garamond" w:hAnsi="Garamond"/>
                <w:color w:val="FFFFFF"/>
                <w:sz w:val="22"/>
                <w:szCs w:val="22"/>
              </w:rPr>
              <w:t> </w:t>
            </w:r>
          </w:p>
        </w:tc>
      </w:tr>
    </w:tbl>
    <w:p w14:paraId="2E6F9552" w14:textId="77777777" w:rsidR="00B94115" w:rsidRDefault="00B94115" w:rsidP="00B94115">
      <w:pPr>
        <w:ind w:left="357"/>
        <w:jc w:val="both"/>
        <w:rPr>
          <w:sz w:val="24"/>
          <w:szCs w:val="24"/>
        </w:rPr>
      </w:pPr>
    </w:p>
    <w:p w14:paraId="09C04335" w14:textId="77777777" w:rsidR="00B94115" w:rsidRPr="00B42184" w:rsidRDefault="00B94115" w:rsidP="00B94115">
      <w:pPr>
        <w:jc w:val="both"/>
        <w:rPr>
          <w:sz w:val="24"/>
          <w:szCs w:val="24"/>
        </w:rPr>
      </w:pPr>
    </w:p>
    <w:p w14:paraId="2FDF089E" w14:textId="77777777" w:rsidR="00B94115" w:rsidRPr="00B42184" w:rsidRDefault="00B94115" w:rsidP="00B94115">
      <w:pPr>
        <w:numPr>
          <w:ilvl w:val="1"/>
          <w:numId w:val="24"/>
        </w:numPr>
        <w:ind w:left="0" w:firstLine="0"/>
        <w:jc w:val="both"/>
        <w:rPr>
          <w:sz w:val="24"/>
          <w:szCs w:val="24"/>
        </w:rPr>
      </w:pPr>
      <w:r w:rsidRPr="00B42184">
        <w:rPr>
          <w:sz w:val="24"/>
          <w:szCs w:val="24"/>
        </w:rPr>
        <w:t>Informacje o przychodach i kosztach z tytułu błędów popełnionych w latach ubiegłych odnoszonych w roku obrotowym na kapitał (fundusz) własny z podaniem ich kwot i rodzaju.</w:t>
      </w:r>
    </w:p>
    <w:p w14:paraId="1A5A705D" w14:textId="77777777" w:rsidR="00B94115" w:rsidRPr="00B42184" w:rsidRDefault="00B94115" w:rsidP="00B94115">
      <w:pPr>
        <w:jc w:val="both"/>
        <w:rPr>
          <w:sz w:val="24"/>
          <w:szCs w:val="24"/>
        </w:rPr>
      </w:pPr>
    </w:p>
    <w:p w14:paraId="1A9566E5" w14:textId="77777777" w:rsidR="00B94115" w:rsidRDefault="00B94115" w:rsidP="00B94115">
      <w:pPr>
        <w:ind w:left="360"/>
        <w:jc w:val="both"/>
        <w:rPr>
          <w:i/>
          <w:sz w:val="24"/>
          <w:szCs w:val="24"/>
        </w:rPr>
      </w:pPr>
      <w:r>
        <w:rPr>
          <w:i/>
          <w:sz w:val="24"/>
          <w:szCs w:val="24"/>
        </w:rPr>
        <w:t>Nie dotyczy</w:t>
      </w:r>
    </w:p>
    <w:p w14:paraId="70992120" w14:textId="77777777" w:rsidR="00B94115" w:rsidRPr="007C3720" w:rsidRDefault="00B94115" w:rsidP="00B94115">
      <w:pPr>
        <w:ind w:left="360"/>
        <w:jc w:val="both"/>
        <w:rPr>
          <w:sz w:val="24"/>
          <w:szCs w:val="24"/>
        </w:rPr>
      </w:pPr>
    </w:p>
    <w:p w14:paraId="3D98C2D5" w14:textId="77777777" w:rsidR="00B94115" w:rsidRPr="00B42184" w:rsidRDefault="00B94115" w:rsidP="00B94115">
      <w:pPr>
        <w:jc w:val="both"/>
        <w:rPr>
          <w:sz w:val="24"/>
          <w:szCs w:val="24"/>
        </w:rPr>
      </w:pPr>
    </w:p>
    <w:p w14:paraId="2877491C" w14:textId="77777777" w:rsidR="00B94115" w:rsidRPr="00B42184" w:rsidRDefault="00B94115" w:rsidP="00B94115">
      <w:pPr>
        <w:numPr>
          <w:ilvl w:val="1"/>
          <w:numId w:val="24"/>
        </w:numPr>
        <w:ind w:left="0" w:firstLine="0"/>
        <w:jc w:val="both"/>
        <w:rPr>
          <w:sz w:val="24"/>
          <w:szCs w:val="24"/>
        </w:rPr>
      </w:pPr>
      <w:r w:rsidRPr="00B42184">
        <w:rPr>
          <w:sz w:val="24"/>
          <w:szCs w:val="24"/>
        </w:rPr>
        <w:t xml:space="preserve"> Informacje o istotnych zdarzeniach, jakie nastąpiły po dniu bilansowym, a nieuwzględnionych w sprawozdaniu finansowym oraz o ich wpływie na sytuację majątkową, finansową oraz wynik finansowy jednostki.</w:t>
      </w:r>
    </w:p>
    <w:p w14:paraId="033C87F3" w14:textId="77777777" w:rsidR="00B94115" w:rsidRPr="00B42184" w:rsidRDefault="00B94115" w:rsidP="00B94115">
      <w:pPr>
        <w:ind w:left="360"/>
        <w:jc w:val="both"/>
        <w:rPr>
          <w:sz w:val="24"/>
          <w:szCs w:val="24"/>
        </w:rPr>
      </w:pPr>
    </w:p>
    <w:p w14:paraId="44382169" w14:textId="77777777" w:rsidR="00B94115" w:rsidRPr="00B42184" w:rsidRDefault="00B94115" w:rsidP="00B94115">
      <w:pPr>
        <w:ind w:left="360"/>
        <w:jc w:val="both"/>
        <w:rPr>
          <w:i/>
          <w:sz w:val="24"/>
          <w:szCs w:val="24"/>
        </w:rPr>
      </w:pPr>
      <w:r w:rsidRPr="00B42184">
        <w:rPr>
          <w:i/>
          <w:sz w:val="24"/>
          <w:szCs w:val="24"/>
        </w:rPr>
        <w:t>Nie dotyczy.</w:t>
      </w:r>
    </w:p>
    <w:p w14:paraId="38669276" w14:textId="77777777" w:rsidR="00B94115" w:rsidRPr="00B42184" w:rsidRDefault="00B94115" w:rsidP="00B94115">
      <w:pPr>
        <w:ind w:left="360"/>
        <w:jc w:val="both"/>
        <w:rPr>
          <w:sz w:val="24"/>
          <w:szCs w:val="24"/>
        </w:rPr>
      </w:pPr>
    </w:p>
    <w:p w14:paraId="520D9720" w14:textId="77777777" w:rsidR="00B94115" w:rsidRPr="00B42184" w:rsidRDefault="00B94115" w:rsidP="00B94115">
      <w:pPr>
        <w:jc w:val="both"/>
        <w:rPr>
          <w:sz w:val="24"/>
          <w:szCs w:val="24"/>
        </w:rPr>
      </w:pPr>
    </w:p>
    <w:p w14:paraId="6E6B93CB" w14:textId="77777777" w:rsidR="00B94115" w:rsidRPr="00B42184" w:rsidRDefault="00B94115" w:rsidP="00B94115">
      <w:pPr>
        <w:numPr>
          <w:ilvl w:val="1"/>
          <w:numId w:val="24"/>
        </w:numPr>
        <w:ind w:left="0" w:firstLine="0"/>
        <w:jc w:val="both"/>
        <w:rPr>
          <w:sz w:val="24"/>
          <w:szCs w:val="24"/>
        </w:rPr>
      </w:pPr>
      <w:r w:rsidRPr="00B42184">
        <w:rPr>
          <w:sz w:val="24"/>
          <w:szCs w:val="24"/>
        </w:rPr>
        <w:t>Przedstawienie dokonanych w roku obrotowym zmian zasad (polityki) rachunkowości, w tym metod wyceny oraz zmian sposobu sporządzania sprawozdania finansowego, jeżeli wywierają one istotny wpływ na sytuację majątkową, finansową i wynik finansowy jednostki, ich przyczyny i spowodowaną zmianami kwotę wyniku finansowego oraz zmian w kapitale (funduszu) własnym oraz przedstawienie zmiany sposobu sporządzania sprawozdania finansowego wraz z podaniem jej przyczyny.</w:t>
      </w:r>
    </w:p>
    <w:p w14:paraId="3011C58A" w14:textId="77777777" w:rsidR="00B94115" w:rsidRPr="00B42184" w:rsidRDefault="00B94115" w:rsidP="00B94115">
      <w:pPr>
        <w:ind w:left="360"/>
        <w:jc w:val="both"/>
        <w:rPr>
          <w:sz w:val="24"/>
          <w:szCs w:val="24"/>
        </w:rPr>
      </w:pPr>
    </w:p>
    <w:p w14:paraId="34D3FD19" w14:textId="77777777" w:rsidR="00B94115" w:rsidRPr="00B42184" w:rsidRDefault="00B94115" w:rsidP="00B94115">
      <w:pPr>
        <w:ind w:left="360"/>
        <w:jc w:val="both"/>
        <w:rPr>
          <w:i/>
          <w:sz w:val="24"/>
          <w:szCs w:val="24"/>
        </w:rPr>
      </w:pPr>
      <w:r w:rsidRPr="00B42184">
        <w:rPr>
          <w:i/>
          <w:sz w:val="24"/>
          <w:szCs w:val="24"/>
        </w:rPr>
        <w:t>Nie dotyczy.</w:t>
      </w:r>
    </w:p>
    <w:p w14:paraId="43A18A3D" w14:textId="77777777" w:rsidR="00B94115" w:rsidRPr="00B42184" w:rsidRDefault="00B94115" w:rsidP="00B94115">
      <w:pPr>
        <w:jc w:val="both"/>
        <w:rPr>
          <w:sz w:val="24"/>
          <w:szCs w:val="24"/>
        </w:rPr>
      </w:pPr>
    </w:p>
    <w:p w14:paraId="27411E0E" w14:textId="77777777" w:rsidR="00B94115" w:rsidRPr="00B42184" w:rsidRDefault="00B94115" w:rsidP="00B94115">
      <w:pPr>
        <w:numPr>
          <w:ilvl w:val="1"/>
          <w:numId w:val="24"/>
        </w:numPr>
        <w:ind w:left="0" w:firstLine="0"/>
        <w:jc w:val="both"/>
        <w:rPr>
          <w:sz w:val="24"/>
          <w:szCs w:val="24"/>
        </w:rPr>
      </w:pPr>
      <w:r w:rsidRPr="00B42184">
        <w:rPr>
          <w:sz w:val="24"/>
          <w:szCs w:val="24"/>
        </w:rPr>
        <w:t>Informacje liczbowe</w:t>
      </w:r>
      <w:r>
        <w:rPr>
          <w:sz w:val="24"/>
          <w:szCs w:val="24"/>
        </w:rPr>
        <w:t>, wraz z wyjaśnieniem,</w:t>
      </w:r>
      <w:r w:rsidRPr="00B42184">
        <w:rPr>
          <w:sz w:val="24"/>
          <w:szCs w:val="24"/>
        </w:rPr>
        <w:t xml:space="preserve"> zapewniające porównywalność danych sprawozdania finansowego za rok poprzedzający ze sprawozdaniem za rok obrotowy..</w:t>
      </w:r>
    </w:p>
    <w:p w14:paraId="082AB50A" w14:textId="77777777" w:rsidR="00B94115" w:rsidRPr="00B42184" w:rsidRDefault="00B94115" w:rsidP="00B94115">
      <w:pPr>
        <w:ind w:left="360"/>
        <w:jc w:val="both"/>
        <w:rPr>
          <w:sz w:val="24"/>
          <w:szCs w:val="24"/>
        </w:rPr>
      </w:pPr>
    </w:p>
    <w:p w14:paraId="696FEBB7" w14:textId="77777777" w:rsidR="00B94115" w:rsidRPr="00B42184" w:rsidRDefault="00B94115" w:rsidP="00B94115">
      <w:pPr>
        <w:ind w:left="360"/>
        <w:jc w:val="both"/>
        <w:rPr>
          <w:i/>
          <w:sz w:val="24"/>
          <w:szCs w:val="24"/>
        </w:rPr>
      </w:pPr>
      <w:r w:rsidRPr="00B42184">
        <w:rPr>
          <w:i/>
          <w:sz w:val="24"/>
          <w:szCs w:val="24"/>
        </w:rPr>
        <w:t>Sprawozdania finansowe za bieżący i poprzedni okres sprawozdawczy sporządzono stosując identyczne zasady (politykę) rachunkowości.</w:t>
      </w:r>
    </w:p>
    <w:p w14:paraId="05B2B655" w14:textId="77777777" w:rsidR="00B94115" w:rsidRDefault="00B94115" w:rsidP="00B94115">
      <w:pPr>
        <w:jc w:val="both"/>
        <w:rPr>
          <w:sz w:val="24"/>
          <w:szCs w:val="24"/>
        </w:rPr>
      </w:pPr>
    </w:p>
    <w:p w14:paraId="34098F1B" w14:textId="77777777" w:rsidR="00B94115" w:rsidRDefault="00B94115" w:rsidP="00B94115">
      <w:pPr>
        <w:jc w:val="both"/>
        <w:rPr>
          <w:sz w:val="24"/>
          <w:szCs w:val="24"/>
        </w:rPr>
      </w:pPr>
    </w:p>
    <w:p w14:paraId="6DC3C96F" w14:textId="77777777" w:rsidR="00B94115" w:rsidRPr="00B42184" w:rsidRDefault="00B94115" w:rsidP="00B94115">
      <w:pPr>
        <w:jc w:val="both"/>
        <w:rPr>
          <w:sz w:val="24"/>
          <w:szCs w:val="24"/>
        </w:rPr>
      </w:pPr>
    </w:p>
    <w:tbl>
      <w:tblPr>
        <w:tblW w:w="9640" w:type="dxa"/>
        <w:tblCellMar>
          <w:left w:w="70" w:type="dxa"/>
          <w:right w:w="70" w:type="dxa"/>
        </w:tblCellMar>
        <w:tblLook w:val="04A0" w:firstRow="1" w:lastRow="0" w:firstColumn="1" w:lastColumn="0" w:noHBand="0" w:noVBand="1"/>
      </w:tblPr>
      <w:tblGrid>
        <w:gridCol w:w="427"/>
        <w:gridCol w:w="9213"/>
      </w:tblGrid>
      <w:tr w:rsidR="00B94115" w:rsidRPr="00964142" w14:paraId="37936D8D" w14:textId="77777777" w:rsidTr="007E2367">
        <w:trPr>
          <w:trHeight w:val="345"/>
        </w:trPr>
        <w:tc>
          <w:tcPr>
            <w:tcW w:w="427" w:type="dxa"/>
            <w:tcBorders>
              <w:top w:val="nil"/>
              <w:left w:val="nil"/>
              <w:bottom w:val="nil"/>
              <w:right w:val="nil"/>
            </w:tcBorders>
            <w:shd w:val="clear" w:color="000000" w:fill="305496"/>
            <w:vAlign w:val="center"/>
            <w:hideMark/>
          </w:tcPr>
          <w:p w14:paraId="0B13A43C" w14:textId="77777777" w:rsidR="00B94115" w:rsidRPr="00964142" w:rsidRDefault="00B94115" w:rsidP="007E2367">
            <w:pPr>
              <w:rPr>
                <w:rFonts w:ascii="Calibri" w:hAnsi="Calibri" w:cs="Calibri"/>
                <w:b/>
                <w:bCs/>
                <w:color w:val="FFFFFF"/>
                <w:sz w:val="22"/>
                <w:szCs w:val="22"/>
              </w:rPr>
            </w:pPr>
            <w:r w:rsidRPr="00964142">
              <w:rPr>
                <w:rFonts w:ascii="Calibri" w:hAnsi="Calibri" w:cs="Calibri"/>
                <w:b/>
                <w:bCs/>
                <w:color w:val="FFFFFF"/>
                <w:sz w:val="22"/>
                <w:szCs w:val="22"/>
              </w:rPr>
              <w:t>6.</w:t>
            </w:r>
          </w:p>
        </w:tc>
        <w:tc>
          <w:tcPr>
            <w:tcW w:w="9213" w:type="dxa"/>
            <w:tcBorders>
              <w:top w:val="nil"/>
              <w:left w:val="nil"/>
              <w:bottom w:val="nil"/>
              <w:right w:val="nil"/>
            </w:tcBorders>
            <w:shd w:val="clear" w:color="000000" w:fill="305496"/>
            <w:noWrap/>
            <w:vAlign w:val="center"/>
            <w:hideMark/>
          </w:tcPr>
          <w:p w14:paraId="0B903D7C" w14:textId="77777777" w:rsidR="00B94115" w:rsidRPr="00964142" w:rsidRDefault="00B94115" w:rsidP="007E2367">
            <w:pPr>
              <w:rPr>
                <w:rFonts w:ascii="Calibri" w:hAnsi="Calibri" w:cs="Calibri"/>
                <w:b/>
                <w:bCs/>
                <w:color w:val="FFFFFF"/>
                <w:sz w:val="22"/>
                <w:szCs w:val="22"/>
              </w:rPr>
            </w:pPr>
            <w:r w:rsidRPr="00964142">
              <w:rPr>
                <w:rFonts w:ascii="Calibri" w:hAnsi="Calibri" w:cs="Calibri"/>
                <w:b/>
                <w:bCs/>
                <w:color w:val="FFFFFF"/>
                <w:sz w:val="22"/>
                <w:szCs w:val="22"/>
              </w:rPr>
              <w:t>Transakcje z jednostkami powiązanymi i zagadnienia dotyczące konsolidacji</w:t>
            </w:r>
          </w:p>
        </w:tc>
      </w:tr>
    </w:tbl>
    <w:p w14:paraId="2DDE9A35" w14:textId="77777777" w:rsidR="00B94115" w:rsidRDefault="00B94115" w:rsidP="00B94115">
      <w:pPr>
        <w:jc w:val="both"/>
        <w:rPr>
          <w:sz w:val="24"/>
          <w:szCs w:val="24"/>
        </w:rPr>
      </w:pPr>
    </w:p>
    <w:p w14:paraId="4FCEB0E1" w14:textId="77777777" w:rsidR="00B94115" w:rsidRPr="00B42184" w:rsidRDefault="00B94115" w:rsidP="00B94115">
      <w:pPr>
        <w:jc w:val="both"/>
        <w:rPr>
          <w:sz w:val="24"/>
          <w:szCs w:val="24"/>
        </w:rPr>
      </w:pPr>
    </w:p>
    <w:p w14:paraId="47648878" w14:textId="77777777" w:rsidR="00B94115" w:rsidRPr="00B42184" w:rsidRDefault="00B94115" w:rsidP="00B94115">
      <w:pPr>
        <w:numPr>
          <w:ilvl w:val="1"/>
          <w:numId w:val="25"/>
        </w:numPr>
        <w:ind w:left="0" w:firstLine="0"/>
        <w:jc w:val="both"/>
        <w:rPr>
          <w:sz w:val="24"/>
          <w:szCs w:val="24"/>
        </w:rPr>
      </w:pPr>
      <w:r w:rsidRPr="00B42184">
        <w:rPr>
          <w:sz w:val="24"/>
          <w:szCs w:val="24"/>
        </w:rPr>
        <w:t>Informacje o wspólnych przedsięwzięciach, które nie podlegają konsolidacji.</w:t>
      </w:r>
    </w:p>
    <w:p w14:paraId="76D45089" w14:textId="77777777" w:rsidR="00B94115" w:rsidRPr="00B42184" w:rsidRDefault="00B94115" w:rsidP="00B94115">
      <w:pPr>
        <w:ind w:left="792"/>
        <w:jc w:val="both"/>
        <w:rPr>
          <w:sz w:val="24"/>
          <w:szCs w:val="24"/>
        </w:rPr>
      </w:pPr>
    </w:p>
    <w:p w14:paraId="4A229C05" w14:textId="77777777" w:rsidR="00B94115" w:rsidRPr="00B42184" w:rsidRDefault="00B94115" w:rsidP="00B94115">
      <w:pPr>
        <w:ind w:left="360"/>
        <w:jc w:val="both"/>
        <w:rPr>
          <w:i/>
          <w:sz w:val="24"/>
          <w:szCs w:val="24"/>
        </w:rPr>
      </w:pPr>
      <w:r w:rsidRPr="00B42184">
        <w:rPr>
          <w:i/>
          <w:sz w:val="24"/>
          <w:szCs w:val="24"/>
        </w:rPr>
        <w:t>Nie dotyczy.</w:t>
      </w:r>
    </w:p>
    <w:p w14:paraId="2CC83639" w14:textId="77777777" w:rsidR="00B94115" w:rsidRPr="00B42184" w:rsidRDefault="00B94115" w:rsidP="00B94115">
      <w:pPr>
        <w:ind w:left="360"/>
        <w:jc w:val="both"/>
        <w:rPr>
          <w:sz w:val="24"/>
          <w:szCs w:val="24"/>
        </w:rPr>
      </w:pPr>
    </w:p>
    <w:p w14:paraId="17D4EA59" w14:textId="77777777" w:rsidR="00B94115" w:rsidRPr="00B42184" w:rsidRDefault="00B94115" w:rsidP="00B94115">
      <w:pPr>
        <w:ind w:left="360"/>
        <w:jc w:val="both"/>
        <w:rPr>
          <w:sz w:val="24"/>
          <w:szCs w:val="24"/>
        </w:rPr>
      </w:pPr>
    </w:p>
    <w:p w14:paraId="5E2F104D" w14:textId="77777777" w:rsidR="00B94115" w:rsidRPr="00B42184" w:rsidRDefault="00B94115" w:rsidP="00B94115">
      <w:pPr>
        <w:numPr>
          <w:ilvl w:val="1"/>
          <w:numId w:val="25"/>
        </w:numPr>
        <w:ind w:left="0" w:firstLine="0"/>
        <w:jc w:val="both"/>
        <w:rPr>
          <w:sz w:val="24"/>
          <w:szCs w:val="24"/>
        </w:rPr>
      </w:pPr>
      <w:r w:rsidRPr="00B42184">
        <w:rPr>
          <w:sz w:val="24"/>
          <w:szCs w:val="24"/>
        </w:rPr>
        <w:t>Transakcje z jednostkami powiązanymi.</w:t>
      </w:r>
    </w:p>
    <w:p w14:paraId="4E914E1C" w14:textId="77777777" w:rsidR="00B94115" w:rsidRPr="00B42184" w:rsidRDefault="00B94115" w:rsidP="00B94115">
      <w:pPr>
        <w:ind w:left="360"/>
        <w:jc w:val="both"/>
        <w:rPr>
          <w:sz w:val="24"/>
          <w:szCs w:val="24"/>
        </w:rPr>
      </w:pPr>
    </w:p>
    <w:p w14:paraId="376E76D8" w14:textId="77777777" w:rsidR="00B94115" w:rsidRPr="00B42184" w:rsidRDefault="00B94115" w:rsidP="00B94115">
      <w:pPr>
        <w:ind w:left="360"/>
        <w:jc w:val="both"/>
        <w:rPr>
          <w:i/>
          <w:sz w:val="24"/>
          <w:szCs w:val="24"/>
        </w:rPr>
      </w:pPr>
      <w:r w:rsidRPr="00B42184">
        <w:rPr>
          <w:i/>
          <w:sz w:val="24"/>
          <w:szCs w:val="24"/>
        </w:rPr>
        <w:t>Jednostka nie posiada jednostek powiązanych.</w:t>
      </w:r>
    </w:p>
    <w:p w14:paraId="23D1FAD0" w14:textId="77777777" w:rsidR="00B94115" w:rsidRPr="0096724C" w:rsidRDefault="00B94115" w:rsidP="00B94115">
      <w:pPr>
        <w:ind w:left="360"/>
        <w:jc w:val="both"/>
        <w:rPr>
          <w:sz w:val="24"/>
          <w:szCs w:val="24"/>
        </w:rPr>
      </w:pPr>
    </w:p>
    <w:p w14:paraId="498FB5D5" w14:textId="77777777" w:rsidR="00B94115" w:rsidRPr="0096724C" w:rsidRDefault="00B94115" w:rsidP="00B94115">
      <w:pPr>
        <w:ind w:left="360"/>
        <w:jc w:val="both"/>
        <w:rPr>
          <w:sz w:val="24"/>
          <w:szCs w:val="24"/>
        </w:rPr>
      </w:pPr>
    </w:p>
    <w:p w14:paraId="293F9608" w14:textId="77777777" w:rsidR="00B94115" w:rsidRPr="00ED15F7" w:rsidRDefault="00B94115" w:rsidP="00B94115">
      <w:pPr>
        <w:numPr>
          <w:ilvl w:val="1"/>
          <w:numId w:val="25"/>
        </w:numPr>
        <w:ind w:left="0" w:firstLine="0"/>
        <w:jc w:val="both"/>
        <w:rPr>
          <w:sz w:val="24"/>
          <w:szCs w:val="24"/>
        </w:rPr>
      </w:pPr>
      <w:r w:rsidRPr="0096724C">
        <w:rPr>
          <w:sz w:val="24"/>
          <w:szCs w:val="24"/>
        </w:rPr>
        <w:t xml:space="preserve">Wykaz spółek (nazwa, siedziba), w których jednostka posiada zaangażowanie w kapitale </w:t>
      </w:r>
      <w:r w:rsidRPr="00ED15F7">
        <w:rPr>
          <w:sz w:val="24"/>
          <w:szCs w:val="24"/>
        </w:rPr>
        <w:t>lub 20% w ogólnej liczbie głosów w organie stanowiącym spółki.</w:t>
      </w:r>
    </w:p>
    <w:p w14:paraId="076B68BB" w14:textId="77777777" w:rsidR="00B94115" w:rsidRPr="0096724C" w:rsidRDefault="00B94115" w:rsidP="00B94115">
      <w:pPr>
        <w:ind w:left="792"/>
        <w:jc w:val="both"/>
        <w:rPr>
          <w:sz w:val="24"/>
          <w:szCs w:val="24"/>
        </w:rPr>
      </w:pPr>
    </w:p>
    <w:p w14:paraId="3E9D8DC6" w14:textId="77777777" w:rsidR="00B94115" w:rsidRPr="0096724C" w:rsidRDefault="00B94115" w:rsidP="00B94115">
      <w:pPr>
        <w:ind w:left="360"/>
        <w:jc w:val="both"/>
        <w:rPr>
          <w:i/>
          <w:sz w:val="24"/>
          <w:szCs w:val="24"/>
        </w:rPr>
      </w:pPr>
      <w:r w:rsidRPr="0096724C">
        <w:rPr>
          <w:i/>
          <w:sz w:val="24"/>
          <w:szCs w:val="24"/>
        </w:rPr>
        <w:t>Nie dotyczy.</w:t>
      </w:r>
    </w:p>
    <w:p w14:paraId="3D54B57A" w14:textId="77777777" w:rsidR="00B94115" w:rsidRPr="0096724C" w:rsidRDefault="00B94115" w:rsidP="00B94115">
      <w:pPr>
        <w:jc w:val="both"/>
        <w:rPr>
          <w:sz w:val="24"/>
          <w:szCs w:val="24"/>
        </w:rPr>
      </w:pPr>
    </w:p>
    <w:p w14:paraId="75C2ED46" w14:textId="77777777" w:rsidR="00B94115" w:rsidRPr="0096724C" w:rsidRDefault="00B94115" w:rsidP="00B94115">
      <w:pPr>
        <w:ind w:left="360"/>
        <w:jc w:val="both"/>
        <w:rPr>
          <w:sz w:val="24"/>
          <w:szCs w:val="24"/>
        </w:rPr>
      </w:pPr>
    </w:p>
    <w:p w14:paraId="52157C1B" w14:textId="77777777" w:rsidR="00B94115" w:rsidRPr="0096724C" w:rsidRDefault="00B94115" w:rsidP="00B94115">
      <w:pPr>
        <w:numPr>
          <w:ilvl w:val="1"/>
          <w:numId w:val="25"/>
        </w:numPr>
        <w:ind w:left="-624" w:firstLine="624"/>
        <w:jc w:val="both"/>
        <w:rPr>
          <w:sz w:val="24"/>
          <w:szCs w:val="24"/>
        </w:rPr>
      </w:pPr>
      <w:r w:rsidRPr="0096724C">
        <w:rPr>
          <w:sz w:val="24"/>
          <w:szCs w:val="24"/>
        </w:rPr>
        <w:t>Jeżeli jednostka nie sporządza skonsolidow</w:t>
      </w:r>
      <w:r>
        <w:rPr>
          <w:sz w:val="24"/>
          <w:szCs w:val="24"/>
        </w:rPr>
        <w:t xml:space="preserve">anego sprawozdania finansowego, </w:t>
      </w:r>
      <w:r>
        <w:rPr>
          <w:sz w:val="24"/>
          <w:szCs w:val="24"/>
        </w:rPr>
        <w:tab/>
      </w:r>
      <w:r>
        <w:rPr>
          <w:sz w:val="24"/>
          <w:szCs w:val="24"/>
        </w:rPr>
        <w:tab/>
      </w:r>
      <w:r>
        <w:rPr>
          <w:sz w:val="24"/>
          <w:szCs w:val="24"/>
        </w:rPr>
        <w:tab/>
      </w:r>
      <w:r w:rsidRPr="0096724C">
        <w:rPr>
          <w:sz w:val="24"/>
          <w:szCs w:val="24"/>
        </w:rPr>
        <w:t>korzystając</w:t>
      </w:r>
      <w:r>
        <w:rPr>
          <w:sz w:val="24"/>
          <w:szCs w:val="24"/>
        </w:rPr>
        <w:t xml:space="preserve"> ze zwolnienia lub </w:t>
      </w:r>
      <w:proofErr w:type="spellStart"/>
      <w:r>
        <w:rPr>
          <w:sz w:val="24"/>
          <w:szCs w:val="24"/>
        </w:rPr>
        <w:t>wyłą</w:t>
      </w:r>
      <w:r w:rsidRPr="0096724C">
        <w:rPr>
          <w:sz w:val="24"/>
          <w:szCs w:val="24"/>
        </w:rPr>
        <w:t>czeń</w:t>
      </w:r>
      <w:proofErr w:type="spellEnd"/>
      <w:r w:rsidRPr="0096724C">
        <w:rPr>
          <w:sz w:val="24"/>
          <w:szCs w:val="24"/>
        </w:rPr>
        <w:t>, informacje o:</w:t>
      </w:r>
    </w:p>
    <w:p w14:paraId="1D470462" w14:textId="77777777" w:rsidR="00B94115" w:rsidRPr="00B42184" w:rsidRDefault="00B94115" w:rsidP="00B94115">
      <w:pPr>
        <w:numPr>
          <w:ilvl w:val="0"/>
          <w:numId w:val="26"/>
        </w:numPr>
        <w:jc w:val="both"/>
        <w:rPr>
          <w:sz w:val="24"/>
          <w:szCs w:val="24"/>
        </w:rPr>
      </w:pPr>
      <w:r w:rsidRPr="00B42184">
        <w:rPr>
          <w:sz w:val="24"/>
          <w:szCs w:val="24"/>
        </w:rPr>
        <w:t>podstawie prawnej wraz z danymi uzasadniającymi odstąpienie od konsolidacji,</w:t>
      </w:r>
    </w:p>
    <w:p w14:paraId="487FDEA5" w14:textId="77777777" w:rsidR="00B94115" w:rsidRPr="00B42184" w:rsidRDefault="00B94115" w:rsidP="00B94115">
      <w:pPr>
        <w:numPr>
          <w:ilvl w:val="0"/>
          <w:numId w:val="26"/>
        </w:numPr>
        <w:jc w:val="both"/>
        <w:rPr>
          <w:sz w:val="24"/>
          <w:szCs w:val="24"/>
        </w:rPr>
      </w:pPr>
      <w:r w:rsidRPr="00B42184">
        <w:rPr>
          <w:sz w:val="24"/>
          <w:szCs w:val="24"/>
        </w:rPr>
        <w:t>nazwie i siedzibie jednostki sporządzającej skonsolidowane sprawozdanie finansowe na wyższym szczeblu grupy kapitałowej oraz miejscu jego publikacji,</w:t>
      </w:r>
    </w:p>
    <w:p w14:paraId="6C8D3EE0" w14:textId="77777777" w:rsidR="00B94115" w:rsidRPr="00B42184" w:rsidRDefault="00B94115" w:rsidP="00B94115">
      <w:pPr>
        <w:numPr>
          <w:ilvl w:val="0"/>
          <w:numId w:val="26"/>
        </w:numPr>
        <w:jc w:val="both"/>
        <w:rPr>
          <w:sz w:val="24"/>
          <w:szCs w:val="24"/>
        </w:rPr>
      </w:pPr>
      <w:r w:rsidRPr="00B42184">
        <w:rPr>
          <w:sz w:val="24"/>
          <w:szCs w:val="24"/>
        </w:rPr>
        <w:t>podstawowych wskaźnikach ekonomiczno-finansowych, charakteryzujących działalność jednostek powiązanych w danym i ubiegłym roku obrotowym,</w:t>
      </w:r>
    </w:p>
    <w:p w14:paraId="01B1F68A" w14:textId="77777777" w:rsidR="00B94115" w:rsidRPr="00B42184" w:rsidRDefault="00B94115" w:rsidP="00B94115">
      <w:pPr>
        <w:numPr>
          <w:ilvl w:val="0"/>
          <w:numId w:val="26"/>
        </w:numPr>
        <w:jc w:val="both"/>
        <w:rPr>
          <w:sz w:val="24"/>
          <w:szCs w:val="24"/>
        </w:rPr>
      </w:pPr>
      <w:r w:rsidRPr="00B42184">
        <w:rPr>
          <w:sz w:val="24"/>
          <w:szCs w:val="24"/>
        </w:rPr>
        <w:t>rodzaju stosowanych standardów rachunkowości (krajowych czy międzynarodowych) przez jednostki powiązane.</w:t>
      </w:r>
    </w:p>
    <w:p w14:paraId="234BB39F" w14:textId="77777777" w:rsidR="00B94115" w:rsidRPr="00B42184" w:rsidRDefault="00B94115" w:rsidP="00B94115">
      <w:pPr>
        <w:ind w:left="720"/>
        <w:jc w:val="both"/>
        <w:rPr>
          <w:sz w:val="24"/>
          <w:szCs w:val="24"/>
        </w:rPr>
      </w:pPr>
    </w:p>
    <w:p w14:paraId="2A36AA0A" w14:textId="77777777" w:rsidR="00B94115" w:rsidRPr="00B42184" w:rsidRDefault="00B94115" w:rsidP="00B94115">
      <w:pPr>
        <w:ind w:left="360"/>
        <w:jc w:val="both"/>
        <w:rPr>
          <w:i/>
          <w:sz w:val="24"/>
          <w:szCs w:val="24"/>
        </w:rPr>
      </w:pPr>
      <w:r w:rsidRPr="00B42184">
        <w:rPr>
          <w:i/>
          <w:sz w:val="24"/>
          <w:szCs w:val="24"/>
        </w:rPr>
        <w:t>Nie dotyczy.</w:t>
      </w:r>
    </w:p>
    <w:p w14:paraId="0E2612DC" w14:textId="77777777" w:rsidR="00B94115" w:rsidRDefault="00B94115" w:rsidP="00B94115">
      <w:pPr>
        <w:jc w:val="both"/>
        <w:rPr>
          <w:sz w:val="24"/>
          <w:szCs w:val="24"/>
        </w:rPr>
      </w:pPr>
    </w:p>
    <w:p w14:paraId="65AE3180" w14:textId="77777777" w:rsidR="00B94115" w:rsidRPr="00B42184" w:rsidRDefault="00B94115" w:rsidP="00B94115">
      <w:pPr>
        <w:jc w:val="both"/>
        <w:rPr>
          <w:sz w:val="24"/>
          <w:szCs w:val="24"/>
        </w:rPr>
      </w:pPr>
    </w:p>
    <w:p w14:paraId="66ADE273" w14:textId="77777777" w:rsidR="00B94115" w:rsidRPr="00B42184" w:rsidRDefault="00B94115" w:rsidP="00B94115">
      <w:pPr>
        <w:numPr>
          <w:ilvl w:val="1"/>
          <w:numId w:val="25"/>
        </w:numPr>
        <w:ind w:left="0" w:firstLine="0"/>
        <w:jc w:val="both"/>
        <w:rPr>
          <w:sz w:val="24"/>
          <w:szCs w:val="24"/>
        </w:rPr>
      </w:pPr>
      <w:r w:rsidRPr="00B42184">
        <w:rPr>
          <w:sz w:val="24"/>
          <w:szCs w:val="24"/>
        </w:rPr>
        <w:t>Informacje o:</w:t>
      </w:r>
    </w:p>
    <w:p w14:paraId="37D545A5" w14:textId="77777777" w:rsidR="00B94115" w:rsidRPr="00B42184" w:rsidRDefault="00B94115" w:rsidP="00B94115">
      <w:pPr>
        <w:numPr>
          <w:ilvl w:val="0"/>
          <w:numId w:val="27"/>
        </w:numPr>
        <w:jc w:val="both"/>
        <w:rPr>
          <w:sz w:val="24"/>
          <w:szCs w:val="24"/>
        </w:rPr>
      </w:pPr>
      <w:r w:rsidRPr="00B42184">
        <w:rPr>
          <w:sz w:val="24"/>
          <w:szCs w:val="24"/>
        </w:rPr>
        <w:t>nazwie i siedzibie jednostki sporządzającej skonsolidowane sprawozdanie finansowe na najwyższym szczeblu grupy kapitałowej, w której skład wchodzi spółka jako jednostka zależna, oraz miejscu, w którym sprawozdanie to jest dostępne,</w:t>
      </w:r>
    </w:p>
    <w:p w14:paraId="0BDDAC0D" w14:textId="77777777" w:rsidR="00B94115" w:rsidRPr="00B42184" w:rsidRDefault="00B94115" w:rsidP="00B94115">
      <w:pPr>
        <w:numPr>
          <w:ilvl w:val="0"/>
          <w:numId w:val="27"/>
        </w:numPr>
        <w:jc w:val="both"/>
        <w:rPr>
          <w:sz w:val="24"/>
          <w:szCs w:val="24"/>
        </w:rPr>
      </w:pPr>
      <w:r w:rsidRPr="00B42184">
        <w:rPr>
          <w:sz w:val="24"/>
          <w:szCs w:val="24"/>
        </w:rPr>
        <w:t>nazwie i siedzibie jednostki sporządzającej skonsolidowane sprawozdanie finansowe na najniższym szczeblu grupy kapitałowej, w skład której wchodzi spółka jako jednostka zależna, oraz miejscu, w którym sprawozdanie to jest dostępne.</w:t>
      </w:r>
    </w:p>
    <w:p w14:paraId="521E31C8" w14:textId="77777777" w:rsidR="00B94115" w:rsidRPr="00B42184" w:rsidRDefault="00B94115" w:rsidP="00B94115">
      <w:pPr>
        <w:ind w:left="720"/>
        <w:jc w:val="both"/>
        <w:rPr>
          <w:sz w:val="24"/>
          <w:szCs w:val="24"/>
        </w:rPr>
      </w:pPr>
    </w:p>
    <w:p w14:paraId="6B68B54C" w14:textId="77777777" w:rsidR="00B94115" w:rsidRPr="00B42184" w:rsidRDefault="00B94115" w:rsidP="00B94115">
      <w:pPr>
        <w:ind w:left="360"/>
        <w:jc w:val="both"/>
        <w:rPr>
          <w:i/>
          <w:sz w:val="24"/>
          <w:szCs w:val="24"/>
        </w:rPr>
      </w:pPr>
      <w:r w:rsidRPr="00B42184">
        <w:rPr>
          <w:i/>
          <w:sz w:val="24"/>
          <w:szCs w:val="24"/>
        </w:rPr>
        <w:t>Nie dotyczy.</w:t>
      </w:r>
    </w:p>
    <w:p w14:paraId="2B00172D" w14:textId="77777777" w:rsidR="00B94115" w:rsidRDefault="00B94115" w:rsidP="00B94115">
      <w:pPr>
        <w:ind w:left="360"/>
        <w:jc w:val="both"/>
      </w:pPr>
    </w:p>
    <w:p w14:paraId="3D85E8D9" w14:textId="77777777" w:rsidR="00B94115" w:rsidRPr="0096724C" w:rsidRDefault="00B94115" w:rsidP="00B94115">
      <w:pPr>
        <w:ind w:left="360"/>
        <w:jc w:val="both"/>
        <w:rPr>
          <w:sz w:val="24"/>
          <w:szCs w:val="24"/>
        </w:rPr>
      </w:pPr>
    </w:p>
    <w:p w14:paraId="55429BF5" w14:textId="77777777" w:rsidR="00B94115" w:rsidRPr="0096724C" w:rsidRDefault="00B94115" w:rsidP="00B94115">
      <w:pPr>
        <w:numPr>
          <w:ilvl w:val="1"/>
          <w:numId w:val="25"/>
        </w:numPr>
        <w:ind w:left="0" w:firstLine="0"/>
        <w:jc w:val="both"/>
        <w:rPr>
          <w:sz w:val="24"/>
          <w:szCs w:val="24"/>
        </w:rPr>
      </w:pPr>
      <w:r w:rsidRPr="0096724C">
        <w:rPr>
          <w:sz w:val="24"/>
          <w:szCs w:val="24"/>
        </w:rPr>
        <w:t>Nazwa, adres siedziba zarządu lub siedziby statutowej jednostki oraz forma prawna każdej</w:t>
      </w:r>
      <w:r>
        <w:rPr>
          <w:sz w:val="24"/>
          <w:szCs w:val="24"/>
        </w:rPr>
        <w:t xml:space="preserve"> </w:t>
      </w:r>
      <w:r w:rsidRPr="0096724C">
        <w:rPr>
          <w:sz w:val="24"/>
          <w:szCs w:val="24"/>
        </w:rPr>
        <w:t>z jednostek, których dana jednostka jest wspólnikiem ponoszącym nieograniczoną odpowiedzialność majątkową.</w:t>
      </w:r>
    </w:p>
    <w:p w14:paraId="7765D8A6" w14:textId="77777777" w:rsidR="00B94115" w:rsidRPr="0096724C" w:rsidRDefault="00B94115" w:rsidP="00B94115">
      <w:pPr>
        <w:ind w:left="360"/>
        <w:jc w:val="both"/>
        <w:rPr>
          <w:sz w:val="24"/>
          <w:szCs w:val="24"/>
        </w:rPr>
      </w:pPr>
    </w:p>
    <w:p w14:paraId="19353F8F" w14:textId="77777777" w:rsidR="00B94115" w:rsidRPr="00B2528C" w:rsidRDefault="00B94115" w:rsidP="00B94115">
      <w:pPr>
        <w:ind w:left="360"/>
        <w:jc w:val="both"/>
        <w:rPr>
          <w:i/>
          <w:sz w:val="24"/>
          <w:szCs w:val="24"/>
        </w:rPr>
      </w:pPr>
      <w:r w:rsidRPr="0096724C">
        <w:rPr>
          <w:i/>
          <w:sz w:val="24"/>
          <w:szCs w:val="24"/>
        </w:rPr>
        <w:t>Nie dotyczy.</w:t>
      </w:r>
    </w:p>
    <w:p w14:paraId="2AD4101E" w14:textId="77777777" w:rsidR="00B94115" w:rsidRDefault="00B94115" w:rsidP="00B94115">
      <w:pPr>
        <w:ind w:left="357"/>
        <w:jc w:val="both"/>
        <w:rPr>
          <w:sz w:val="24"/>
          <w:szCs w:val="24"/>
        </w:rPr>
      </w:pPr>
    </w:p>
    <w:p w14:paraId="247B0719" w14:textId="77777777" w:rsidR="00B94115" w:rsidRDefault="00B94115" w:rsidP="00B94115">
      <w:pPr>
        <w:ind w:left="357"/>
        <w:jc w:val="both"/>
        <w:rPr>
          <w:sz w:val="24"/>
          <w:szCs w:val="24"/>
        </w:rPr>
      </w:pPr>
    </w:p>
    <w:tbl>
      <w:tblPr>
        <w:tblW w:w="9640" w:type="dxa"/>
        <w:tblCellMar>
          <w:left w:w="70" w:type="dxa"/>
          <w:right w:w="70" w:type="dxa"/>
        </w:tblCellMar>
        <w:tblLook w:val="04A0" w:firstRow="1" w:lastRow="0" w:firstColumn="1" w:lastColumn="0" w:noHBand="0" w:noVBand="1"/>
      </w:tblPr>
      <w:tblGrid>
        <w:gridCol w:w="427"/>
        <w:gridCol w:w="9213"/>
      </w:tblGrid>
      <w:tr w:rsidR="00B94115" w:rsidRPr="00964142" w14:paraId="044ADF53" w14:textId="77777777" w:rsidTr="007E2367">
        <w:trPr>
          <w:trHeight w:val="345"/>
        </w:trPr>
        <w:tc>
          <w:tcPr>
            <w:tcW w:w="427" w:type="dxa"/>
            <w:tcBorders>
              <w:top w:val="nil"/>
              <w:left w:val="nil"/>
              <w:bottom w:val="nil"/>
              <w:right w:val="nil"/>
            </w:tcBorders>
            <w:shd w:val="clear" w:color="000000" w:fill="305496"/>
            <w:vAlign w:val="center"/>
            <w:hideMark/>
          </w:tcPr>
          <w:p w14:paraId="1ECC0667" w14:textId="77777777" w:rsidR="00B94115" w:rsidRPr="00964142" w:rsidRDefault="00B94115" w:rsidP="007E2367">
            <w:pPr>
              <w:rPr>
                <w:rFonts w:ascii="Calibri" w:hAnsi="Calibri" w:cs="Calibri"/>
                <w:b/>
                <w:bCs/>
                <w:color w:val="FFFFFF"/>
                <w:sz w:val="22"/>
                <w:szCs w:val="22"/>
              </w:rPr>
            </w:pPr>
            <w:r>
              <w:rPr>
                <w:rFonts w:ascii="Calibri" w:hAnsi="Calibri" w:cs="Calibri"/>
                <w:b/>
                <w:bCs/>
                <w:color w:val="FFFFFF"/>
                <w:sz w:val="22"/>
                <w:szCs w:val="22"/>
              </w:rPr>
              <w:t>7</w:t>
            </w:r>
            <w:r w:rsidRPr="00964142">
              <w:rPr>
                <w:rFonts w:ascii="Calibri" w:hAnsi="Calibri" w:cs="Calibri"/>
                <w:b/>
                <w:bCs/>
                <w:color w:val="FFFFFF"/>
                <w:sz w:val="22"/>
                <w:szCs w:val="22"/>
              </w:rPr>
              <w:t>.</w:t>
            </w:r>
          </w:p>
        </w:tc>
        <w:tc>
          <w:tcPr>
            <w:tcW w:w="9213" w:type="dxa"/>
            <w:tcBorders>
              <w:top w:val="nil"/>
              <w:left w:val="nil"/>
              <w:bottom w:val="nil"/>
              <w:right w:val="nil"/>
            </w:tcBorders>
            <w:shd w:val="clear" w:color="000000" w:fill="305496"/>
            <w:noWrap/>
            <w:vAlign w:val="center"/>
            <w:hideMark/>
          </w:tcPr>
          <w:p w14:paraId="141E595D" w14:textId="77777777" w:rsidR="00B94115" w:rsidRPr="003B3568" w:rsidRDefault="00B94115" w:rsidP="007E2367">
            <w:pPr>
              <w:rPr>
                <w:rFonts w:ascii="Calibri" w:hAnsi="Calibri" w:cs="Calibri"/>
                <w:b/>
                <w:bCs/>
                <w:color w:val="FFFFFF"/>
                <w:sz w:val="22"/>
                <w:szCs w:val="22"/>
              </w:rPr>
            </w:pPr>
            <w:r w:rsidRPr="003B3568">
              <w:rPr>
                <w:rFonts w:ascii="Calibri" w:hAnsi="Calibri" w:cs="Calibri"/>
                <w:b/>
                <w:bCs/>
                <w:color w:val="FFFFFF"/>
                <w:sz w:val="22"/>
                <w:szCs w:val="22"/>
              </w:rPr>
              <w:t xml:space="preserve">Połączenie spółek, w przypadku sporządzania sprawozdania finansowego za okres, w którym </w:t>
            </w:r>
          </w:p>
          <w:p w14:paraId="6B57043F" w14:textId="77777777" w:rsidR="00B94115" w:rsidRPr="00964142" w:rsidRDefault="00B94115" w:rsidP="007E2367">
            <w:pPr>
              <w:rPr>
                <w:rFonts w:ascii="Calibri" w:hAnsi="Calibri" w:cs="Calibri"/>
                <w:b/>
                <w:bCs/>
                <w:color w:val="FFFFFF"/>
                <w:sz w:val="22"/>
                <w:szCs w:val="22"/>
              </w:rPr>
            </w:pPr>
            <w:r w:rsidRPr="003B3568">
              <w:rPr>
                <w:rFonts w:ascii="Calibri" w:hAnsi="Calibri" w:cs="Calibri"/>
                <w:b/>
                <w:bCs/>
                <w:color w:val="FFFFFF"/>
                <w:sz w:val="22"/>
                <w:szCs w:val="22"/>
              </w:rPr>
              <w:t>to połączenie nastąpiło</w:t>
            </w:r>
          </w:p>
        </w:tc>
      </w:tr>
    </w:tbl>
    <w:p w14:paraId="47661F23" w14:textId="77777777" w:rsidR="00B94115" w:rsidRPr="0096724C" w:rsidRDefault="00B94115" w:rsidP="00B94115">
      <w:pPr>
        <w:jc w:val="both"/>
        <w:rPr>
          <w:sz w:val="24"/>
          <w:szCs w:val="24"/>
        </w:rPr>
      </w:pPr>
    </w:p>
    <w:p w14:paraId="33C54D18" w14:textId="77777777" w:rsidR="00B94115" w:rsidRPr="0096724C" w:rsidRDefault="00B94115" w:rsidP="00B94115">
      <w:pPr>
        <w:ind w:left="357"/>
        <w:jc w:val="both"/>
        <w:rPr>
          <w:i/>
          <w:sz w:val="24"/>
          <w:szCs w:val="24"/>
        </w:rPr>
      </w:pPr>
      <w:r w:rsidRPr="0096724C">
        <w:rPr>
          <w:i/>
          <w:sz w:val="24"/>
          <w:szCs w:val="24"/>
        </w:rPr>
        <w:t>W okresie, za który sporządzono sprawozdanie finansowe nie nastąpiło połączenie spółek.</w:t>
      </w:r>
    </w:p>
    <w:p w14:paraId="332B6138" w14:textId="77777777" w:rsidR="00B94115" w:rsidRDefault="00B94115" w:rsidP="00B94115">
      <w:pPr>
        <w:jc w:val="both"/>
        <w:rPr>
          <w:sz w:val="24"/>
          <w:szCs w:val="24"/>
        </w:rPr>
      </w:pPr>
    </w:p>
    <w:p w14:paraId="223D7078" w14:textId="77777777" w:rsidR="00B94115" w:rsidRDefault="00B94115" w:rsidP="00B94115">
      <w:pPr>
        <w:ind w:left="357"/>
        <w:jc w:val="both"/>
        <w:rPr>
          <w:sz w:val="24"/>
          <w:szCs w:val="24"/>
        </w:rPr>
      </w:pPr>
    </w:p>
    <w:tbl>
      <w:tblPr>
        <w:tblW w:w="9640" w:type="dxa"/>
        <w:tblCellMar>
          <w:left w:w="70" w:type="dxa"/>
          <w:right w:w="70" w:type="dxa"/>
        </w:tblCellMar>
        <w:tblLook w:val="04A0" w:firstRow="1" w:lastRow="0" w:firstColumn="1" w:lastColumn="0" w:noHBand="0" w:noVBand="1"/>
      </w:tblPr>
      <w:tblGrid>
        <w:gridCol w:w="427"/>
        <w:gridCol w:w="9213"/>
      </w:tblGrid>
      <w:tr w:rsidR="00B94115" w:rsidRPr="00964142" w14:paraId="6DB98E85" w14:textId="77777777" w:rsidTr="007E2367">
        <w:trPr>
          <w:trHeight w:val="345"/>
        </w:trPr>
        <w:tc>
          <w:tcPr>
            <w:tcW w:w="427" w:type="dxa"/>
            <w:tcBorders>
              <w:top w:val="nil"/>
              <w:left w:val="nil"/>
              <w:bottom w:val="nil"/>
              <w:right w:val="nil"/>
            </w:tcBorders>
            <w:shd w:val="clear" w:color="000000" w:fill="305496"/>
            <w:vAlign w:val="center"/>
            <w:hideMark/>
          </w:tcPr>
          <w:p w14:paraId="2A107E3E" w14:textId="77777777" w:rsidR="00B94115" w:rsidRPr="00964142" w:rsidRDefault="00B94115" w:rsidP="007E2367">
            <w:pPr>
              <w:rPr>
                <w:rFonts w:ascii="Calibri" w:hAnsi="Calibri" w:cs="Calibri"/>
                <w:b/>
                <w:bCs/>
                <w:color w:val="FFFFFF"/>
                <w:sz w:val="22"/>
                <w:szCs w:val="22"/>
              </w:rPr>
            </w:pPr>
            <w:r>
              <w:rPr>
                <w:rFonts w:ascii="Calibri" w:hAnsi="Calibri" w:cs="Calibri"/>
                <w:b/>
                <w:bCs/>
                <w:color w:val="FFFFFF"/>
                <w:sz w:val="22"/>
                <w:szCs w:val="22"/>
              </w:rPr>
              <w:t>8</w:t>
            </w:r>
            <w:r w:rsidRPr="00964142">
              <w:rPr>
                <w:rFonts w:ascii="Calibri" w:hAnsi="Calibri" w:cs="Calibri"/>
                <w:b/>
                <w:bCs/>
                <w:color w:val="FFFFFF"/>
                <w:sz w:val="22"/>
                <w:szCs w:val="22"/>
              </w:rPr>
              <w:t>.</w:t>
            </w:r>
          </w:p>
        </w:tc>
        <w:tc>
          <w:tcPr>
            <w:tcW w:w="9213" w:type="dxa"/>
            <w:tcBorders>
              <w:top w:val="nil"/>
              <w:left w:val="nil"/>
              <w:bottom w:val="nil"/>
              <w:right w:val="nil"/>
            </w:tcBorders>
            <w:shd w:val="clear" w:color="000000" w:fill="305496"/>
            <w:noWrap/>
            <w:vAlign w:val="center"/>
            <w:hideMark/>
          </w:tcPr>
          <w:p w14:paraId="55C7D169" w14:textId="77777777" w:rsidR="00B94115" w:rsidRPr="00964142" w:rsidRDefault="00B94115" w:rsidP="007E2367">
            <w:pPr>
              <w:rPr>
                <w:rFonts w:ascii="Calibri" w:hAnsi="Calibri" w:cs="Calibri"/>
                <w:b/>
                <w:bCs/>
                <w:color w:val="FFFFFF"/>
                <w:sz w:val="22"/>
                <w:szCs w:val="22"/>
              </w:rPr>
            </w:pPr>
            <w:r w:rsidRPr="003B3568">
              <w:rPr>
                <w:rFonts w:ascii="Calibri" w:hAnsi="Calibri" w:cs="Calibri"/>
                <w:b/>
                <w:bCs/>
                <w:color w:val="FFFFFF"/>
                <w:sz w:val="22"/>
                <w:szCs w:val="22"/>
              </w:rPr>
              <w:t>Zagrożenie dla kontynuowania działalności</w:t>
            </w:r>
          </w:p>
        </w:tc>
      </w:tr>
    </w:tbl>
    <w:p w14:paraId="029D7B4E" w14:textId="77777777" w:rsidR="00B94115" w:rsidRPr="0096724C" w:rsidRDefault="00B94115" w:rsidP="00B94115">
      <w:pPr>
        <w:ind w:left="357"/>
        <w:jc w:val="both"/>
        <w:rPr>
          <w:sz w:val="24"/>
          <w:szCs w:val="24"/>
        </w:rPr>
      </w:pPr>
    </w:p>
    <w:p w14:paraId="6E9023E5" w14:textId="77777777" w:rsidR="00B94115" w:rsidRPr="00D66D8D" w:rsidRDefault="00B94115" w:rsidP="00B94115">
      <w:pPr>
        <w:ind w:left="300"/>
        <w:jc w:val="both"/>
        <w:rPr>
          <w:i/>
          <w:sz w:val="24"/>
          <w:szCs w:val="24"/>
        </w:rPr>
      </w:pPr>
      <w:r w:rsidRPr="00D66D8D">
        <w:rPr>
          <w:i/>
          <w:sz w:val="24"/>
          <w:szCs w:val="24"/>
        </w:rPr>
        <w:t xml:space="preserve">Przy stosowaniu przyjętych zasad (polityki) rachunkowości przyjmuje się założenie, że </w:t>
      </w:r>
      <w:r>
        <w:rPr>
          <w:i/>
          <w:sz w:val="24"/>
          <w:szCs w:val="24"/>
        </w:rPr>
        <w:t>J</w:t>
      </w:r>
      <w:r w:rsidRPr="00D66D8D">
        <w:rPr>
          <w:i/>
          <w:sz w:val="24"/>
          <w:szCs w:val="24"/>
        </w:rPr>
        <w:t>ednostka będzie kontynuowała w dającej się przewidzieć przyszłości działalność w niezmniejszonym istotnie zakresie, bez postawienia jej w stan likwidacji lub upadłości</w:t>
      </w:r>
      <w:r>
        <w:rPr>
          <w:i/>
          <w:sz w:val="24"/>
          <w:szCs w:val="24"/>
        </w:rPr>
        <w:t>.</w:t>
      </w:r>
    </w:p>
    <w:p w14:paraId="2ABDE9C1" w14:textId="77777777" w:rsidR="00B94115" w:rsidRPr="0096724C" w:rsidRDefault="00B94115" w:rsidP="00B94115">
      <w:pPr>
        <w:jc w:val="both"/>
        <w:rPr>
          <w:sz w:val="24"/>
          <w:szCs w:val="24"/>
        </w:rPr>
      </w:pPr>
    </w:p>
    <w:p w14:paraId="52BD4856" w14:textId="77777777" w:rsidR="00B94115" w:rsidRDefault="00B94115" w:rsidP="00B94115">
      <w:pPr>
        <w:jc w:val="both"/>
        <w:rPr>
          <w:sz w:val="24"/>
          <w:szCs w:val="24"/>
        </w:rPr>
      </w:pPr>
    </w:p>
    <w:tbl>
      <w:tblPr>
        <w:tblW w:w="9640" w:type="dxa"/>
        <w:tblCellMar>
          <w:left w:w="70" w:type="dxa"/>
          <w:right w:w="70" w:type="dxa"/>
        </w:tblCellMar>
        <w:tblLook w:val="04A0" w:firstRow="1" w:lastRow="0" w:firstColumn="1" w:lastColumn="0" w:noHBand="0" w:noVBand="1"/>
      </w:tblPr>
      <w:tblGrid>
        <w:gridCol w:w="427"/>
        <w:gridCol w:w="9213"/>
      </w:tblGrid>
      <w:tr w:rsidR="00B94115" w:rsidRPr="00964142" w14:paraId="12D234B1" w14:textId="77777777" w:rsidTr="007E2367">
        <w:trPr>
          <w:trHeight w:val="345"/>
        </w:trPr>
        <w:tc>
          <w:tcPr>
            <w:tcW w:w="427" w:type="dxa"/>
            <w:tcBorders>
              <w:top w:val="nil"/>
              <w:left w:val="nil"/>
              <w:bottom w:val="nil"/>
              <w:right w:val="nil"/>
            </w:tcBorders>
            <w:shd w:val="clear" w:color="000000" w:fill="305496"/>
            <w:vAlign w:val="center"/>
            <w:hideMark/>
          </w:tcPr>
          <w:p w14:paraId="428CE010" w14:textId="77777777" w:rsidR="00B94115" w:rsidRPr="00964142" w:rsidRDefault="00B94115" w:rsidP="007E2367">
            <w:pPr>
              <w:rPr>
                <w:rFonts w:ascii="Calibri" w:hAnsi="Calibri" w:cs="Calibri"/>
                <w:b/>
                <w:bCs/>
                <w:color w:val="FFFFFF"/>
                <w:sz w:val="22"/>
                <w:szCs w:val="22"/>
              </w:rPr>
            </w:pPr>
            <w:r>
              <w:rPr>
                <w:rFonts w:ascii="Calibri" w:hAnsi="Calibri" w:cs="Calibri"/>
                <w:b/>
                <w:bCs/>
                <w:color w:val="FFFFFF"/>
                <w:sz w:val="22"/>
                <w:szCs w:val="22"/>
              </w:rPr>
              <w:t>9</w:t>
            </w:r>
            <w:r w:rsidRPr="00964142">
              <w:rPr>
                <w:rFonts w:ascii="Calibri" w:hAnsi="Calibri" w:cs="Calibri"/>
                <w:b/>
                <w:bCs/>
                <w:color w:val="FFFFFF"/>
                <w:sz w:val="22"/>
                <w:szCs w:val="22"/>
              </w:rPr>
              <w:t>.</w:t>
            </w:r>
          </w:p>
        </w:tc>
        <w:tc>
          <w:tcPr>
            <w:tcW w:w="9213" w:type="dxa"/>
            <w:tcBorders>
              <w:top w:val="nil"/>
              <w:left w:val="nil"/>
              <w:bottom w:val="nil"/>
              <w:right w:val="nil"/>
            </w:tcBorders>
            <w:shd w:val="clear" w:color="000000" w:fill="305496"/>
            <w:noWrap/>
            <w:vAlign w:val="center"/>
            <w:hideMark/>
          </w:tcPr>
          <w:p w14:paraId="317C90F7" w14:textId="77777777" w:rsidR="00B94115" w:rsidRPr="00964142" w:rsidRDefault="00B94115" w:rsidP="007E2367">
            <w:pPr>
              <w:rPr>
                <w:rFonts w:ascii="Calibri" w:hAnsi="Calibri" w:cs="Calibri"/>
                <w:b/>
                <w:bCs/>
                <w:color w:val="FFFFFF"/>
                <w:sz w:val="22"/>
                <w:szCs w:val="22"/>
              </w:rPr>
            </w:pPr>
            <w:r w:rsidRPr="003B3568">
              <w:rPr>
                <w:rFonts w:ascii="Calibri" w:hAnsi="Calibri" w:cs="Calibri"/>
                <w:b/>
                <w:bCs/>
                <w:color w:val="FFFFFF"/>
                <w:sz w:val="22"/>
                <w:szCs w:val="22"/>
              </w:rPr>
              <w:t>Inne informacje niż wymienione powyżej, w istotny sposób wpływające na ocenę sytuacji majątkowej, finansowej oraz wynik finansowy jednostki</w:t>
            </w:r>
          </w:p>
        </w:tc>
      </w:tr>
    </w:tbl>
    <w:p w14:paraId="253C1F6D" w14:textId="77777777" w:rsidR="00B94115" w:rsidRPr="0096724C" w:rsidRDefault="00B94115" w:rsidP="00B94115">
      <w:pPr>
        <w:ind w:left="357"/>
        <w:jc w:val="both"/>
        <w:rPr>
          <w:sz w:val="24"/>
          <w:szCs w:val="24"/>
        </w:rPr>
      </w:pPr>
    </w:p>
    <w:p w14:paraId="0E8E6A1F" w14:textId="77777777" w:rsidR="00B94115" w:rsidRPr="00A250C0" w:rsidRDefault="00B94115" w:rsidP="00B94115">
      <w:pPr>
        <w:pStyle w:val="Akapitzlist"/>
        <w:numPr>
          <w:ilvl w:val="0"/>
          <w:numId w:val="46"/>
        </w:numPr>
        <w:ind w:left="0" w:firstLine="0"/>
        <w:jc w:val="both"/>
        <w:rPr>
          <w:sz w:val="24"/>
          <w:szCs w:val="24"/>
        </w:rPr>
      </w:pPr>
      <w:r w:rsidRPr="00A250C0">
        <w:rPr>
          <w:sz w:val="24"/>
          <w:szCs w:val="24"/>
        </w:rPr>
        <w:t>Ujęcie w księgach rachunkowych oraz prezentacja i ujawnienia w sprawozdaniu finansowym wsparcia uzyskanego w ramach tzw. Tarczy Antykryzysowej oraz w ramach innych form pomocy.</w:t>
      </w:r>
    </w:p>
    <w:p w14:paraId="0889F2B8" w14:textId="77777777" w:rsidR="00B94115" w:rsidRPr="00A250C0" w:rsidRDefault="00B94115" w:rsidP="00B94115">
      <w:pPr>
        <w:jc w:val="both"/>
        <w:rPr>
          <w:sz w:val="24"/>
          <w:szCs w:val="24"/>
        </w:rPr>
      </w:pPr>
    </w:p>
    <w:p w14:paraId="2F312CF3" w14:textId="77777777" w:rsidR="00B94115" w:rsidRDefault="00B94115" w:rsidP="00B94115">
      <w:pPr>
        <w:ind w:left="357"/>
        <w:jc w:val="both"/>
        <w:rPr>
          <w:i/>
          <w:sz w:val="24"/>
          <w:szCs w:val="24"/>
        </w:rPr>
      </w:pPr>
      <w:r>
        <w:rPr>
          <w:i/>
          <w:sz w:val="24"/>
          <w:szCs w:val="24"/>
        </w:rPr>
        <w:t>Nie dotyczy</w:t>
      </w:r>
    </w:p>
    <w:p w14:paraId="0C963149" w14:textId="77777777" w:rsidR="00B94115" w:rsidRDefault="00B94115" w:rsidP="00B94115">
      <w:pPr>
        <w:ind w:left="357"/>
        <w:jc w:val="both"/>
        <w:rPr>
          <w:i/>
          <w:sz w:val="24"/>
          <w:szCs w:val="24"/>
        </w:rPr>
      </w:pPr>
    </w:p>
    <w:p w14:paraId="78ED6A2C" w14:textId="77777777" w:rsidR="00B94115" w:rsidRPr="008E4289" w:rsidRDefault="00B94115" w:rsidP="00B94115">
      <w:pPr>
        <w:pStyle w:val="Akapitzlist"/>
        <w:numPr>
          <w:ilvl w:val="0"/>
          <w:numId w:val="46"/>
        </w:numPr>
        <w:ind w:left="0" w:firstLine="0"/>
        <w:jc w:val="both"/>
        <w:rPr>
          <w:sz w:val="24"/>
          <w:szCs w:val="24"/>
        </w:rPr>
      </w:pPr>
      <w:r w:rsidRPr="008E4289">
        <w:rPr>
          <w:sz w:val="24"/>
          <w:szCs w:val="24"/>
        </w:rPr>
        <w:t>Ujęcie w księgach rachunkowych oraz prezentacja i ujawnienia w sprawozdaniu finansowym dodatkowych kosztów działalności operacyjnej spowodowanych COVID-19.</w:t>
      </w:r>
    </w:p>
    <w:p w14:paraId="470F2414" w14:textId="77777777" w:rsidR="00B94115" w:rsidRDefault="00B94115" w:rsidP="00B94115">
      <w:pPr>
        <w:ind w:left="357"/>
        <w:jc w:val="both"/>
        <w:rPr>
          <w:i/>
          <w:sz w:val="24"/>
          <w:szCs w:val="24"/>
        </w:rPr>
      </w:pPr>
    </w:p>
    <w:p w14:paraId="2AE7E41D" w14:textId="77777777" w:rsidR="00B94115" w:rsidRDefault="00B94115" w:rsidP="00B94115">
      <w:pPr>
        <w:ind w:left="357"/>
        <w:jc w:val="both"/>
        <w:rPr>
          <w:i/>
          <w:sz w:val="24"/>
          <w:szCs w:val="24"/>
        </w:rPr>
      </w:pPr>
      <w:r w:rsidRPr="008E4289">
        <w:rPr>
          <w:i/>
          <w:sz w:val="24"/>
          <w:szCs w:val="24"/>
        </w:rPr>
        <w:t>Jednostka nie poniosła dodatkowych kosztów działalności operacyjnych spowodowanych pandemią wywołaną wirusem SARS-COV2</w:t>
      </w:r>
    </w:p>
    <w:p w14:paraId="1D270601" w14:textId="77777777" w:rsidR="00B94115" w:rsidRDefault="00B94115" w:rsidP="00B94115">
      <w:pPr>
        <w:jc w:val="both"/>
        <w:rPr>
          <w:i/>
          <w:sz w:val="24"/>
          <w:szCs w:val="24"/>
        </w:rPr>
      </w:pPr>
    </w:p>
    <w:p w14:paraId="7D1E0331" w14:textId="77777777" w:rsidR="00B94115" w:rsidRDefault="00B94115" w:rsidP="00B94115">
      <w:pPr>
        <w:pStyle w:val="Akapitzlist"/>
        <w:numPr>
          <w:ilvl w:val="0"/>
          <w:numId w:val="46"/>
        </w:numPr>
        <w:ind w:left="0" w:firstLine="0"/>
        <w:jc w:val="both"/>
        <w:rPr>
          <w:sz w:val="24"/>
          <w:szCs w:val="24"/>
        </w:rPr>
      </w:pPr>
      <w:r w:rsidRPr="004A14E0">
        <w:rPr>
          <w:sz w:val="24"/>
          <w:szCs w:val="24"/>
        </w:rPr>
        <w:t>Ostrożna wycena aktywów i zobowiązań w celu uwzględnienia skutków gospodarczych COVID-19, w tym aktualizacja szacunków i wycena w wartościach godziwych - ujmowanie w księgach rachunkowych oraz prezentacja i ujawnienia w sprawozdaniu finansowym</w:t>
      </w:r>
      <w:r>
        <w:rPr>
          <w:sz w:val="24"/>
          <w:szCs w:val="24"/>
        </w:rPr>
        <w:t>.</w:t>
      </w:r>
    </w:p>
    <w:p w14:paraId="036D5CCD" w14:textId="77777777" w:rsidR="00B94115" w:rsidRPr="004A14E0" w:rsidRDefault="00B94115" w:rsidP="00B94115">
      <w:pPr>
        <w:ind w:firstLine="708"/>
        <w:jc w:val="both"/>
        <w:rPr>
          <w:i/>
          <w:sz w:val="24"/>
          <w:szCs w:val="24"/>
        </w:rPr>
      </w:pPr>
      <w:r w:rsidRPr="004A14E0">
        <w:rPr>
          <w:i/>
          <w:sz w:val="24"/>
          <w:szCs w:val="24"/>
        </w:rPr>
        <w:lastRenderedPageBreak/>
        <w:t>Nie dotyczy.</w:t>
      </w:r>
    </w:p>
    <w:p w14:paraId="158DCA77" w14:textId="77777777" w:rsidR="00B94115" w:rsidRDefault="00B94115" w:rsidP="00B94115">
      <w:pPr>
        <w:ind w:left="357"/>
        <w:jc w:val="both"/>
        <w:rPr>
          <w:i/>
          <w:sz w:val="24"/>
          <w:szCs w:val="24"/>
        </w:rPr>
      </w:pPr>
    </w:p>
    <w:p w14:paraId="7B9CEE39" w14:textId="77777777" w:rsidR="00B94115" w:rsidRPr="0096724C" w:rsidRDefault="00B94115" w:rsidP="00B94115">
      <w:pPr>
        <w:ind w:left="357"/>
        <w:jc w:val="both"/>
        <w:rPr>
          <w:i/>
          <w:sz w:val="24"/>
          <w:szCs w:val="24"/>
        </w:rPr>
      </w:pPr>
    </w:p>
    <w:tbl>
      <w:tblPr>
        <w:tblW w:w="9640" w:type="dxa"/>
        <w:tblCellMar>
          <w:left w:w="70" w:type="dxa"/>
          <w:right w:w="70" w:type="dxa"/>
        </w:tblCellMar>
        <w:tblLook w:val="04A0" w:firstRow="1" w:lastRow="0" w:firstColumn="1" w:lastColumn="0" w:noHBand="0" w:noVBand="1"/>
      </w:tblPr>
      <w:tblGrid>
        <w:gridCol w:w="427"/>
        <w:gridCol w:w="9213"/>
      </w:tblGrid>
      <w:tr w:rsidR="00B94115" w:rsidRPr="00964142" w14:paraId="61CFD289" w14:textId="77777777" w:rsidTr="007E2367">
        <w:trPr>
          <w:trHeight w:val="345"/>
        </w:trPr>
        <w:tc>
          <w:tcPr>
            <w:tcW w:w="427" w:type="dxa"/>
            <w:tcBorders>
              <w:top w:val="nil"/>
              <w:left w:val="nil"/>
              <w:bottom w:val="nil"/>
              <w:right w:val="nil"/>
            </w:tcBorders>
            <w:shd w:val="clear" w:color="000000" w:fill="305496"/>
            <w:vAlign w:val="center"/>
            <w:hideMark/>
          </w:tcPr>
          <w:p w14:paraId="4E6C0D59" w14:textId="77777777" w:rsidR="00B94115" w:rsidRPr="00964142" w:rsidRDefault="00B94115" w:rsidP="007E2367">
            <w:pPr>
              <w:rPr>
                <w:rFonts w:ascii="Calibri" w:hAnsi="Calibri" w:cs="Calibri"/>
                <w:b/>
                <w:bCs/>
                <w:color w:val="FFFFFF"/>
                <w:sz w:val="22"/>
                <w:szCs w:val="22"/>
              </w:rPr>
            </w:pPr>
            <w:r>
              <w:rPr>
                <w:rFonts w:ascii="Calibri" w:hAnsi="Calibri" w:cs="Calibri"/>
                <w:b/>
                <w:bCs/>
                <w:color w:val="FFFFFF"/>
                <w:sz w:val="22"/>
                <w:szCs w:val="22"/>
              </w:rPr>
              <w:t>10</w:t>
            </w:r>
            <w:r w:rsidRPr="00964142">
              <w:rPr>
                <w:rFonts w:ascii="Calibri" w:hAnsi="Calibri" w:cs="Calibri"/>
                <w:b/>
                <w:bCs/>
                <w:color w:val="FFFFFF"/>
                <w:sz w:val="22"/>
                <w:szCs w:val="22"/>
              </w:rPr>
              <w:t>.</w:t>
            </w:r>
          </w:p>
        </w:tc>
        <w:tc>
          <w:tcPr>
            <w:tcW w:w="9213" w:type="dxa"/>
            <w:tcBorders>
              <w:top w:val="nil"/>
              <w:left w:val="nil"/>
              <w:bottom w:val="nil"/>
              <w:right w:val="nil"/>
            </w:tcBorders>
            <w:shd w:val="clear" w:color="000000" w:fill="305496"/>
            <w:noWrap/>
            <w:vAlign w:val="center"/>
            <w:hideMark/>
          </w:tcPr>
          <w:p w14:paraId="2248E6ED" w14:textId="77777777" w:rsidR="00B94115" w:rsidRPr="00964142" w:rsidRDefault="00B94115" w:rsidP="007E2367">
            <w:pPr>
              <w:rPr>
                <w:rFonts w:ascii="Calibri" w:hAnsi="Calibri" w:cs="Calibri"/>
                <w:b/>
                <w:bCs/>
                <w:color w:val="FFFFFF"/>
                <w:sz w:val="22"/>
                <w:szCs w:val="22"/>
              </w:rPr>
            </w:pPr>
            <w:r w:rsidRPr="003B3568">
              <w:rPr>
                <w:rFonts w:ascii="Calibri" w:hAnsi="Calibri" w:cs="Calibri"/>
                <w:b/>
                <w:bCs/>
                <w:color w:val="FFFFFF"/>
                <w:sz w:val="22"/>
                <w:szCs w:val="22"/>
              </w:rPr>
              <w:t xml:space="preserve">Metody zarządzania </w:t>
            </w:r>
            <w:proofErr w:type="spellStart"/>
            <w:r w:rsidRPr="003B3568">
              <w:rPr>
                <w:rFonts w:ascii="Calibri" w:hAnsi="Calibri" w:cs="Calibri"/>
                <w:b/>
                <w:bCs/>
                <w:color w:val="FFFFFF"/>
                <w:sz w:val="22"/>
                <w:szCs w:val="22"/>
              </w:rPr>
              <w:t>ryzykami</w:t>
            </w:r>
            <w:proofErr w:type="spellEnd"/>
          </w:p>
        </w:tc>
      </w:tr>
    </w:tbl>
    <w:p w14:paraId="7CCCB3B3" w14:textId="77777777" w:rsidR="00B94115" w:rsidRPr="0096724C" w:rsidRDefault="00B94115" w:rsidP="00B94115">
      <w:pPr>
        <w:ind w:left="357"/>
        <w:jc w:val="both"/>
        <w:rPr>
          <w:sz w:val="24"/>
          <w:szCs w:val="24"/>
        </w:rPr>
      </w:pPr>
    </w:p>
    <w:p w14:paraId="5416C360" w14:textId="77777777" w:rsidR="00B94115" w:rsidRPr="0096724C" w:rsidRDefault="00B94115" w:rsidP="00B94115">
      <w:pPr>
        <w:ind w:left="357"/>
        <w:jc w:val="both"/>
        <w:rPr>
          <w:i/>
          <w:sz w:val="24"/>
          <w:szCs w:val="24"/>
          <w:u w:val="single"/>
        </w:rPr>
      </w:pPr>
      <w:r w:rsidRPr="0096724C">
        <w:rPr>
          <w:i/>
          <w:sz w:val="24"/>
          <w:szCs w:val="24"/>
          <w:u w:val="single"/>
        </w:rPr>
        <w:t>Ryzyko kredytowe</w:t>
      </w:r>
    </w:p>
    <w:p w14:paraId="085222B4" w14:textId="77777777" w:rsidR="00B94115" w:rsidRPr="0096724C" w:rsidRDefault="00B94115" w:rsidP="00B94115">
      <w:pPr>
        <w:ind w:left="357"/>
        <w:jc w:val="both"/>
        <w:rPr>
          <w:i/>
          <w:sz w:val="24"/>
          <w:szCs w:val="24"/>
        </w:rPr>
      </w:pPr>
      <w:r w:rsidRPr="0096724C">
        <w:rPr>
          <w:i/>
          <w:sz w:val="24"/>
          <w:szCs w:val="24"/>
        </w:rPr>
        <w:t xml:space="preserve">Ryzyko kredytowe powstaje w przypadku </w:t>
      </w:r>
      <w:proofErr w:type="spellStart"/>
      <w:r w:rsidRPr="0096724C">
        <w:rPr>
          <w:i/>
          <w:sz w:val="24"/>
          <w:szCs w:val="24"/>
        </w:rPr>
        <w:t>zaangażowań</w:t>
      </w:r>
      <w:proofErr w:type="spellEnd"/>
      <w:r w:rsidRPr="0096724C">
        <w:rPr>
          <w:i/>
          <w:sz w:val="24"/>
          <w:szCs w:val="24"/>
        </w:rPr>
        <w:t xml:space="preserve"> kredytowych w odniesieniu do klientów, którym przyznawane są odroczone terminy płatności. Spółka lokuje swoje środki pieniężne w bankach o odpowiednim ratingu. Maksymalna ekspozycja na ryzyko jest równa sumie bilansowej środków pieniężnych zdeponowanych w bankach i należności z tytułu dostaw i usług.</w:t>
      </w:r>
    </w:p>
    <w:p w14:paraId="520A0B49" w14:textId="77777777" w:rsidR="00B94115" w:rsidRPr="0096724C" w:rsidRDefault="00B94115" w:rsidP="00B94115">
      <w:pPr>
        <w:jc w:val="both"/>
        <w:rPr>
          <w:sz w:val="24"/>
          <w:szCs w:val="24"/>
        </w:rPr>
      </w:pPr>
    </w:p>
    <w:p w14:paraId="665FDCB0" w14:textId="77777777" w:rsidR="00B94115" w:rsidRPr="0096724C" w:rsidRDefault="00B94115" w:rsidP="00B94115">
      <w:pPr>
        <w:ind w:left="357"/>
        <w:jc w:val="both"/>
        <w:rPr>
          <w:i/>
          <w:sz w:val="24"/>
          <w:szCs w:val="24"/>
          <w:u w:val="single"/>
        </w:rPr>
      </w:pPr>
      <w:r w:rsidRPr="0096724C">
        <w:rPr>
          <w:i/>
          <w:sz w:val="24"/>
          <w:szCs w:val="24"/>
          <w:u w:val="single"/>
        </w:rPr>
        <w:t>Ryzyko płynności</w:t>
      </w:r>
    </w:p>
    <w:p w14:paraId="06A23EBB" w14:textId="77777777" w:rsidR="00B94115" w:rsidRPr="0096724C" w:rsidRDefault="00B94115" w:rsidP="00B94115">
      <w:pPr>
        <w:ind w:left="357"/>
        <w:jc w:val="both"/>
        <w:rPr>
          <w:i/>
          <w:sz w:val="24"/>
          <w:szCs w:val="24"/>
        </w:rPr>
      </w:pPr>
      <w:r w:rsidRPr="0096724C">
        <w:rPr>
          <w:i/>
          <w:sz w:val="24"/>
          <w:szCs w:val="24"/>
        </w:rPr>
        <w:t>Ostrożne zarządzanie ryzykiem związanym z płynnością zakłada między innymi utrzymywanie odpowiedniego poziomu środków pieniężnych oraz dostępność finansowania dzięki wystarczającej kwocie przyznanych instrumentów kredytowych. Kierownictwo monitoruje bieżące prognozy środków płynnych Spółki na podstawie przewidywanych przepływów pieniężnych.</w:t>
      </w:r>
    </w:p>
    <w:p w14:paraId="194D49E7" w14:textId="77777777" w:rsidR="00B94115" w:rsidRPr="0096724C" w:rsidRDefault="00B94115" w:rsidP="00B94115">
      <w:pPr>
        <w:ind w:left="357"/>
        <w:jc w:val="both"/>
        <w:rPr>
          <w:i/>
          <w:sz w:val="24"/>
          <w:szCs w:val="24"/>
          <w:u w:val="single"/>
        </w:rPr>
      </w:pPr>
    </w:p>
    <w:p w14:paraId="4518DEB6" w14:textId="77777777" w:rsidR="00B94115" w:rsidRPr="0096724C" w:rsidRDefault="00B94115" w:rsidP="00B94115">
      <w:pPr>
        <w:ind w:left="357"/>
        <w:jc w:val="both"/>
        <w:rPr>
          <w:i/>
          <w:sz w:val="24"/>
          <w:szCs w:val="24"/>
          <w:u w:val="single"/>
        </w:rPr>
      </w:pPr>
      <w:r w:rsidRPr="0096724C">
        <w:rPr>
          <w:i/>
          <w:sz w:val="24"/>
          <w:szCs w:val="24"/>
          <w:u w:val="single"/>
        </w:rPr>
        <w:t>Ryzyko cenowe</w:t>
      </w:r>
    </w:p>
    <w:p w14:paraId="6624C402" w14:textId="77777777" w:rsidR="00B94115" w:rsidRPr="0096724C" w:rsidRDefault="00B94115" w:rsidP="00B94115">
      <w:pPr>
        <w:ind w:left="357"/>
        <w:jc w:val="both"/>
        <w:rPr>
          <w:i/>
          <w:sz w:val="24"/>
          <w:szCs w:val="24"/>
        </w:rPr>
      </w:pPr>
      <w:r w:rsidRPr="0096724C">
        <w:rPr>
          <w:i/>
          <w:sz w:val="24"/>
          <w:szCs w:val="24"/>
        </w:rPr>
        <w:t>Spółka nie posiada inwestycji w kapitałowe papiery wartościowe i w związku z tym nie jest narażona na ryzyko cenowe dotyczące zmian cen tego typu inwestycji.</w:t>
      </w:r>
    </w:p>
    <w:p w14:paraId="2B805D0A" w14:textId="77777777" w:rsidR="00B94115" w:rsidRPr="0096724C" w:rsidRDefault="00B94115" w:rsidP="00B94115">
      <w:pPr>
        <w:ind w:left="357"/>
        <w:jc w:val="both"/>
        <w:rPr>
          <w:i/>
          <w:sz w:val="24"/>
          <w:szCs w:val="24"/>
          <w:u w:val="single"/>
        </w:rPr>
      </w:pPr>
    </w:p>
    <w:p w14:paraId="767E1A14" w14:textId="77777777" w:rsidR="00B94115" w:rsidRPr="0096724C" w:rsidRDefault="00B94115" w:rsidP="00B94115">
      <w:pPr>
        <w:ind w:left="357"/>
        <w:jc w:val="both"/>
        <w:rPr>
          <w:i/>
          <w:sz w:val="24"/>
          <w:szCs w:val="24"/>
          <w:u w:val="single"/>
        </w:rPr>
      </w:pPr>
      <w:r w:rsidRPr="0096724C">
        <w:rPr>
          <w:i/>
          <w:sz w:val="24"/>
          <w:szCs w:val="24"/>
          <w:u w:val="single"/>
        </w:rPr>
        <w:t>Ryzyko stóp procentowych</w:t>
      </w:r>
    </w:p>
    <w:p w14:paraId="5EBB5C1D" w14:textId="77777777" w:rsidR="00B94115" w:rsidRPr="0096724C" w:rsidRDefault="00B94115" w:rsidP="00B94115">
      <w:pPr>
        <w:ind w:left="357"/>
        <w:jc w:val="both"/>
        <w:rPr>
          <w:i/>
          <w:sz w:val="24"/>
          <w:szCs w:val="24"/>
        </w:rPr>
      </w:pPr>
      <w:r w:rsidRPr="0096724C">
        <w:rPr>
          <w:i/>
          <w:sz w:val="24"/>
          <w:szCs w:val="24"/>
        </w:rPr>
        <w:t xml:space="preserve">Narażenie Spółki na ryzyko wywołane zmianami stóp procentowych dotyczy przede wszystkim faktu, iż przepływy pieniężne mogą się zmieniać w wyniku zmiany rynkowych stóp procentowych. Spółka finansuje swoją działalność operacyjną </w:t>
      </w:r>
      <w:r>
        <w:rPr>
          <w:i/>
          <w:sz w:val="24"/>
          <w:szCs w:val="24"/>
        </w:rPr>
        <w:t xml:space="preserve">korzystając </w:t>
      </w:r>
      <w:r w:rsidRPr="0096724C">
        <w:rPr>
          <w:i/>
          <w:sz w:val="24"/>
          <w:szCs w:val="24"/>
        </w:rPr>
        <w:t xml:space="preserve">z finansowania zewnętrznego oprocentowanego według zmiennej </w:t>
      </w:r>
      <w:r>
        <w:rPr>
          <w:i/>
          <w:sz w:val="24"/>
          <w:szCs w:val="24"/>
        </w:rPr>
        <w:t>jak i stałej stopy procentowe</w:t>
      </w:r>
      <w:r w:rsidRPr="0096724C">
        <w:rPr>
          <w:i/>
          <w:sz w:val="24"/>
          <w:szCs w:val="24"/>
        </w:rPr>
        <w:t>j</w:t>
      </w:r>
      <w:r>
        <w:rPr>
          <w:i/>
          <w:sz w:val="24"/>
          <w:szCs w:val="24"/>
        </w:rPr>
        <w:t>.</w:t>
      </w:r>
      <w:r w:rsidRPr="0096724C">
        <w:rPr>
          <w:i/>
          <w:sz w:val="24"/>
          <w:szCs w:val="24"/>
        </w:rPr>
        <w:t xml:space="preserve"> </w:t>
      </w:r>
      <w:r>
        <w:rPr>
          <w:i/>
          <w:sz w:val="24"/>
          <w:szCs w:val="24"/>
        </w:rPr>
        <w:t>W</w:t>
      </w:r>
      <w:r w:rsidRPr="0096724C">
        <w:rPr>
          <w:i/>
          <w:sz w:val="24"/>
          <w:szCs w:val="24"/>
        </w:rPr>
        <w:t xml:space="preserve">olne środki pieniężne </w:t>
      </w:r>
      <w:r>
        <w:rPr>
          <w:i/>
          <w:sz w:val="24"/>
          <w:szCs w:val="24"/>
        </w:rPr>
        <w:t xml:space="preserve">natomiast inwestuje </w:t>
      </w:r>
      <w:r w:rsidRPr="0096724C">
        <w:rPr>
          <w:i/>
          <w:sz w:val="24"/>
          <w:szCs w:val="24"/>
        </w:rPr>
        <w:t xml:space="preserve">w aktywa finansowe oprocentowane według zmiennej stopy procentowej. Jednostka jest narażona na ryzyko zmiany stopy procentowej związane z </w:t>
      </w:r>
      <w:r>
        <w:rPr>
          <w:i/>
          <w:sz w:val="24"/>
          <w:szCs w:val="24"/>
        </w:rPr>
        <w:t>linią kredytową w rachunku bieżącym</w:t>
      </w:r>
      <w:r w:rsidRPr="0096724C">
        <w:rPr>
          <w:i/>
          <w:sz w:val="24"/>
          <w:szCs w:val="24"/>
        </w:rPr>
        <w:t xml:space="preserve">, środkami pieniężnymi </w:t>
      </w:r>
      <w:r>
        <w:rPr>
          <w:i/>
          <w:sz w:val="24"/>
          <w:szCs w:val="24"/>
        </w:rPr>
        <w:t xml:space="preserve">zgromadzonymi na rachunku </w:t>
      </w:r>
      <w:r w:rsidRPr="0096724C">
        <w:rPr>
          <w:i/>
          <w:sz w:val="24"/>
          <w:szCs w:val="24"/>
        </w:rPr>
        <w:t xml:space="preserve">oraz </w:t>
      </w:r>
      <w:r>
        <w:rPr>
          <w:i/>
          <w:sz w:val="24"/>
          <w:szCs w:val="24"/>
        </w:rPr>
        <w:t>zobowiązaniami z tytułu jednej z umów</w:t>
      </w:r>
      <w:r w:rsidRPr="0096724C">
        <w:rPr>
          <w:i/>
          <w:sz w:val="24"/>
          <w:szCs w:val="24"/>
        </w:rPr>
        <w:t xml:space="preserve"> leasing</w:t>
      </w:r>
      <w:r>
        <w:rPr>
          <w:i/>
          <w:sz w:val="24"/>
          <w:szCs w:val="24"/>
        </w:rPr>
        <w:t>owych</w:t>
      </w:r>
      <w:r w:rsidRPr="0096724C">
        <w:rPr>
          <w:i/>
          <w:sz w:val="24"/>
          <w:szCs w:val="24"/>
        </w:rPr>
        <w:t xml:space="preserve">. </w:t>
      </w:r>
      <w:r>
        <w:rPr>
          <w:i/>
          <w:sz w:val="24"/>
          <w:szCs w:val="24"/>
        </w:rPr>
        <w:t xml:space="preserve">Pozostałe umowy leasingowe oparte są o stałą stopę procentową. </w:t>
      </w:r>
      <w:r w:rsidRPr="0096724C">
        <w:rPr>
          <w:i/>
          <w:sz w:val="24"/>
          <w:szCs w:val="24"/>
        </w:rPr>
        <w:t>Spółka nie zabezpiecza się przed ryzykiem zmiany stóp procentowych.</w:t>
      </w:r>
    </w:p>
    <w:p w14:paraId="54C99F46" w14:textId="77777777" w:rsidR="00B94115" w:rsidRPr="0096724C" w:rsidRDefault="00B94115" w:rsidP="00B94115">
      <w:pPr>
        <w:ind w:left="357"/>
        <w:jc w:val="both"/>
        <w:rPr>
          <w:i/>
          <w:sz w:val="24"/>
          <w:szCs w:val="24"/>
          <w:u w:val="single"/>
        </w:rPr>
      </w:pPr>
    </w:p>
    <w:p w14:paraId="55F018FE" w14:textId="77777777" w:rsidR="00B94115" w:rsidRPr="0096724C" w:rsidRDefault="00B94115" w:rsidP="00B94115">
      <w:pPr>
        <w:ind w:left="357"/>
        <w:jc w:val="both"/>
        <w:rPr>
          <w:i/>
          <w:sz w:val="24"/>
          <w:szCs w:val="24"/>
          <w:u w:val="single"/>
        </w:rPr>
      </w:pPr>
      <w:r w:rsidRPr="0096724C">
        <w:rPr>
          <w:i/>
          <w:sz w:val="24"/>
          <w:szCs w:val="24"/>
          <w:u w:val="single"/>
        </w:rPr>
        <w:t>Ryzyko kursowe</w:t>
      </w:r>
    </w:p>
    <w:p w14:paraId="76FBBCEF" w14:textId="77777777" w:rsidR="00B94115" w:rsidRPr="0096724C" w:rsidRDefault="00B94115" w:rsidP="00B94115">
      <w:pPr>
        <w:ind w:left="357"/>
        <w:jc w:val="both"/>
        <w:rPr>
          <w:i/>
          <w:sz w:val="24"/>
          <w:szCs w:val="24"/>
        </w:rPr>
      </w:pPr>
      <w:r w:rsidRPr="0096724C">
        <w:rPr>
          <w:i/>
          <w:sz w:val="24"/>
          <w:szCs w:val="24"/>
        </w:rPr>
        <w:t xml:space="preserve">Spółka dokonuje śladowych ilości transakcji w walucie obcej i nie jest w związku z tym narażona na ryzyko kursowe. </w:t>
      </w:r>
    </w:p>
    <w:p w14:paraId="328C15E9" w14:textId="77777777" w:rsidR="00B94115" w:rsidRDefault="00B94115" w:rsidP="00B94115">
      <w:pPr>
        <w:ind w:left="357"/>
        <w:jc w:val="both"/>
        <w:rPr>
          <w:sz w:val="24"/>
          <w:szCs w:val="24"/>
        </w:rPr>
      </w:pPr>
    </w:p>
    <w:p w14:paraId="43315380" w14:textId="77777777" w:rsidR="00B94115" w:rsidRDefault="00B94115" w:rsidP="00B94115">
      <w:pPr>
        <w:jc w:val="both"/>
        <w:rPr>
          <w:sz w:val="24"/>
          <w:szCs w:val="24"/>
        </w:rPr>
      </w:pPr>
    </w:p>
    <w:p w14:paraId="565D36C2" w14:textId="77777777" w:rsidR="00B94115" w:rsidRDefault="00B94115" w:rsidP="00B94115">
      <w:pPr>
        <w:jc w:val="both"/>
        <w:rPr>
          <w:sz w:val="24"/>
          <w:szCs w:val="24"/>
        </w:rPr>
      </w:pPr>
    </w:p>
    <w:tbl>
      <w:tblPr>
        <w:tblW w:w="9294" w:type="dxa"/>
        <w:tblCellMar>
          <w:left w:w="70" w:type="dxa"/>
          <w:right w:w="70" w:type="dxa"/>
        </w:tblCellMar>
        <w:tblLook w:val="04A0" w:firstRow="1" w:lastRow="0" w:firstColumn="1" w:lastColumn="0" w:noHBand="0" w:noVBand="1"/>
      </w:tblPr>
      <w:tblGrid>
        <w:gridCol w:w="624"/>
        <w:gridCol w:w="922"/>
        <w:gridCol w:w="563"/>
        <w:gridCol w:w="782"/>
        <w:gridCol w:w="583"/>
        <w:gridCol w:w="150"/>
        <w:gridCol w:w="532"/>
        <w:gridCol w:w="160"/>
        <w:gridCol w:w="442"/>
        <w:gridCol w:w="72"/>
        <w:gridCol w:w="211"/>
        <w:gridCol w:w="709"/>
        <w:gridCol w:w="492"/>
        <w:gridCol w:w="580"/>
        <w:gridCol w:w="760"/>
        <w:gridCol w:w="580"/>
        <w:gridCol w:w="1132"/>
      </w:tblGrid>
      <w:tr w:rsidR="00B94115" w:rsidRPr="003B3568" w14:paraId="78037D6C" w14:textId="77777777" w:rsidTr="007E2367">
        <w:trPr>
          <w:trHeight w:val="300"/>
        </w:trPr>
        <w:tc>
          <w:tcPr>
            <w:tcW w:w="4758" w:type="dxa"/>
            <w:gridSpan w:val="9"/>
            <w:tcBorders>
              <w:top w:val="nil"/>
              <w:left w:val="nil"/>
              <w:bottom w:val="nil"/>
              <w:right w:val="nil"/>
            </w:tcBorders>
            <w:shd w:val="clear" w:color="auto" w:fill="auto"/>
            <w:noWrap/>
            <w:vAlign w:val="bottom"/>
            <w:hideMark/>
          </w:tcPr>
          <w:p w14:paraId="510A8179" w14:textId="77777777" w:rsidR="00B94115" w:rsidRPr="001B2A1A" w:rsidRDefault="00B94115" w:rsidP="00B94115">
            <w:pPr>
              <w:rPr>
                <w:rFonts w:ascii="Arial CE" w:hAnsi="Arial CE"/>
              </w:rPr>
            </w:pPr>
            <w:r w:rsidRPr="001B2A1A">
              <w:rPr>
                <w:rFonts w:ascii="Arial" w:hAnsi="Arial"/>
              </w:rPr>
              <w:t>Sporządzono dnia: Bydgoszcz, 10 maja 2023 r.</w:t>
            </w:r>
          </w:p>
        </w:tc>
        <w:tc>
          <w:tcPr>
            <w:tcW w:w="283" w:type="dxa"/>
            <w:gridSpan w:val="2"/>
            <w:tcBorders>
              <w:top w:val="nil"/>
              <w:left w:val="nil"/>
              <w:bottom w:val="nil"/>
              <w:right w:val="nil"/>
            </w:tcBorders>
            <w:shd w:val="clear" w:color="auto" w:fill="auto"/>
            <w:hideMark/>
          </w:tcPr>
          <w:p w14:paraId="1B15E65C" w14:textId="77777777" w:rsidR="00B94115" w:rsidRPr="003B3568" w:rsidRDefault="00B94115" w:rsidP="007E2367">
            <w:pPr>
              <w:rPr>
                <w:rFonts w:ascii="Garamond" w:hAnsi="Garamond"/>
                <w:color w:val="222B35"/>
                <w:sz w:val="22"/>
                <w:szCs w:val="22"/>
              </w:rPr>
            </w:pPr>
          </w:p>
        </w:tc>
        <w:tc>
          <w:tcPr>
            <w:tcW w:w="709" w:type="dxa"/>
            <w:tcBorders>
              <w:top w:val="nil"/>
              <w:left w:val="nil"/>
              <w:bottom w:val="nil"/>
              <w:right w:val="nil"/>
            </w:tcBorders>
            <w:shd w:val="clear" w:color="auto" w:fill="auto"/>
            <w:hideMark/>
          </w:tcPr>
          <w:p w14:paraId="32332460"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6F073F41"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04128C4A"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569CA71B"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52C3A7CD"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37093A04" w14:textId="77777777" w:rsidR="00B94115" w:rsidRPr="003B3568" w:rsidRDefault="00B94115" w:rsidP="007E2367">
            <w:pPr>
              <w:rPr>
                <w:rFonts w:ascii="Garamond" w:hAnsi="Garamond"/>
                <w:color w:val="222B35"/>
                <w:sz w:val="22"/>
                <w:szCs w:val="22"/>
              </w:rPr>
            </w:pPr>
          </w:p>
        </w:tc>
      </w:tr>
      <w:tr w:rsidR="00B94115" w:rsidRPr="003B3568" w14:paraId="3EE1129F" w14:textId="77777777" w:rsidTr="007E2367">
        <w:trPr>
          <w:trHeight w:val="300"/>
        </w:trPr>
        <w:tc>
          <w:tcPr>
            <w:tcW w:w="624" w:type="dxa"/>
            <w:tcBorders>
              <w:top w:val="nil"/>
              <w:left w:val="nil"/>
              <w:bottom w:val="nil"/>
              <w:right w:val="nil"/>
            </w:tcBorders>
            <w:shd w:val="clear" w:color="auto" w:fill="auto"/>
            <w:noWrap/>
            <w:vAlign w:val="bottom"/>
            <w:hideMark/>
          </w:tcPr>
          <w:p w14:paraId="38EF8D7F" w14:textId="77777777" w:rsidR="00B94115" w:rsidRPr="003B3568" w:rsidRDefault="00B94115" w:rsidP="007E2367">
            <w:pPr>
              <w:rPr>
                <w:rFonts w:ascii="Arial CE" w:hAnsi="Arial CE"/>
                <w:color w:val="222B35"/>
              </w:rPr>
            </w:pPr>
          </w:p>
        </w:tc>
        <w:tc>
          <w:tcPr>
            <w:tcW w:w="922" w:type="dxa"/>
            <w:tcBorders>
              <w:top w:val="nil"/>
              <w:left w:val="nil"/>
              <w:bottom w:val="nil"/>
              <w:right w:val="nil"/>
            </w:tcBorders>
            <w:shd w:val="clear" w:color="auto" w:fill="auto"/>
            <w:hideMark/>
          </w:tcPr>
          <w:p w14:paraId="59142551"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74E868A4"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13036214" w14:textId="77777777" w:rsidR="00B94115" w:rsidRPr="003B3568" w:rsidRDefault="00B94115" w:rsidP="007E2367">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03D64E8B"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4F8FE397"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5E1B016E"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4D12B02D"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60FD98AB"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7BD6CEA8"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7AC2EA81"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22AB5139"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2157C303" w14:textId="77777777" w:rsidR="00B94115" w:rsidRPr="003B3568" w:rsidRDefault="00B94115" w:rsidP="007E2367">
            <w:pPr>
              <w:rPr>
                <w:rFonts w:ascii="Garamond" w:hAnsi="Garamond"/>
                <w:color w:val="222B35"/>
                <w:sz w:val="22"/>
                <w:szCs w:val="22"/>
              </w:rPr>
            </w:pPr>
          </w:p>
        </w:tc>
      </w:tr>
      <w:tr w:rsidR="00B94115" w:rsidRPr="003B3568" w14:paraId="4075C1B0" w14:textId="77777777" w:rsidTr="007E2367">
        <w:trPr>
          <w:trHeight w:val="300"/>
        </w:trPr>
        <w:tc>
          <w:tcPr>
            <w:tcW w:w="624" w:type="dxa"/>
            <w:tcBorders>
              <w:top w:val="nil"/>
              <w:left w:val="nil"/>
              <w:bottom w:val="nil"/>
              <w:right w:val="nil"/>
            </w:tcBorders>
            <w:shd w:val="clear" w:color="auto" w:fill="auto"/>
            <w:noWrap/>
            <w:vAlign w:val="bottom"/>
            <w:hideMark/>
          </w:tcPr>
          <w:p w14:paraId="5B943101" w14:textId="77777777" w:rsidR="00B94115" w:rsidRPr="003B3568" w:rsidRDefault="00B94115" w:rsidP="007E2367">
            <w:pPr>
              <w:rPr>
                <w:rFonts w:ascii="Arial CE" w:hAnsi="Arial CE"/>
                <w:color w:val="222B35"/>
              </w:rPr>
            </w:pPr>
          </w:p>
        </w:tc>
        <w:tc>
          <w:tcPr>
            <w:tcW w:w="922" w:type="dxa"/>
            <w:tcBorders>
              <w:top w:val="nil"/>
              <w:left w:val="nil"/>
              <w:bottom w:val="nil"/>
              <w:right w:val="nil"/>
            </w:tcBorders>
            <w:shd w:val="clear" w:color="auto" w:fill="auto"/>
            <w:hideMark/>
          </w:tcPr>
          <w:p w14:paraId="5F28EBFF"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3FF28069"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55350FC3" w14:textId="77777777" w:rsidR="00B94115" w:rsidRPr="003B3568" w:rsidRDefault="00B94115" w:rsidP="007E2367">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6FAAA0F3"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7FED86CE"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565988D7"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43E3919F"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0C5661B9"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68EFAB54"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4D8CAD66"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28E513DF"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7738287A" w14:textId="77777777" w:rsidR="00B94115" w:rsidRPr="003B3568" w:rsidRDefault="00B94115" w:rsidP="007E2367">
            <w:pPr>
              <w:rPr>
                <w:rFonts w:ascii="Garamond" w:hAnsi="Garamond"/>
                <w:color w:val="222B35"/>
                <w:sz w:val="22"/>
                <w:szCs w:val="22"/>
              </w:rPr>
            </w:pPr>
          </w:p>
        </w:tc>
      </w:tr>
      <w:tr w:rsidR="00B94115" w:rsidRPr="003B3568" w14:paraId="4BA971BE" w14:textId="77777777" w:rsidTr="007E2367">
        <w:trPr>
          <w:trHeight w:val="300"/>
        </w:trPr>
        <w:tc>
          <w:tcPr>
            <w:tcW w:w="624" w:type="dxa"/>
            <w:tcBorders>
              <w:top w:val="nil"/>
              <w:left w:val="nil"/>
              <w:bottom w:val="nil"/>
              <w:right w:val="nil"/>
            </w:tcBorders>
            <w:shd w:val="clear" w:color="auto" w:fill="auto"/>
            <w:noWrap/>
            <w:vAlign w:val="bottom"/>
            <w:hideMark/>
          </w:tcPr>
          <w:p w14:paraId="0094500A" w14:textId="77777777" w:rsidR="00B94115" w:rsidRPr="003B3568" w:rsidRDefault="00B94115" w:rsidP="007E2367">
            <w:pPr>
              <w:rPr>
                <w:rFonts w:ascii="Arial CE" w:hAnsi="Arial CE"/>
                <w:color w:val="222B35"/>
              </w:rPr>
            </w:pPr>
          </w:p>
        </w:tc>
        <w:tc>
          <w:tcPr>
            <w:tcW w:w="922" w:type="dxa"/>
            <w:tcBorders>
              <w:top w:val="nil"/>
              <w:left w:val="nil"/>
              <w:bottom w:val="nil"/>
              <w:right w:val="nil"/>
            </w:tcBorders>
            <w:shd w:val="clear" w:color="auto" w:fill="auto"/>
            <w:hideMark/>
          </w:tcPr>
          <w:p w14:paraId="54CF2D9A"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2B155FF7"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6E0F3EB3" w14:textId="77777777" w:rsidR="00B94115" w:rsidRPr="003B3568" w:rsidRDefault="00B94115" w:rsidP="007E2367">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59E54D2A"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4CCE3314"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1D8A528C"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5E8D74E3"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73CA12DC"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2A427F6E"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541F5C07"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521A53CE"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570DE8D1" w14:textId="77777777" w:rsidR="00B94115" w:rsidRPr="003B3568" w:rsidRDefault="00B94115" w:rsidP="007E2367">
            <w:pPr>
              <w:rPr>
                <w:rFonts w:ascii="Garamond" w:hAnsi="Garamond"/>
                <w:color w:val="222B35"/>
                <w:sz w:val="22"/>
                <w:szCs w:val="22"/>
              </w:rPr>
            </w:pPr>
          </w:p>
        </w:tc>
      </w:tr>
      <w:tr w:rsidR="00B94115" w:rsidRPr="003B3568" w14:paraId="25F6BB87" w14:textId="77777777" w:rsidTr="007E2367">
        <w:trPr>
          <w:trHeight w:val="300"/>
        </w:trPr>
        <w:tc>
          <w:tcPr>
            <w:tcW w:w="624" w:type="dxa"/>
            <w:tcBorders>
              <w:top w:val="nil"/>
              <w:left w:val="nil"/>
              <w:bottom w:val="nil"/>
              <w:right w:val="nil"/>
            </w:tcBorders>
            <w:shd w:val="clear" w:color="auto" w:fill="auto"/>
            <w:hideMark/>
          </w:tcPr>
          <w:p w14:paraId="3E7D5B5E" w14:textId="77777777" w:rsidR="00B94115" w:rsidRPr="003B3568" w:rsidRDefault="00B94115" w:rsidP="007E2367">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6A26FAB7"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746D28F3"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1AC8F6C1" w14:textId="77777777" w:rsidR="00B94115" w:rsidRPr="003B3568" w:rsidRDefault="00B94115" w:rsidP="007E2367">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2AAF02FC"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17125238"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34E8EB90"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66A1B626"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64D5AA8A"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73FC6F0F"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363D871D"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71753654"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38B229B4" w14:textId="77777777" w:rsidR="00B94115" w:rsidRPr="003B3568" w:rsidRDefault="00B94115" w:rsidP="007E2367">
            <w:pPr>
              <w:rPr>
                <w:rFonts w:ascii="Garamond" w:hAnsi="Garamond"/>
                <w:color w:val="222B35"/>
                <w:sz w:val="22"/>
                <w:szCs w:val="22"/>
              </w:rPr>
            </w:pPr>
          </w:p>
        </w:tc>
      </w:tr>
      <w:tr w:rsidR="00B94115" w:rsidRPr="003B3568" w14:paraId="0F4344AF" w14:textId="77777777" w:rsidTr="007E2367">
        <w:trPr>
          <w:trHeight w:val="300"/>
        </w:trPr>
        <w:tc>
          <w:tcPr>
            <w:tcW w:w="624" w:type="dxa"/>
            <w:tcBorders>
              <w:top w:val="nil"/>
              <w:left w:val="nil"/>
              <w:bottom w:val="nil"/>
              <w:right w:val="nil"/>
            </w:tcBorders>
            <w:shd w:val="clear" w:color="auto" w:fill="auto"/>
            <w:hideMark/>
          </w:tcPr>
          <w:p w14:paraId="0584FB6B" w14:textId="77777777" w:rsidR="00B94115" w:rsidRPr="003B3568" w:rsidRDefault="00B94115" w:rsidP="007E2367">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59ADF563"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01ABB5AE"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3365781A" w14:textId="77777777" w:rsidR="00B94115" w:rsidRPr="003B3568" w:rsidRDefault="00B94115" w:rsidP="007E2367">
            <w:pPr>
              <w:rPr>
                <w:rFonts w:ascii="Garamond" w:hAnsi="Garamond"/>
                <w:color w:val="222B35"/>
                <w:sz w:val="22"/>
                <w:szCs w:val="22"/>
              </w:rPr>
            </w:pPr>
          </w:p>
        </w:tc>
        <w:tc>
          <w:tcPr>
            <w:tcW w:w="1265" w:type="dxa"/>
            <w:gridSpan w:val="3"/>
            <w:tcBorders>
              <w:top w:val="nil"/>
              <w:left w:val="nil"/>
              <w:bottom w:val="nil"/>
              <w:right w:val="nil"/>
            </w:tcBorders>
            <w:shd w:val="clear" w:color="auto" w:fill="auto"/>
            <w:hideMark/>
          </w:tcPr>
          <w:p w14:paraId="56BD5783"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38D313CF"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14ABB02A"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1991E512" w14:textId="77777777" w:rsidR="00B94115" w:rsidRPr="003B3568" w:rsidRDefault="00B94115" w:rsidP="007E2367">
            <w:pPr>
              <w:rPr>
                <w:rFonts w:ascii="Garamond" w:hAnsi="Garamond"/>
                <w:color w:val="222B35"/>
                <w:sz w:val="22"/>
                <w:szCs w:val="22"/>
              </w:rPr>
            </w:pPr>
          </w:p>
        </w:tc>
        <w:tc>
          <w:tcPr>
            <w:tcW w:w="492" w:type="dxa"/>
            <w:tcBorders>
              <w:top w:val="nil"/>
              <w:left w:val="nil"/>
              <w:bottom w:val="nil"/>
              <w:right w:val="nil"/>
            </w:tcBorders>
            <w:shd w:val="clear" w:color="auto" w:fill="auto"/>
            <w:hideMark/>
          </w:tcPr>
          <w:p w14:paraId="0D0DA4A8"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5F726E96" w14:textId="77777777" w:rsidR="00B94115" w:rsidRPr="003B3568" w:rsidRDefault="00B94115" w:rsidP="007E2367">
            <w:pPr>
              <w:rPr>
                <w:rFonts w:ascii="Garamond" w:hAnsi="Garamond"/>
                <w:color w:val="222B35"/>
                <w:sz w:val="22"/>
                <w:szCs w:val="22"/>
              </w:rPr>
            </w:pPr>
          </w:p>
        </w:tc>
        <w:tc>
          <w:tcPr>
            <w:tcW w:w="760" w:type="dxa"/>
            <w:tcBorders>
              <w:top w:val="nil"/>
              <w:left w:val="nil"/>
              <w:bottom w:val="nil"/>
              <w:right w:val="nil"/>
            </w:tcBorders>
            <w:shd w:val="clear" w:color="auto" w:fill="auto"/>
            <w:hideMark/>
          </w:tcPr>
          <w:p w14:paraId="44095B1D" w14:textId="77777777" w:rsidR="00B94115" w:rsidRPr="003B3568" w:rsidRDefault="00B94115" w:rsidP="007E2367">
            <w:pPr>
              <w:rPr>
                <w:rFonts w:ascii="Garamond" w:hAnsi="Garamond"/>
                <w:color w:val="222B35"/>
                <w:sz w:val="22"/>
                <w:szCs w:val="22"/>
              </w:rPr>
            </w:pPr>
          </w:p>
        </w:tc>
        <w:tc>
          <w:tcPr>
            <w:tcW w:w="580" w:type="dxa"/>
            <w:tcBorders>
              <w:top w:val="nil"/>
              <w:left w:val="nil"/>
              <w:bottom w:val="nil"/>
              <w:right w:val="nil"/>
            </w:tcBorders>
            <w:shd w:val="clear" w:color="auto" w:fill="auto"/>
            <w:hideMark/>
          </w:tcPr>
          <w:p w14:paraId="35F95395" w14:textId="77777777" w:rsidR="00B94115" w:rsidRPr="003B3568" w:rsidRDefault="00B94115" w:rsidP="007E2367">
            <w:pPr>
              <w:rPr>
                <w:rFonts w:ascii="Garamond" w:hAnsi="Garamond"/>
                <w:color w:val="222B35"/>
                <w:sz w:val="22"/>
                <w:szCs w:val="22"/>
              </w:rPr>
            </w:pPr>
          </w:p>
        </w:tc>
        <w:tc>
          <w:tcPr>
            <w:tcW w:w="1132" w:type="dxa"/>
            <w:tcBorders>
              <w:top w:val="nil"/>
              <w:left w:val="nil"/>
              <w:bottom w:val="nil"/>
              <w:right w:val="nil"/>
            </w:tcBorders>
            <w:shd w:val="clear" w:color="auto" w:fill="auto"/>
            <w:hideMark/>
          </w:tcPr>
          <w:p w14:paraId="3908521F" w14:textId="77777777" w:rsidR="00B94115" w:rsidRPr="003B3568" w:rsidRDefault="00B94115" w:rsidP="007E2367">
            <w:pPr>
              <w:rPr>
                <w:rFonts w:ascii="Garamond" w:hAnsi="Garamond"/>
                <w:color w:val="222B35"/>
                <w:sz w:val="22"/>
                <w:szCs w:val="22"/>
              </w:rPr>
            </w:pPr>
          </w:p>
        </w:tc>
      </w:tr>
      <w:tr w:rsidR="00B94115" w:rsidRPr="003B3568" w14:paraId="298402AC" w14:textId="77777777" w:rsidTr="007E2367">
        <w:trPr>
          <w:trHeight w:val="300"/>
        </w:trPr>
        <w:tc>
          <w:tcPr>
            <w:tcW w:w="4156" w:type="dxa"/>
            <w:gridSpan w:val="7"/>
            <w:tcBorders>
              <w:top w:val="nil"/>
              <w:left w:val="nil"/>
              <w:bottom w:val="nil"/>
              <w:right w:val="nil"/>
            </w:tcBorders>
            <w:shd w:val="clear" w:color="auto" w:fill="auto"/>
            <w:noWrap/>
            <w:vAlign w:val="bottom"/>
            <w:hideMark/>
          </w:tcPr>
          <w:p w14:paraId="22AEA3C0" w14:textId="77777777" w:rsidR="00B94115" w:rsidRPr="003B3568" w:rsidRDefault="00B94115" w:rsidP="007E2367">
            <w:pPr>
              <w:rPr>
                <w:rFonts w:ascii="Arial CE" w:hAnsi="Arial CE"/>
                <w:color w:val="222B35"/>
                <w:sz w:val="22"/>
                <w:szCs w:val="22"/>
              </w:rPr>
            </w:pPr>
            <w:r w:rsidRPr="003B3568">
              <w:rPr>
                <w:rFonts w:ascii="Arial CE" w:hAnsi="Arial CE"/>
                <w:color w:val="222B35"/>
                <w:sz w:val="22"/>
                <w:szCs w:val="22"/>
              </w:rPr>
              <w:t>........................................</w:t>
            </w:r>
            <w:r>
              <w:rPr>
                <w:rFonts w:ascii="Arial CE" w:hAnsi="Arial CE"/>
                <w:color w:val="222B35"/>
                <w:sz w:val="22"/>
                <w:szCs w:val="22"/>
              </w:rPr>
              <w:t>........</w:t>
            </w:r>
            <w:r w:rsidRPr="003B3568">
              <w:rPr>
                <w:rFonts w:ascii="Arial CE" w:hAnsi="Arial CE"/>
                <w:color w:val="222B35"/>
                <w:sz w:val="22"/>
                <w:szCs w:val="22"/>
              </w:rPr>
              <w:t>..........</w:t>
            </w:r>
          </w:p>
        </w:tc>
        <w:tc>
          <w:tcPr>
            <w:tcW w:w="160" w:type="dxa"/>
            <w:tcBorders>
              <w:top w:val="nil"/>
              <w:left w:val="nil"/>
              <w:bottom w:val="nil"/>
              <w:right w:val="nil"/>
            </w:tcBorders>
            <w:shd w:val="clear" w:color="auto" w:fill="auto"/>
            <w:hideMark/>
          </w:tcPr>
          <w:p w14:paraId="20CCBCBE"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69717D24"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41DAD027" w14:textId="77777777" w:rsidR="00B94115" w:rsidRPr="003B3568" w:rsidRDefault="00B94115" w:rsidP="007E2367">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02704E99" w14:textId="77777777" w:rsidR="00B94115" w:rsidRPr="003B3568" w:rsidRDefault="00B94115" w:rsidP="007E2367">
            <w:pPr>
              <w:rPr>
                <w:rFonts w:ascii="Arial CE" w:hAnsi="Arial CE"/>
                <w:color w:val="222B35"/>
                <w:sz w:val="22"/>
                <w:szCs w:val="22"/>
              </w:rPr>
            </w:pPr>
            <w:r w:rsidRPr="003B3568">
              <w:rPr>
                <w:rFonts w:ascii="Arial CE" w:hAnsi="Arial CE"/>
                <w:color w:val="222B35"/>
                <w:sz w:val="22"/>
                <w:szCs w:val="22"/>
              </w:rPr>
              <w:t>.......................</w:t>
            </w:r>
            <w:r>
              <w:rPr>
                <w:rFonts w:ascii="Arial CE" w:hAnsi="Arial CE"/>
                <w:color w:val="222B35"/>
                <w:sz w:val="22"/>
                <w:szCs w:val="22"/>
              </w:rPr>
              <w:t>....</w:t>
            </w:r>
            <w:r w:rsidRPr="003B3568">
              <w:rPr>
                <w:rFonts w:ascii="Arial CE" w:hAnsi="Arial CE"/>
                <w:color w:val="222B35"/>
                <w:sz w:val="22"/>
                <w:szCs w:val="22"/>
              </w:rPr>
              <w:t>............................</w:t>
            </w:r>
          </w:p>
        </w:tc>
      </w:tr>
      <w:tr w:rsidR="00B94115" w:rsidRPr="003B3568" w14:paraId="2EA101FF" w14:textId="77777777" w:rsidTr="007E2367">
        <w:trPr>
          <w:trHeight w:val="300"/>
        </w:trPr>
        <w:tc>
          <w:tcPr>
            <w:tcW w:w="3624" w:type="dxa"/>
            <w:gridSpan w:val="6"/>
            <w:tcBorders>
              <w:top w:val="nil"/>
              <w:left w:val="nil"/>
              <w:bottom w:val="nil"/>
              <w:right w:val="nil"/>
            </w:tcBorders>
            <w:shd w:val="clear" w:color="auto" w:fill="auto"/>
            <w:noWrap/>
            <w:vAlign w:val="bottom"/>
            <w:hideMark/>
          </w:tcPr>
          <w:p w14:paraId="48675814" w14:textId="77777777" w:rsidR="00B94115" w:rsidRPr="003B3568" w:rsidRDefault="00B94115" w:rsidP="007E2367">
            <w:pPr>
              <w:jc w:val="center"/>
              <w:rPr>
                <w:rFonts w:ascii="Arial CE" w:hAnsi="Arial CE"/>
                <w:color w:val="222B35"/>
                <w:sz w:val="16"/>
                <w:szCs w:val="16"/>
              </w:rPr>
            </w:pPr>
            <w:r>
              <w:rPr>
                <w:rFonts w:ascii="Arial" w:hAnsi="Arial"/>
                <w:color w:val="222B35"/>
                <w:sz w:val="16"/>
                <w:szCs w:val="16"/>
              </w:rPr>
              <w:t>(imię, nazwisko i podpis osoby sporządzającej)</w:t>
            </w:r>
          </w:p>
        </w:tc>
        <w:tc>
          <w:tcPr>
            <w:tcW w:w="532" w:type="dxa"/>
            <w:tcBorders>
              <w:top w:val="nil"/>
              <w:left w:val="nil"/>
              <w:bottom w:val="nil"/>
              <w:right w:val="nil"/>
            </w:tcBorders>
            <w:shd w:val="clear" w:color="auto" w:fill="auto"/>
            <w:hideMark/>
          </w:tcPr>
          <w:p w14:paraId="3FAACEB5" w14:textId="77777777" w:rsidR="00B94115" w:rsidRPr="003B3568" w:rsidRDefault="00B94115" w:rsidP="007E2367">
            <w:pPr>
              <w:rPr>
                <w:rFonts w:ascii="Garamond" w:hAnsi="Garamond"/>
                <w:color w:val="222B35"/>
                <w:sz w:val="22"/>
                <w:szCs w:val="22"/>
              </w:rPr>
            </w:pPr>
          </w:p>
        </w:tc>
        <w:tc>
          <w:tcPr>
            <w:tcW w:w="160" w:type="dxa"/>
            <w:tcBorders>
              <w:top w:val="nil"/>
              <w:left w:val="nil"/>
              <w:bottom w:val="nil"/>
              <w:right w:val="nil"/>
            </w:tcBorders>
            <w:shd w:val="clear" w:color="auto" w:fill="auto"/>
            <w:hideMark/>
          </w:tcPr>
          <w:p w14:paraId="16C8CE9F"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30AB6D93"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3B9762A4" w14:textId="77777777" w:rsidR="00B94115" w:rsidRPr="003B3568" w:rsidRDefault="00B94115" w:rsidP="007E2367">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39AFF6EF" w14:textId="77777777" w:rsidR="00B94115" w:rsidRPr="003B3568" w:rsidRDefault="00B94115" w:rsidP="007E2367">
            <w:pPr>
              <w:rPr>
                <w:rFonts w:ascii="Arial CE" w:hAnsi="Arial CE"/>
                <w:color w:val="222B35"/>
                <w:sz w:val="16"/>
                <w:szCs w:val="16"/>
              </w:rPr>
            </w:pPr>
            <w:r w:rsidRPr="003B3568">
              <w:rPr>
                <w:rFonts w:ascii="Arial CE" w:hAnsi="Arial CE"/>
                <w:color w:val="222B35"/>
                <w:sz w:val="16"/>
                <w:szCs w:val="16"/>
              </w:rPr>
              <w:t>(imię, nazwisko i podpis kierownika jednostki,</w:t>
            </w:r>
          </w:p>
        </w:tc>
      </w:tr>
      <w:tr w:rsidR="00B94115" w:rsidRPr="003B3568" w14:paraId="2CCC8FB7" w14:textId="77777777" w:rsidTr="007E2367">
        <w:trPr>
          <w:trHeight w:val="300"/>
        </w:trPr>
        <w:tc>
          <w:tcPr>
            <w:tcW w:w="4316" w:type="dxa"/>
            <w:gridSpan w:val="8"/>
            <w:tcBorders>
              <w:top w:val="nil"/>
              <w:left w:val="nil"/>
              <w:bottom w:val="nil"/>
              <w:right w:val="nil"/>
            </w:tcBorders>
            <w:shd w:val="clear" w:color="auto" w:fill="auto"/>
            <w:noWrap/>
            <w:vAlign w:val="bottom"/>
            <w:hideMark/>
          </w:tcPr>
          <w:p w14:paraId="71D65EF0" w14:textId="77777777" w:rsidR="00B94115" w:rsidRPr="003B3568" w:rsidRDefault="00B94115" w:rsidP="007E2367">
            <w:pPr>
              <w:rPr>
                <w:rFonts w:ascii="Arial CE" w:hAnsi="Arial CE"/>
                <w:color w:val="222B35"/>
                <w:sz w:val="16"/>
                <w:szCs w:val="16"/>
              </w:rPr>
            </w:pPr>
          </w:p>
        </w:tc>
        <w:tc>
          <w:tcPr>
            <w:tcW w:w="514" w:type="dxa"/>
            <w:gridSpan w:val="2"/>
            <w:tcBorders>
              <w:top w:val="nil"/>
              <w:left w:val="nil"/>
              <w:bottom w:val="nil"/>
              <w:right w:val="nil"/>
            </w:tcBorders>
            <w:shd w:val="clear" w:color="auto" w:fill="auto"/>
            <w:hideMark/>
          </w:tcPr>
          <w:p w14:paraId="48050C15"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04AD54E1" w14:textId="77777777" w:rsidR="00B94115" w:rsidRPr="003B3568" w:rsidRDefault="00B94115" w:rsidP="007E2367">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089DE7A6" w14:textId="77777777" w:rsidR="00B94115" w:rsidRPr="003B3568" w:rsidRDefault="00B94115" w:rsidP="007E2367">
            <w:pPr>
              <w:rPr>
                <w:rFonts w:ascii="Arial CE" w:hAnsi="Arial CE"/>
                <w:color w:val="222B35"/>
                <w:sz w:val="16"/>
                <w:szCs w:val="16"/>
              </w:rPr>
            </w:pPr>
            <w:r w:rsidRPr="003B3568">
              <w:rPr>
                <w:rFonts w:ascii="Arial CE" w:hAnsi="Arial CE"/>
                <w:color w:val="222B35"/>
                <w:sz w:val="16"/>
                <w:szCs w:val="16"/>
              </w:rPr>
              <w:t>a jeżeli jednostką kieruje organ wieloosobowy,</w:t>
            </w:r>
          </w:p>
        </w:tc>
      </w:tr>
      <w:tr w:rsidR="00B94115" w:rsidRPr="003B3568" w14:paraId="32EFB642" w14:textId="77777777" w:rsidTr="007E2367">
        <w:trPr>
          <w:trHeight w:val="300"/>
        </w:trPr>
        <w:tc>
          <w:tcPr>
            <w:tcW w:w="624" w:type="dxa"/>
            <w:tcBorders>
              <w:top w:val="nil"/>
              <w:left w:val="nil"/>
              <w:bottom w:val="nil"/>
              <w:right w:val="nil"/>
            </w:tcBorders>
            <w:shd w:val="clear" w:color="auto" w:fill="auto"/>
            <w:hideMark/>
          </w:tcPr>
          <w:p w14:paraId="3EB2331A" w14:textId="77777777" w:rsidR="00B94115" w:rsidRPr="003B3568" w:rsidRDefault="00B94115" w:rsidP="007E2367">
            <w:pPr>
              <w:rPr>
                <w:rFonts w:ascii="Garamond" w:hAnsi="Garamond"/>
                <w:color w:val="222B35"/>
                <w:sz w:val="22"/>
                <w:szCs w:val="22"/>
              </w:rPr>
            </w:pPr>
          </w:p>
        </w:tc>
        <w:tc>
          <w:tcPr>
            <w:tcW w:w="922" w:type="dxa"/>
            <w:tcBorders>
              <w:top w:val="nil"/>
              <w:left w:val="nil"/>
              <w:bottom w:val="nil"/>
              <w:right w:val="nil"/>
            </w:tcBorders>
            <w:shd w:val="clear" w:color="auto" w:fill="auto"/>
            <w:hideMark/>
          </w:tcPr>
          <w:p w14:paraId="555F3B32" w14:textId="77777777" w:rsidR="00B94115" w:rsidRPr="003B3568" w:rsidRDefault="00B94115" w:rsidP="007E2367">
            <w:pPr>
              <w:rPr>
                <w:rFonts w:ascii="Garamond" w:hAnsi="Garamond"/>
                <w:color w:val="222B35"/>
                <w:sz w:val="22"/>
                <w:szCs w:val="22"/>
              </w:rPr>
            </w:pPr>
          </w:p>
        </w:tc>
        <w:tc>
          <w:tcPr>
            <w:tcW w:w="563" w:type="dxa"/>
            <w:tcBorders>
              <w:top w:val="nil"/>
              <w:left w:val="nil"/>
              <w:bottom w:val="nil"/>
              <w:right w:val="nil"/>
            </w:tcBorders>
            <w:shd w:val="clear" w:color="auto" w:fill="auto"/>
            <w:hideMark/>
          </w:tcPr>
          <w:p w14:paraId="416EC355" w14:textId="77777777" w:rsidR="00B94115" w:rsidRPr="003B3568" w:rsidRDefault="00B94115" w:rsidP="007E2367">
            <w:pPr>
              <w:rPr>
                <w:rFonts w:ascii="Garamond" w:hAnsi="Garamond"/>
                <w:color w:val="222B35"/>
                <w:sz w:val="22"/>
                <w:szCs w:val="22"/>
              </w:rPr>
            </w:pPr>
          </w:p>
        </w:tc>
        <w:tc>
          <w:tcPr>
            <w:tcW w:w="782" w:type="dxa"/>
            <w:tcBorders>
              <w:top w:val="nil"/>
              <w:left w:val="nil"/>
              <w:bottom w:val="nil"/>
              <w:right w:val="nil"/>
            </w:tcBorders>
            <w:shd w:val="clear" w:color="auto" w:fill="auto"/>
            <w:hideMark/>
          </w:tcPr>
          <w:p w14:paraId="5148695F" w14:textId="77777777" w:rsidR="00B94115" w:rsidRPr="003B3568" w:rsidRDefault="00B94115" w:rsidP="007E2367">
            <w:pPr>
              <w:rPr>
                <w:rFonts w:ascii="Garamond" w:hAnsi="Garamond"/>
                <w:color w:val="222B35"/>
                <w:sz w:val="22"/>
                <w:szCs w:val="22"/>
              </w:rPr>
            </w:pPr>
          </w:p>
        </w:tc>
        <w:tc>
          <w:tcPr>
            <w:tcW w:w="583" w:type="dxa"/>
            <w:tcBorders>
              <w:top w:val="nil"/>
              <w:left w:val="nil"/>
              <w:bottom w:val="nil"/>
              <w:right w:val="nil"/>
            </w:tcBorders>
            <w:shd w:val="clear" w:color="auto" w:fill="auto"/>
            <w:hideMark/>
          </w:tcPr>
          <w:p w14:paraId="61FF4504" w14:textId="77777777" w:rsidR="00B94115" w:rsidRPr="003B3568" w:rsidRDefault="00B94115" w:rsidP="007E2367">
            <w:pPr>
              <w:rPr>
                <w:rFonts w:ascii="Garamond" w:hAnsi="Garamond"/>
                <w:color w:val="222B35"/>
                <w:sz w:val="22"/>
                <w:szCs w:val="22"/>
              </w:rPr>
            </w:pPr>
          </w:p>
        </w:tc>
        <w:tc>
          <w:tcPr>
            <w:tcW w:w="842" w:type="dxa"/>
            <w:gridSpan w:val="3"/>
            <w:tcBorders>
              <w:top w:val="nil"/>
              <w:left w:val="nil"/>
              <w:bottom w:val="nil"/>
              <w:right w:val="nil"/>
            </w:tcBorders>
            <w:shd w:val="clear" w:color="auto" w:fill="auto"/>
            <w:hideMark/>
          </w:tcPr>
          <w:p w14:paraId="19078CB0" w14:textId="77777777" w:rsidR="00B94115" w:rsidRPr="003B3568" w:rsidRDefault="00B94115" w:rsidP="007E2367">
            <w:pPr>
              <w:rPr>
                <w:rFonts w:ascii="Garamond" w:hAnsi="Garamond"/>
                <w:color w:val="222B35"/>
                <w:sz w:val="22"/>
                <w:szCs w:val="22"/>
              </w:rPr>
            </w:pPr>
          </w:p>
        </w:tc>
        <w:tc>
          <w:tcPr>
            <w:tcW w:w="514" w:type="dxa"/>
            <w:gridSpan w:val="2"/>
            <w:tcBorders>
              <w:top w:val="nil"/>
              <w:left w:val="nil"/>
              <w:bottom w:val="nil"/>
              <w:right w:val="nil"/>
            </w:tcBorders>
            <w:shd w:val="clear" w:color="auto" w:fill="auto"/>
            <w:hideMark/>
          </w:tcPr>
          <w:p w14:paraId="51ACF46F" w14:textId="77777777" w:rsidR="00B94115" w:rsidRPr="003B3568" w:rsidRDefault="00B94115" w:rsidP="007E2367">
            <w:pPr>
              <w:rPr>
                <w:rFonts w:ascii="Garamond" w:hAnsi="Garamond"/>
                <w:color w:val="222B35"/>
                <w:sz w:val="22"/>
                <w:szCs w:val="22"/>
              </w:rPr>
            </w:pPr>
          </w:p>
        </w:tc>
        <w:tc>
          <w:tcPr>
            <w:tcW w:w="920" w:type="dxa"/>
            <w:gridSpan w:val="2"/>
            <w:tcBorders>
              <w:top w:val="nil"/>
              <w:left w:val="nil"/>
              <w:bottom w:val="nil"/>
              <w:right w:val="nil"/>
            </w:tcBorders>
            <w:shd w:val="clear" w:color="auto" w:fill="auto"/>
            <w:hideMark/>
          </w:tcPr>
          <w:p w14:paraId="732A1E83" w14:textId="77777777" w:rsidR="00B94115" w:rsidRPr="003B3568" w:rsidRDefault="00B94115" w:rsidP="007E2367">
            <w:pPr>
              <w:rPr>
                <w:rFonts w:ascii="Garamond" w:hAnsi="Garamond"/>
                <w:color w:val="222B35"/>
                <w:sz w:val="22"/>
                <w:szCs w:val="22"/>
              </w:rPr>
            </w:pPr>
          </w:p>
        </w:tc>
        <w:tc>
          <w:tcPr>
            <w:tcW w:w="3544" w:type="dxa"/>
            <w:gridSpan w:val="5"/>
            <w:tcBorders>
              <w:top w:val="nil"/>
              <w:left w:val="nil"/>
              <w:bottom w:val="nil"/>
              <w:right w:val="nil"/>
            </w:tcBorders>
            <w:shd w:val="clear" w:color="auto" w:fill="auto"/>
            <w:noWrap/>
            <w:vAlign w:val="bottom"/>
            <w:hideMark/>
          </w:tcPr>
          <w:p w14:paraId="31E17FC7" w14:textId="77777777" w:rsidR="00B94115" w:rsidRPr="003B3568" w:rsidRDefault="00B94115" w:rsidP="007E2367">
            <w:pPr>
              <w:rPr>
                <w:rFonts w:ascii="Arial CE" w:hAnsi="Arial CE"/>
                <w:color w:val="222B35"/>
                <w:sz w:val="16"/>
                <w:szCs w:val="16"/>
              </w:rPr>
            </w:pPr>
            <w:r w:rsidRPr="003B3568">
              <w:rPr>
                <w:rFonts w:ascii="Arial CE" w:hAnsi="Arial CE"/>
                <w:color w:val="222B35"/>
                <w:sz w:val="16"/>
                <w:szCs w:val="16"/>
              </w:rPr>
              <w:t>wszystkich członków tego organu)</w:t>
            </w:r>
          </w:p>
        </w:tc>
      </w:tr>
    </w:tbl>
    <w:p w14:paraId="312FC7F6" w14:textId="77777777" w:rsidR="0034290E" w:rsidRPr="0096724C" w:rsidRDefault="0034290E" w:rsidP="00503B24">
      <w:pPr>
        <w:outlineLvl w:val="0"/>
        <w:rPr>
          <w:sz w:val="24"/>
          <w:szCs w:val="24"/>
        </w:rPr>
      </w:pPr>
    </w:p>
    <w:sectPr w:rsidR="0034290E" w:rsidRPr="0096724C" w:rsidSect="00FB2945">
      <w:headerReference w:type="default" r:id="rId16"/>
      <w:footerReference w:type="default" r:id="rId17"/>
      <w:pgSz w:w="11906" w:h="16838"/>
      <w:pgMar w:top="1418" w:right="1418" w:bottom="737" w:left="1418"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B3ED" w14:textId="77777777" w:rsidR="00AD764C" w:rsidRDefault="00AD764C" w:rsidP="00161C39">
      <w:r>
        <w:separator/>
      </w:r>
    </w:p>
  </w:endnote>
  <w:endnote w:type="continuationSeparator" w:id="0">
    <w:p w14:paraId="563517BE" w14:textId="77777777" w:rsidR="00AD764C" w:rsidRDefault="00AD764C" w:rsidP="0016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95610"/>
      <w:docPartObj>
        <w:docPartGallery w:val="Page Numbers (Bottom of Page)"/>
        <w:docPartUnique/>
      </w:docPartObj>
    </w:sdtPr>
    <w:sdtEndPr/>
    <w:sdtContent>
      <w:p w14:paraId="6A2A3A2D" w14:textId="77777777" w:rsidR="001C4F61" w:rsidRDefault="001C4F61">
        <w:pPr>
          <w:pStyle w:val="Stopka"/>
          <w:jc w:val="right"/>
        </w:pPr>
        <w:r>
          <w:t xml:space="preserve">Strona | </w:t>
        </w:r>
        <w:r>
          <w:fldChar w:fldCharType="begin"/>
        </w:r>
        <w:r>
          <w:instrText>PAGE   \* MERGEFORMAT</w:instrText>
        </w:r>
        <w:r>
          <w:fldChar w:fldCharType="separate"/>
        </w:r>
        <w:r w:rsidR="00EA0766">
          <w:rPr>
            <w:noProof/>
          </w:rPr>
          <w:t>17</w:t>
        </w:r>
        <w:r>
          <w:fldChar w:fldCharType="end"/>
        </w:r>
        <w:r>
          <w:t xml:space="preserve"> </w:t>
        </w:r>
      </w:p>
    </w:sdtContent>
  </w:sdt>
  <w:p w14:paraId="7106B413" w14:textId="77777777" w:rsidR="001C4F61" w:rsidRDefault="001C4F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56612"/>
      <w:docPartObj>
        <w:docPartGallery w:val="Page Numbers (Bottom of Page)"/>
        <w:docPartUnique/>
      </w:docPartObj>
    </w:sdtPr>
    <w:sdtEndPr/>
    <w:sdtContent>
      <w:sdt>
        <w:sdtPr>
          <w:id w:val="860082579"/>
          <w:docPartObj>
            <w:docPartGallery w:val="Page Numbers (Top of Page)"/>
            <w:docPartUnique/>
          </w:docPartObj>
        </w:sdtPr>
        <w:sdtEndPr/>
        <w:sdtContent>
          <w:p w14:paraId="4ED801EA" w14:textId="77777777" w:rsidR="001C4F61" w:rsidRDefault="001C4F6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A0766">
              <w:rPr>
                <w:b/>
                <w:bCs/>
                <w:noProof/>
              </w:rPr>
              <w:t>42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A0766">
              <w:rPr>
                <w:b/>
                <w:bCs/>
                <w:noProof/>
              </w:rPr>
              <w:t>42</w:t>
            </w:r>
            <w:r>
              <w:rPr>
                <w:b/>
                <w:bCs/>
                <w:sz w:val="24"/>
                <w:szCs w:val="24"/>
              </w:rPr>
              <w:fldChar w:fldCharType="end"/>
            </w:r>
          </w:p>
        </w:sdtContent>
      </w:sdt>
    </w:sdtContent>
  </w:sdt>
  <w:p w14:paraId="4FCE412D" w14:textId="77777777" w:rsidR="001C4F61" w:rsidRDefault="001C4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C8F3" w14:textId="77777777" w:rsidR="00AD764C" w:rsidRDefault="00AD764C" w:rsidP="00161C39">
      <w:r>
        <w:separator/>
      </w:r>
    </w:p>
  </w:footnote>
  <w:footnote w:type="continuationSeparator" w:id="0">
    <w:p w14:paraId="134AAF4A" w14:textId="77777777" w:rsidR="00AD764C" w:rsidRDefault="00AD764C" w:rsidP="0016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9E7C" w14:textId="77777777" w:rsidR="001C4F61" w:rsidRDefault="001C4F61" w:rsidP="00FC0FF0">
    <w:pPr>
      <w:rPr>
        <w:b/>
      </w:rPr>
    </w:pPr>
    <w:r w:rsidRPr="003E7630">
      <w:rPr>
        <w:b/>
      </w:rPr>
      <w:t>Leśny Park Kultury i Wypoczynku „MYŚLĘCINEK”</w:t>
    </w:r>
  </w:p>
  <w:p w14:paraId="519FB989" w14:textId="77777777" w:rsidR="001C4F61" w:rsidRPr="003E7630" w:rsidRDefault="001C4F61" w:rsidP="00FC0FF0">
    <w:pPr>
      <w:rPr>
        <w:b/>
      </w:rPr>
    </w:pPr>
    <w:r w:rsidRPr="003E7630">
      <w:rPr>
        <w:b/>
      </w:rPr>
      <w:t xml:space="preserve">Spółka z o.o. w Bydgoszczy, </w:t>
    </w:r>
  </w:p>
  <w:p w14:paraId="779DA956" w14:textId="77777777" w:rsidR="001C4F61" w:rsidRPr="003E7630" w:rsidRDefault="001C4F61" w:rsidP="00FC0FF0">
    <w:r w:rsidRPr="003E7630">
      <w:t>ul. Gdańska 173-175, 85-674 Bydgoszcz</w:t>
    </w:r>
  </w:p>
  <w:p w14:paraId="76765002" w14:textId="77777777" w:rsidR="001C4F61" w:rsidRPr="00303735" w:rsidRDefault="001C4F61" w:rsidP="00FC0FF0">
    <w:pPr>
      <w:pBdr>
        <w:bottom w:val="single" w:sz="4" w:space="1" w:color="auto"/>
      </w:pBdr>
      <w:tabs>
        <w:tab w:val="center" w:pos="4536"/>
        <w:tab w:val="right" w:pos="9072"/>
      </w:tabs>
      <w:jc w:val="both"/>
      <w:rPr>
        <w:rFonts w:ascii="Arial" w:hAnsi="Arial" w:cs="Arial"/>
        <w:i/>
      </w:rPr>
    </w:pPr>
    <w:r w:rsidRPr="00303735">
      <w:rPr>
        <w:i/>
      </w:rPr>
      <w:t xml:space="preserve">Wprowadzenie do sprawozdania finansowego za rok obrotowy </w:t>
    </w:r>
    <w:r>
      <w:rPr>
        <w:i/>
      </w:rPr>
      <w:t>zakończony 31.12.2022 r.</w:t>
    </w:r>
  </w:p>
  <w:p w14:paraId="33E86206" w14:textId="77777777" w:rsidR="001C4F61" w:rsidRDefault="001C4F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647" w14:textId="77777777" w:rsidR="001C4F61" w:rsidRDefault="001C4F61" w:rsidP="00FC0FF0">
    <w:pPr>
      <w:rPr>
        <w:b/>
      </w:rPr>
    </w:pPr>
    <w:r w:rsidRPr="003E7630">
      <w:rPr>
        <w:b/>
      </w:rPr>
      <w:t>Leśny Park Kultury i Wypoczynku „MYŚLĘCINEK”</w:t>
    </w:r>
  </w:p>
  <w:p w14:paraId="7933290A" w14:textId="77777777" w:rsidR="001C4F61" w:rsidRPr="003E7630" w:rsidRDefault="001C4F61" w:rsidP="00FC0FF0">
    <w:pPr>
      <w:rPr>
        <w:b/>
      </w:rPr>
    </w:pPr>
    <w:r w:rsidRPr="003E7630">
      <w:rPr>
        <w:b/>
      </w:rPr>
      <w:t xml:space="preserve">Spółka z o.o. w Bydgoszczy, </w:t>
    </w:r>
  </w:p>
  <w:p w14:paraId="3ABA7060" w14:textId="77777777" w:rsidR="001C4F61" w:rsidRPr="003E7630" w:rsidRDefault="001C4F61" w:rsidP="00FC0FF0">
    <w:r w:rsidRPr="003E7630">
      <w:t>ul. Gdańska 173-175, 85-674 Bydgoszcz</w:t>
    </w:r>
  </w:p>
  <w:p w14:paraId="1D75E393" w14:textId="77777777" w:rsidR="001C4F61" w:rsidRPr="001679D6" w:rsidRDefault="001C4F61" w:rsidP="00FC0FF0">
    <w:pPr>
      <w:pBdr>
        <w:bottom w:val="single" w:sz="4" w:space="1" w:color="auto"/>
      </w:pBdr>
      <w:tabs>
        <w:tab w:val="center" w:pos="4536"/>
        <w:tab w:val="right" w:pos="9072"/>
      </w:tabs>
      <w:jc w:val="both"/>
      <w:rPr>
        <w:i/>
      </w:rPr>
    </w:pPr>
    <w:r>
      <w:rPr>
        <w:i/>
      </w:rPr>
      <w:t>Bilans</w:t>
    </w:r>
    <w:r w:rsidRPr="00303735">
      <w:rPr>
        <w:i/>
      </w:rPr>
      <w:t xml:space="preserve"> </w:t>
    </w:r>
    <w:r>
      <w:rPr>
        <w:i/>
      </w:rPr>
      <w:t>sporządzony na dzień</w:t>
    </w:r>
    <w:r w:rsidRPr="00303735">
      <w:rPr>
        <w:i/>
      </w:rPr>
      <w:t xml:space="preserve"> </w:t>
    </w:r>
    <w:r>
      <w:rPr>
        <w:i/>
      </w:rPr>
      <w:t>31.12.2022</w:t>
    </w:r>
  </w:p>
  <w:p w14:paraId="4EA849EE" w14:textId="77777777" w:rsidR="001C4F61" w:rsidRDefault="001C4F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9A70" w14:textId="77777777" w:rsidR="001C4F61" w:rsidRDefault="001C4F61" w:rsidP="00FC0FF0">
    <w:pPr>
      <w:rPr>
        <w:b/>
      </w:rPr>
    </w:pPr>
    <w:r w:rsidRPr="003E7630">
      <w:rPr>
        <w:b/>
      </w:rPr>
      <w:t>Leśny Park Kultury i Wypoczynku „MYŚLĘCINEK”</w:t>
    </w:r>
  </w:p>
  <w:p w14:paraId="11918E16" w14:textId="77777777" w:rsidR="001C4F61" w:rsidRPr="003E7630" w:rsidRDefault="001C4F61" w:rsidP="00FC0FF0">
    <w:pPr>
      <w:rPr>
        <w:b/>
      </w:rPr>
    </w:pPr>
    <w:r w:rsidRPr="003E7630">
      <w:rPr>
        <w:b/>
      </w:rPr>
      <w:t xml:space="preserve">Spółka z o.o. w Bydgoszczy, </w:t>
    </w:r>
  </w:p>
  <w:p w14:paraId="18049BD7" w14:textId="77777777" w:rsidR="001C4F61" w:rsidRPr="003E7630" w:rsidRDefault="001C4F61" w:rsidP="00FC0FF0">
    <w:r w:rsidRPr="003E7630">
      <w:t>ul. Gdańska 173-175, 85-674 Bydgoszcz</w:t>
    </w:r>
  </w:p>
  <w:p w14:paraId="03DB4347" w14:textId="77777777" w:rsidR="001C4F61" w:rsidRPr="00303735" w:rsidRDefault="001C4F61" w:rsidP="00FC0FF0">
    <w:pPr>
      <w:pBdr>
        <w:bottom w:val="single" w:sz="4" w:space="1" w:color="auto"/>
      </w:pBdr>
      <w:tabs>
        <w:tab w:val="center" w:pos="4536"/>
        <w:tab w:val="right" w:pos="9072"/>
      </w:tabs>
      <w:jc w:val="both"/>
      <w:rPr>
        <w:rFonts w:ascii="Arial" w:hAnsi="Arial" w:cs="Arial"/>
        <w:i/>
      </w:rPr>
    </w:pPr>
    <w:r>
      <w:rPr>
        <w:i/>
      </w:rPr>
      <w:t>Rachunek zysków i strat</w:t>
    </w:r>
    <w:r w:rsidRPr="00303735">
      <w:rPr>
        <w:i/>
      </w:rPr>
      <w:t xml:space="preserve"> </w:t>
    </w:r>
    <w:r>
      <w:rPr>
        <w:i/>
      </w:rPr>
      <w:t>sporządzony za okres od 01.01.2022 roku do 31.12.2022 roku</w:t>
    </w:r>
  </w:p>
  <w:p w14:paraId="0DB0A8CD" w14:textId="77777777" w:rsidR="001C4F61" w:rsidRDefault="001C4F6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007" w14:textId="77777777" w:rsidR="001C4F61" w:rsidRDefault="001C4F61" w:rsidP="00FC0FF0">
    <w:pPr>
      <w:rPr>
        <w:b/>
      </w:rPr>
    </w:pPr>
    <w:r w:rsidRPr="003E7630">
      <w:rPr>
        <w:b/>
      </w:rPr>
      <w:t>Leśny Park Kultury i Wypoczynku „MYŚLĘCINEK”</w:t>
    </w:r>
  </w:p>
  <w:p w14:paraId="10E2AC26" w14:textId="77777777" w:rsidR="001C4F61" w:rsidRPr="003E7630" w:rsidRDefault="001C4F61" w:rsidP="00FC0FF0">
    <w:pPr>
      <w:rPr>
        <w:b/>
      </w:rPr>
    </w:pPr>
    <w:r w:rsidRPr="003E7630">
      <w:rPr>
        <w:b/>
      </w:rPr>
      <w:t xml:space="preserve">Spółka z o.o. w Bydgoszczy, </w:t>
    </w:r>
  </w:p>
  <w:p w14:paraId="62F2EE2B" w14:textId="77777777" w:rsidR="001C4F61" w:rsidRPr="003E7630" w:rsidRDefault="001C4F61" w:rsidP="00FC0FF0">
    <w:r w:rsidRPr="003E7630">
      <w:t>ul. Gdańska 173-175, 85-674 Bydgoszcz</w:t>
    </w:r>
  </w:p>
  <w:p w14:paraId="1CA7C296" w14:textId="77777777" w:rsidR="001C4F61" w:rsidRPr="00303735" w:rsidRDefault="001C4F61" w:rsidP="00FC0FF0">
    <w:pPr>
      <w:pBdr>
        <w:bottom w:val="single" w:sz="4" w:space="1" w:color="auto"/>
      </w:pBdr>
      <w:tabs>
        <w:tab w:val="center" w:pos="4536"/>
        <w:tab w:val="right" w:pos="9072"/>
      </w:tabs>
      <w:jc w:val="both"/>
      <w:rPr>
        <w:rFonts w:ascii="Arial" w:hAnsi="Arial" w:cs="Arial"/>
        <w:i/>
      </w:rPr>
    </w:pPr>
    <w:r>
      <w:rPr>
        <w:i/>
      </w:rPr>
      <w:t>Rachunek przepływów pieniężnych sporządzony na dzień 31.12.2022 roku</w:t>
    </w:r>
  </w:p>
  <w:p w14:paraId="6AE0BB99" w14:textId="77777777" w:rsidR="001C4F61" w:rsidRDefault="001C4F6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E5F3" w14:textId="77777777" w:rsidR="001C4F61" w:rsidRDefault="001C4F61" w:rsidP="00FC0FF0">
    <w:pPr>
      <w:rPr>
        <w:b/>
      </w:rPr>
    </w:pPr>
    <w:r w:rsidRPr="003E7630">
      <w:rPr>
        <w:b/>
      </w:rPr>
      <w:t>Leśny Park Kultury i Wypoczynku „MYŚLĘCINEK”</w:t>
    </w:r>
  </w:p>
  <w:p w14:paraId="614C5891" w14:textId="77777777" w:rsidR="001C4F61" w:rsidRPr="003E7630" w:rsidRDefault="001C4F61" w:rsidP="00FC0FF0">
    <w:pPr>
      <w:rPr>
        <w:b/>
      </w:rPr>
    </w:pPr>
    <w:r w:rsidRPr="003E7630">
      <w:rPr>
        <w:b/>
      </w:rPr>
      <w:t xml:space="preserve">Spółka z o.o. w Bydgoszczy, </w:t>
    </w:r>
  </w:p>
  <w:p w14:paraId="48EEA2D8" w14:textId="77777777" w:rsidR="001C4F61" w:rsidRPr="003E7630" w:rsidRDefault="001C4F61" w:rsidP="00FC0FF0">
    <w:r w:rsidRPr="003E7630">
      <w:t>ul. Gdańska 173-175, 85-674 Bydgoszcz</w:t>
    </w:r>
  </w:p>
  <w:p w14:paraId="05EA0F17" w14:textId="77777777" w:rsidR="001C4F61" w:rsidRPr="00303735" w:rsidRDefault="001C4F61" w:rsidP="00FC0FF0">
    <w:pPr>
      <w:pBdr>
        <w:bottom w:val="single" w:sz="4" w:space="1" w:color="auto"/>
      </w:pBdr>
      <w:tabs>
        <w:tab w:val="center" w:pos="4536"/>
        <w:tab w:val="right" w:pos="9072"/>
      </w:tabs>
      <w:jc w:val="both"/>
      <w:rPr>
        <w:rFonts w:ascii="Arial" w:hAnsi="Arial" w:cs="Arial"/>
        <w:i/>
      </w:rPr>
    </w:pPr>
    <w:r>
      <w:rPr>
        <w:i/>
      </w:rPr>
      <w:t>Zestawienie zmian w kapitale (funduszu) własnym sporządzone na dzień 31.12.2022 roku</w:t>
    </w:r>
  </w:p>
  <w:p w14:paraId="7F5197EE" w14:textId="77777777" w:rsidR="001C4F61" w:rsidRDefault="001C4F61">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D694" w14:textId="77777777" w:rsidR="001C4F61" w:rsidRDefault="001C4F61" w:rsidP="00C2102A">
    <w:pPr>
      <w:rPr>
        <w:b/>
      </w:rPr>
    </w:pPr>
    <w:r w:rsidRPr="003E7630">
      <w:rPr>
        <w:b/>
      </w:rPr>
      <w:t>Leśny Park Kultury i Wypoczynku „MYŚLĘCINEK”</w:t>
    </w:r>
  </w:p>
  <w:p w14:paraId="5E2C9D24" w14:textId="77777777" w:rsidR="001C4F61" w:rsidRPr="003E7630" w:rsidRDefault="001C4F61" w:rsidP="00C2102A">
    <w:pPr>
      <w:rPr>
        <w:b/>
      </w:rPr>
    </w:pPr>
    <w:r w:rsidRPr="003E7630">
      <w:rPr>
        <w:b/>
      </w:rPr>
      <w:t xml:space="preserve">Spółka z o.o. w Bydgoszczy, </w:t>
    </w:r>
  </w:p>
  <w:p w14:paraId="709562D0" w14:textId="77777777" w:rsidR="001C4F61" w:rsidRPr="003E7630" w:rsidRDefault="001C4F61" w:rsidP="00C2102A">
    <w:r w:rsidRPr="003E7630">
      <w:t>ul. Gdańska 173-175, 85-674 Bydgoszcz</w:t>
    </w:r>
  </w:p>
  <w:p w14:paraId="2DFCC59E" w14:textId="77777777" w:rsidR="001C4F61" w:rsidRPr="00303735" w:rsidRDefault="001C4F61" w:rsidP="00C2102A">
    <w:pPr>
      <w:pBdr>
        <w:bottom w:val="single" w:sz="4" w:space="1" w:color="auto"/>
      </w:pBdr>
      <w:tabs>
        <w:tab w:val="center" w:pos="4536"/>
        <w:tab w:val="right" w:pos="9072"/>
      </w:tabs>
      <w:jc w:val="both"/>
      <w:rPr>
        <w:rFonts w:ascii="Arial" w:hAnsi="Arial" w:cs="Arial"/>
        <w:i/>
      </w:rPr>
    </w:pPr>
    <w:r>
      <w:rPr>
        <w:i/>
      </w:rPr>
      <w:t>Dodatkowe informacje i objaśnienia</w:t>
    </w:r>
    <w:r w:rsidRPr="00303735">
      <w:rPr>
        <w:i/>
      </w:rPr>
      <w:t xml:space="preserve"> do sprawozdania finansowego za rok obrotowy </w:t>
    </w:r>
    <w:r>
      <w:rPr>
        <w:i/>
      </w:rPr>
      <w:t xml:space="preserve">2022 </w:t>
    </w:r>
    <w:r>
      <w:rPr>
        <w:rFonts w:ascii="Arial" w:hAnsi="Arial" w:cs="Arial"/>
        <w:i/>
      </w:rPr>
      <w:t>r.</w:t>
    </w:r>
  </w:p>
  <w:p w14:paraId="55360235" w14:textId="77777777" w:rsidR="001C4F61" w:rsidRDefault="001C4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22"/>
    <w:multiLevelType w:val="hybridMultilevel"/>
    <w:tmpl w:val="44549E2A"/>
    <w:lvl w:ilvl="0" w:tplc="92487796">
      <w:start w:val="1"/>
      <w:numFmt w:val="decimal"/>
      <w:lvlText w:val="9.%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B6886"/>
    <w:multiLevelType w:val="hybridMultilevel"/>
    <w:tmpl w:val="6F269940"/>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7933EEC"/>
    <w:multiLevelType w:val="hybridMultilevel"/>
    <w:tmpl w:val="0DC6DFB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F723844"/>
    <w:multiLevelType w:val="multilevel"/>
    <w:tmpl w:val="133A0BA6"/>
    <w:lvl w:ilvl="0">
      <w:start w:val="1"/>
      <w:numFmt w:val="decimal"/>
      <w:lvlText w:val="%1"/>
      <w:lvlJc w:val="left"/>
      <w:pPr>
        <w:tabs>
          <w:tab w:val="num" w:pos="360"/>
        </w:tabs>
        <w:ind w:left="357" w:hanging="357"/>
      </w:pPr>
      <w:rPr>
        <w:rFonts w:hint="default"/>
      </w:rPr>
    </w:lvl>
    <w:lvl w:ilvl="1">
      <w:start w:val="15"/>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4" w15:restartNumberingAfterBreak="0">
    <w:nsid w:val="10F83671"/>
    <w:multiLevelType w:val="hybridMultilevel"/>
    <w:tmpl w:val="AA028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534BB"/>
    <w:multiLevelType w:val="hybridMultilevel"/>
    <w:tmpl w:val="C5BC54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B00AD2"/>
    <w:multiLevelType w:val="hybridMultilevel"/>
    <w:tmpl w:val="5BF8AB3E"/>
    <w:lvl w:ilvl="0" w:tplc="C22468BA">
      <w:start w:val="1"/>
      <w:numFmt w:val="decimal"/>
      <w:lvlText w:val="9.%1"/>
      <w:lvlJc w:val="left"/>
      <w:pPr>
        <w:ind w:left="2148" w:hanging="360"/>
      </w:pPr>
      <w:rPr>
        <w:rFonts w:cs="Times New Roman" w:hint="default"/>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 w15:restartNumberingAfterBreak="0">
    <w:nsid w:val="16AC77A0"/>
    <w:multiLevelType w:val="multilevel"/>
    <w:tmpl w:val="20B4DD94"/>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C4714A"/>
    <w:multiLevelType w:val="multilevel"/>
    <w:tmpl w:val="07884742"/>
    <w:lvl w:ilvl="0">
      <w:start w:val="2"/>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5F2F89"/>
    <w:multiLevelType w:val="multilevel"/>
    <w:tmpl w:val="0415001F"/>
    <w:numStyleLink w:val="Styl3"/>
  </w:abstractNum>
  <w:abstractNum w:abstractNumId="10" w15:restartNumberingAfterBreak="0">
    <w:nsid w:val="1D6B437A"/>
    <w:multiLevelType w:val="hybridMultilevel"/>
    <w:tmpl w:val="C61A5714"/>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DA506DC"/>
    <w:multiLevelType w:val="multilevel"/>
    <w:tmpl w:val="94A4014C"/>
    <w:lvl w:ilvl="0">
      <w:start w:val="2"/>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E6E19"/>
    <w:multiLevelType w:val="hybridMultilevel"/>
    <w:tmpl w:val="8B941E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EB41F36"/>
    <w:multiLevelType w:val="hybridMultilevel"/>
    <w:tmpl w:val="1E70F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F06B28"/>
    <w:multiLevelType w:val="multilevel"/>
    <w:tmpl w:val="CD302A3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5" w15:restartNumberingAfterBreak="0">
    <w:nsid w:val="24B31EF3"/>
    <w:multiLevelType w:val="hybridMultilevel"/>
    <w:tmpl w:val="F9386FA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8EA4213"/>
    <w:multiLevelType w:val="hybridMultilevel"/>
    <w:tmpl w:val="266E983E"/>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7" w15:restartNumberingAfterBreak="0">
    <w:nsid w:val="2B9A63AD"/>
    <w:multiLevelType w:val="hybridMultilevel"/>
    <w:tmpl w:val="3AB0E8C8"/>
    <w:lvl w:ilvl="0" w:tplc="EBA84228">
      <w:start w:val="3"/>
      <w:numFmt w:val="decimal"/>
      <w:lvlText w:val="%1.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12485"/>
    <w:multiLevelType w:val="multilevel"/>
    <w:tmpl w:val="6EB8F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3D1528"/>
    <w:multiLevelType w:val="hybridMultilevel"/>
    <w:tmpl w:val="EE8AE4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353394"/>
    <w:multiLevelType w:val="hybridMultilevel"/>
    <w:tmpl w:val="946C9B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3000D"/>
    <w:multiLevelType w:val="hybridMultilevel"/>
    <w:tmpl w:val="64E63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355492"/>
    <w:multiLevelType w:val="hybridMultilevel"/>
    <w:tmpl w:val="F1282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494AAA"/>
    <w:multiLevelType w:val="hybridMultilevel"/>
    <w:tmpl w:val="4E744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6E6418"/>
    <w:multiLevelType w:val="hybridMultilevel"/>
    <w:tmpl w:val="795055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F657A9"/>
    <w:multiLevelType w:val="hybridMultilevel"/>
    <w:tmpl w:val="A1BC2F58"/>
    <w:lvl w:ilvl="0" w:tplc="740A1A8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3EC42A92"/>
    <w:multiLevelType w:val="hybridMultilevel"/>
    <w:tmpl w:val="BA668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87929"/>
    <w:multiLevelType w:val="hybridMultilevel"/>
    <w:tmpl w:val="B718AC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1BF70DE"/>
    <w:multiLevelType w:val="multilevel"/>
    <w:tmpl w:val="0415001F"/>
    <w:styleLink w:val="Styl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2E938E3"/>
    <w:multiLevelType w:val="multilevel"/>
    <w:tmpl w:val="6EB8F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493682"/>
    <w:multiLevelType w:val="hybridMultilevel"/>
    <w:tmpl w:val="D3D41290"/>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46D75F39"/>
    <w:multiLevelType w:val="hybridMultilevel"/>
    <w:tmpl w:val="26B4292A"/>
    <w:lvl w:ilvl="0" w:tplc="436A87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81513E5"/>
    <w:multiLevelType w:val="hybridMultilevel"/>
    <w:tmpl w:val="13E8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B1A19"/>
    <w:multiLevelType w:val="hybridMultilevel"/>
    <w:tmpl w:val="C0EA6D2C"/>
    <w:lvl w:ilvl="0" w:tplc="92487796">
      <w:start w:val="1"/>
      <w:numFmt w:val="decimal"/>
      <w:lvlText w:val="9.%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896612"/>
    <w:multiLevelType w:val="hybridMultilevel"/>
    <w:tmpl w:val="BFCC6D48"/>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073E3B"/>
    <w:multiLevelType w:val="hybridMultilevel"/>
    <w:tmpl w:val="5024F474"/>
    <w:lvl w:ilvl="0" w:tplc="0415000D">
      <w:start w:val="1"/>
      <w:numFmt w:val="bullet"/>
      <w:lvlText w:val=""/>
      <w:lvlJc w:val="left"/>
      <w:pPr>
        <w:ind w:left="1422" w:hanging="360"/>
      </w:pPr>
      <w:rPr>
        <w:rFonts w:ascii="Wingdings" w:hAnsi="Wingdings"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36" w15:restartNumberingAfterBreak="0">
    <w:nsid w:val="577B50B8"/>
    <w:multiLevelType w:val="hybridMultilevel"/>
    <w:tmpl w:val="BEFC7DC2"/>
    <w:lvl w:ilvl="0" w:tplc="0415000F">
      <w:start w:val="1"/>
      <w:numFmt w:val="decimal"/>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7" w15:restartNumberingAfterBreak="0">
    <w:nsid w:val="58A7544E"/>
    <w:multiLevelType w:val="hybridMultilevel"/>
    <w:tmpl w:val="FAFC4360"/>
    <w:lvl w:ilvl="0" w:tplc="B430425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277929"/>
    <w:multiLevelType w:val="hybridMultilevel"/>
    <w:tmpl w:val="07E4F7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436A40"/>
    <w:multiLevelType w:val="hybridMultilevel"/>
    <w:tmpl w:val="2708A4D6"/>
    <w:lvl w:ilvl="0" w:tplc="A34C38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EAF2B69"/>
    <w:multiLevelType w:val="hybridMultilevel"/>
    <w:tmpl w:val="13E82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C53FF"/>
    <w:multiLevelType w:val="hybridMultilevel"/>
    <w:tmpl w:val="83C21F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770B76"/>
    <w:multiLevelType w:val="hybridMultilevel"/>
    <w:tmpl w:val="AFB42162"/>
    <w:lvl w:ilvl="0" w:tplc="B4304254">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453FC7"/>
    <w:multiLevelType w:val="hybridMultilevel"/>
    <w:tmpl w:val="83B2D2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5605E1C"/>
    <w:multiLevelType w:val="multilevel"/>
    <w:tmpl w:val="20B4DD94"/>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BE02EC"/>
    <w:multiLevelType w:val="hybridMultilevel"/>
    <w:tmpl w:val="7D4EC15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6" w15:restartNumberingAfterBreak="0">
    <w:nsid w:val="67CE1D87"/>
    <w:multiLevelType w:val="hybridMultilevel"/>
    <w:tmpl w:val="0740818E"/>
    <w:lvl w:ilvl="0" w:tplc="91B087BC">
      <w:start w:val="3"/>
      <w:numFmt w:val="decimal"/>
      <w:lvlText w:val="%1.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C26EB5"/>
    <w:multiLevelType w:val="hybridMultilevel"/>
    <w:tmpl w:val="B44A111A"/>
    <w:lvl w:ilvl="0" w:tplc="92487796">
      <w:start w:val="1"/>
      <w:numFmt w:val="decimal"/>
      <w:lvlText w:val="9.%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863363"/>
    <w:multiLevelType w:val="multilevel"/>
    <w:tmpl w:val="6EB8F2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9318464">
    <w:abstractNumId w:val="34"/>
  </w:num>
  <w:num w:numId="2" w16cid:durableId="1315335349">
    <w:abstractNumId w:val="12"/>
  </w:num>
  <w:num w:numId="3" w16cid:durableId="502596105">
    <w:abstractNumId w:val="39"/>
  </w:num>
  <w:num w:numId="4" w16cid:durableId="1970429391">
    <w:abstractNumId w:val="4"/>
  </w:num>
  <w:num w:numId="5" w16cid:durableId="1384715662">
    <w:abstractNumId w:val="43"/>
  </w:num>
  <w:num w:numId="6" w16cid:durableId="1707754361">
    <w:abstractNumId w:val="27"/>
  </w:num>
  <w:num w:numId="7" w16cid:durableId="1860005465">
    <w:abstractNumId w:val="2"/>
  </w:num>
  <w:num w:numId="8" w16cid:durableId="1224559330">
    <w:abstractNumId w:val="35"/>
  </w:num>
  <w:num w:numId="9" w16cid:durableId="59594835">
    <w:abstractNumId w:val="30"/>
  </w:num>
  <w:num w:numId="10" w16cid:durableId="2140955019">
    <w:abstractNumId w:val="15"/>
  </w:num>
  <w:num w:numId="11" w16cid:durableId="504440707">
    <w:abstractNumId w:val="16"/>
  </w:num>
  <w:num w:numId="12" w16cid:durableId="499590353">
    <w:abstractNumId w:val="10"/>
  </w:num>
  <w:num w:numId="13" w16cid:durableId="1737584718">
    <w:abstractNumId w:val="14"/>
  </w:num>
  <w:num w:numId="14" w16cid:durableId="1654872509">
    <w:abstractNumId w:val="3"/>
  </w:num>
  <w:num w:numId="15" w16cid:durableId="77794621">
    <w:abstractNumId w:val="45"/>
  </w:num>
  <w:num w:numId="16" w16cid:durableId="905527795">
    <w:abstractNumId w:val="25"/>
  </w:num>
  <w:num w:numId="17" w16cid:durableId="2081361394">
    <w:abstractNumId w:val="28"/>
  </w:num>
  <w:num w:numId="18" w16cid:durableId="882984335">
    <w:abstractNumId w:val="9"/>
    <w:lvlOverride w:ilvl="0"/>
  </w:num>
  <w:num w:numId="19" w16cid:durableId="842205997">
    <w:abstractNumId w:val="20"/>
  </w:num>
  <w:num w:numId="20" w16cid:durableId="2015646285">
    <w:abstractNumId w:val="22"/>
  </w:num>
  <w:num w:numId="21" w16cid:durableId="19332469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9860283">
    <w:abstractNumId w:val="44"/>
  </w:num>
  <w:num w:numId="23" w16cid:durableId="1489710403">
    <w:abstractNumId w:val="7"/>
  </w:num>
  <w:num w:numId="24" w16cid:durableId="102455145">
    <w:abstractNumId w:val="8"/>
  </w:num>
  <w:num w:numId="25" w16cid:durableId="2052486504">
    <w:abstractNumId w:val="11"/>
  </w:num>
  <w:num w:numId="26" w16cid:durableId="293219760">
    <w:abstractNumId w:val="40"/>
  </w:num>
  <w:num w:numId="27" w16cid:durableId="1614746201">
    <w:abstractNumId w:val="32"/>
  </w:num>
  <w:num w:numId="28" w16cid:durableId="1784961394">
    <w:abstractNumId w:val="1"/>
  </w:num>
  <w:num w:numId="29" w16cid:durableId="1438940307">
    <w:abstractNumId w:val="23"/>
  </w:num>
  <w:num w:numId="30" w16cid:durableId="182718560">
    <w:abstractNumId w:val="19"/>
  </w:num>
  <w:num w:numId="31" w16cid:durableId="549876264">
    <w:abstractNumId w:val="38"/>
  </w:num>
  <w:num w:numId="32" w16cid:durableId="948438409">
    <w:abstractNumId w:val="21"/>
  </w:num>
  <w:num w:numId="33" w16cid:durableId="1511722580">
    <w:abstractNumId w:val="5"/>
  </w:num>
  <w:num w:numId="34" w16cid:durableId="326400792">
    <w:abstractNumId w:val="41"/>
  </w:num>
  <w:num w:numId="35" w16cid:durableId="89398656">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477525370">
    <w:abstractNumId w:val="13"/>
  </w:num>
  <w:num w:numId="37" w16cid:durableId="2113822792">
    <w:abstractNumId w:val="26"/>
  </w:num>
  <w:num w:numId="38" w16cid:durableId="416560963">
    <w:abstractNumId w:val="37"/>
  </w:num>
  <w:num w:numId="39" w16cid:durableId="793017102">
    <w:abstractNumId w:val="17"/>
  </w:num>
  <w:num w:numId="40" w16cid:durableId="1062680146">
    <w:abstractNumId w:val="42"/>
  </w:num>
  <w:num w:numId="41" w16cid:durableId="237716314">
    <w:abstractNumId w:val="46"/>
  </w:num>
  <w:num w:numId="42" w16cid:durableId="1778208754">
    <w:abstractNumId w:val="18"/>
  </w:num>
  <w:num w:numId="43" w16cid:durableId="1835105539">
    <w:abstractNumId w:val="48"/>
  </w:num>
  <w:num w:numId="44" w16cid:durableId="1205172688">
    <w:abstractNumId w:val="29"/>
  </w:num>
  <w:num w:numId="45" w16cid:durableId="1248809667">
    <w:abstractNumId w:val="24"/>
  </w:num>
  <w:num w:numId="46" w16cid:durableId="881131995">
    <w:abstractNumId w:val="6"/>
  </w:num>
  <w:num w:numId="47" w16cid:durableId="600920234">
    <w:abstractNumId w:val="47"/>
  </w:num>
  <w:num w:numId="48" w16cid:durableId="277296663">
    <w:abstractNumId w:val="0"/>
  </w:num>
  <w:num w:numId="49" w16cid:durableId="453447167">
    <w:abstractNumId w:val="33"/>
  </w:num>
  <w:num w:numId="50" w16cid:durableId="15860654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CB"/>
    <w:rsid w:val="00004B64"/>
    <w:rsid w:val="0000545B"/>
    <w:rsid w:val="00014E8E"/>
    <w:rsid w:val="000150D8"/>
    <w:rsid w:val="00015CF6"/>
    <w:rsid w:val="00017C6F"/>
    <w:rsid w:val="00022014"/>
    <w:rsid w:val="00043E7C"/>
    <w:rsid w:val="0005447D"/>
    <w:rsid w:val="000631CA"/>
    <w:rsid w:val="000719AB"/>
    <w:rsid w:val="000777C1"/>
    <w:rsid w:val="00085BE0"/>
    <w:rsid w:val="000864DA"/>
    <w:rsid w:val="000901B5"/>
    <w:rsid w:val="00090E78"/>
    <w:rsid w:val="000A0C35"/>
    <w:rsid w:val="000A4EE0"/>
    <w:rsid w:val="000A5A4D"/>
    <w:rsid w:val="000A6311"/>
    <w:rsid w:val="000B00C8"/>
    <w:rsid w:val="000B078B"/>
    <w:rsid w:val="000B1AE6"/>
    <w:rsid w:val="000B20B0"/>
    <w:rsid w:val="000B75C5"/>
    <w:rsid w:val="000C4C0A"/>
    <w:rsid w:val="000C7068"/>
    <w:rsid w:val="000D5255"/>
    <w:rsid w:val="000E3AA3"/>
    <w:rsid w:val="000F1F3E"/>
    <w:rsid w:val="000F23B7"/>
    <w:rsid w:val="000F456D"/>
    <w:rsid w:val="000F54E5"/>
    <w:rsid w:val="000F67EA"/>
    <w:rsid w:val="00101F07"/>
    <w:rsid w:val="001049FB"/>
    <w:rsid w:val="001063C2"/>
    <w:rsid w:val="0012081B"/>
    <w:rsid w:val="00142B30"/>
    <w:rsid w:val="00156BE7"/>
    <w:rsid w:val="00160F6E"/>
    <w:rsid w:val="00161C39"/>
    <w:rsid w:val="00163ED9"/>
    <w:rsid w:val="001679D6"/>
    <w:rsid w:val="00167BB5"/>
    <w:rsid w:val="00170E2A"/>
    <w:rsid w:val="00176A2C"/>
    <w:rsid w:val="00181271"/>
    <w:rsid w:val="0019384E"/>
    <w:rsid w:val="00194B24"/>
    <w:rsid w:val="001A0C55"/>
    <w:rsid w:val="001A0C85"/>
    <w:rsid w:val="001A522B"/>
    <w:rsid w:val="001B1792"/>
    <w:rsid w:val="001B2A1A"/>
    <w:rsid w:val="001B56F5"/>
    <w:rsid w:val="001B643B"/>
    <w:rsid w:val="001C4F61"/>
    <w:rsid w:val="001C6C59"/>
    <w:rsid w:val="001E4F8B"/>
    <w:rsid w:val="001E6EEF"/>
    <w:rsid w:val="001F64DC"/>
    <w:rsid w:val="00213DA8"/>
    <w:rsid w:val="00225CE6"/>
    <w:rsid w:val="00226FF6"/>
    <w:rsid w:val="002354E9"/>
    <w:rsid w:val="00257BC5"/>
    <w:rsid w:val="00261F47"/>
    <w:rsid w:val="00273AF7"/>
    <w:rsid w:val="002867CF"/>
    <w:rsid w:val="00294D72"/>
    <w:rsid w:val="002A31AF"/>
    <w:rsid w:val="002A42E5"/>
    <w:rsid w:val="002A6BAB"/>
    <w:rsid w:val="002B6030"/>
    <w:rsid w:val="002B78B2"/>
    <w:rsid w:val="002D498A"/>
    <w:rsid w:val="002D5D32"/>
    <w:rsid w:val="002E0DE4"/>
    <w:rsid w:val="002E72FD"/>
    <w:rsid w:val="002F28F2"/>
    <w:rsid w:val="002F6B50"/>
    <w:rsid w:val="00301F21"/>
    <w:rsid w:val="00304A26"/>
    <w:rsid w:val="00304B63"/>
    <w:rsid w:val="00305663"/>
    <w:rsid w:val="0030747B"/>
    <w:rsid w:val="00312302"/>
    <w:rsid w:val="00332050"/>
    <w:rsid w:val="0034290E"/>
    <w:rsid w:val="00351DB8"/>
    <w:rsid w:val="00352632"/>
    <w:rsid w:val="00355712"/>
    <w:rsid w:val="00371330"/>
    <w:rsid w:val="0038217D"/>
    <w:rsid w:val="0038745C"/>
    <w:rsid w:val="003A183A"/>
    <w:rsid w:val="003A4301"/>
    <w:rsid w:val="003B322E"/>
    <w:rsid w:val="003B78BA"/>
    <w:rsid w:val="003C3C80"/>
    <w:rsid w:val="003C3EED"/>
    <w:rsid w:val="003E3336"/>
    <w:rsid w:val="00400501"/>
    <w:rsid w:val="004333D9"/>
    <w:rsid w:val="004568B4"/>
    <w:rsid w:val="00493D97"/>
    <w:rsid w:val="00494FD8"/>
    <w:rsid w:val="004A2735"/>
    <w:rsid w:val="004C7BE7"/>
    <w:rsid w:val="004D0E4B"/>
    <w:rsid w:val="004D0FA8"/>
    <w:rsid w:val="004D19FB"/>
    <w:rsid w:val="004D4AF6"/>
    <w:rsid w:val="004D6AE3"/>
    <w:rsid w:val="004E0093"/>
    <w:rsid w:val="004E4230"/>
    <w:rsid w:val="004F3459"/>
    <w:rsid w:val="00503B24"/>
    <w:rsid w:val="005040DD"/>
    <w:rsid w:val="00522977"/>
    <w:rsid w:val="005321C1"/>
    <w:rsid w:val="00533112"/>
    <w:rsid w:val="0053772E"/>
    <w:rsid w:val="00541494"/>
    <w:rsid w:val="00547893"/>
    <w:rsid w:val="00555F7F"/>
    <w:rsid w:val="0056185B"/>
    <w:rsid w:val="0056347D"/>
    <w:rsid w:val="00563B7E"/>
    <w:rsid w:val="005643AA"/>
    <w:rsid w:val="0057191A"/>
    <w:rsid w:val="00577364"/>
    <w:rsid w:val="005850B8"/>
    <w:rsid w:val="00590D58"/>
    <w:rsid w:val="00594BCD"/>
    <w:rsid w:val="005D490D"/>
    <w:rsid w:val="005E3005"/>
    <w:rsid w:val="005F47F2"/>
    <w:rsid w:val="005F4A47"/>
    <w:rsid w:val="00601101"/>
    <w:rsid w:val="006016FE"/>
    <w:rsid w:val="0060501A"/>
    <w:rsid w:val="006112E5"/>
    <w:rsid w:val="006113D9"/>
    <w:rsid w:val="006133CF"/>
    <w:rsid w:val="006219A7"/>
    <w:rsid w:val="00622991"/>
    <w:rsid w:val="00634D2B"/>
    <w:rsid w:val="00636791"/>
    <w:rsid w:val="00645F82"/>
    <w:rsid w:val="00650A17"/>
    <w:rsid w:val="006561AF"/>
    <w:rsid w:val="00657250"/>
    <w:rsid w:val="00660B14"/>
    <w:rsid w:val="0067387D"/>
    <w:rsid w:val="00675915"/>
    <w:rsid w:val="006B1D55"/>
    <w:rsid w:val="006B2E74"/>
    <w:rsid w:val="006C2C2A"/>
    <w:rsid w:val="006D1A99"/>
    <w:rsid w:val="006D28C3"/>
    <w:rsid w:val="006D3B8F"/>
    <w:rsid w:val="006E7246"/>
    <w:rsid w:val="006F02CF"/>
    <w:rsid w:val="00717715"/>
    <w:rsid w:val="007377ED"/>
    <w:rsid w:val="007418CA"/>
    <w:rsid w:val="00760024"/>
    <w:rsid w:val="00780120"/>
    <w:rsid w:val="00783059"/>
    <w:rsid w:val="0079581C"/>
    <w:rsid w:val="007A3EDE"/>
    <w:rsid w:val="007A40B4"/>
    <w:rsid w:val="007B5850"/>
    <w:rsid w:val="007B705C"/>
    <w:rsid w:val="007C2437"/>
    <w:rsid w:val="007C3720"/>
    <w:rsid w:val="007D39A7"/>
    <w:rsid w:val="007D7383"/>
    <w:rsid w:val="007E2367"/>
    <w:rsid w:val="007E45A4"/>
    <w:rsid w:val="007F5425"/>
    <w:rsid w:val="007F6F9C"/>
    <w:rsid w:val="007F73CD"/>
    <w:rsid w:val="007F796E"/>
    <w:rsid w:val="008011E1"/>
    <w:rsid w:val="00810867"/>
    <w:rsid w:val="0081744B"/>
    <w:rsid w:val="0082033B"/>
    <w:rsid w:val="0082568B"/>
    <w:rsid w:val="00832C47"/>
    <w:rsid w:val="008462BF"/>
    <w:rsid w:val="008507FD"/>
    <w:rsid w:val="00862A15"/>
    <w:rsid w:val="00886C3B"/>
    <w:rsid w:val="008A0A4E"/>
    <w:rsid w:val="008A6710"/>
    <w:rsid w:val="008B78B1"/>
    <w:rsid w:val="008D2A0C"/>
    <w:rsid w:val="008D3115"/>
    <w:rsid w:val="008D4C0C"/>
    <w:rsid w:val="008D5E71"/>
    <w:rsid w:val="008D5F06"/>
    <w:rsid w:val="008E41EF"/>
    <w:rsid w:val="008E7E7C"/>
    <w:rsid w:val="00901D7E"/>
    <w:rsid w:val="00913CE6"/>
    <w:rsid w:val="00914986"/>
    <w:rsid w:val="00916864"/>
    <w:rsid w:val="0091735E"/>
    <w:rsid w:val="00920BF6"/>
    <w:rsid w:val="00920F9F"/>
    <w:rsid w:val="00924FC8"/>
    <w:rsid w:val="00927CF3"/>
    <w:rsid w:val="00935CC9"/>
    <w:rsid w:val="00945DC7"/>
    <w:rsid w:val="0096160D"/>
    <w:rsid w:val="00963994"/>
    <w:rsid w:val="00966F52"/>
    <w:rsid w:val="0096724C"/>
    <w:rsid w:val="00977E4A"/>
    <w:rsid w:val="00980228"/>
    <w:rsid w:val="00982C5C"/>
    <w:rsid w:val="009A5B38"/>
    <w:rsid w:val="009B4819"/>
    <w:rsid w:val="009B7C98"/>
    <w:rsid w:val="009C1CF6"/>
    <w:rsid w:val="009C75FD"/>
    <w:rsid w:val="009E099B"/>
    <w:rsid w:val="009E3B42"/>
    <w:rsid w:val="009F09C3"/>
    <w:rsid w:val="00A03791"/>
    <w:rsid w:val="00A16159"/>
    <w:rsid w:val="00A20DE6"/>
    <w:rsid w:val="00A25385"/>
    <w:rsid w:val="00A25D7B"/>
    <w:rsid w:val="00A327C8"/>
    <w:rsid w:val="00A40FAB"/>
    <w:rsid w:val="00A458E2"/>
    <w:rsid w:val="00A47216"/>
    <w:rsid w:val="00A51532"/>
    <w:rsid w:val="00A53513"/>
    <w:rsid w:val="00A607DF"/>
    <w:rsid w:val="00A626CB"/>
    <w:rsid w:val="00A6345D"/>
    <w:rsid w:val="00A66669"/>
    <w:rsid w:val="00A72719"/>
    <w:rsid w:val="00A7288D"/>
    <w:rsid w:val="00A82AC4"/>
    <w:rsid w:val="00A82D0E"/>
    <w:rsid w:val="00A902A5"/>
    <w:rsid w:val="00A90FD0"/>
    <w:rsid w:val="00A958E5"/>
    <w:rsid w:val="00AA5085"/>
    <w:rsid w:val="00AB2E0C"/>
    <w:rsid w:val="00AB5ED1"/>
    <w:rsid w:val="00AB6D0D"/>
    <w:rsid w:val="00AD0570"/>
    <w:rsid w:val="00AD6C62"/>
    <w:rsid w:val="00AD764C"/>
    <w:rsid w:val="00AE30C6"/>
    <w:rsid w:val="00AE6385"/>
    <w:rsid w:val="00AF28B7"/>
    <w:rsid w:val="00B010E7"/>
    <w:rsid w:val="00B0164F"/>
    <w:rsid w:val="00B018FA"/>
    <w:rsid w:val="00B05DB5"/>
    <w:rsid w:val="00B11536"/>
    <w:rsid w:val="00B1698A"/>
    <w:rsid w:val="00B1781C"/>
    <w:rsid w:val="00B21420"/>
    <w:rsid w:val="00B23150"/>
    <w:rsid w:val="00B2528C"/>
    <w:rsid w:val="00B3695E"/>
    <w:rsid w:val="00B41FE8"/>
    <w:rsid w:val="00B42184"/>
    <w:rsid w:val="00B4701F"/>
    <w:rsid w:val="00B505A8"/>
    <w:rsid w:val="00B54B38"/>
    <w:rsid w:val="00B562BE"/>
    <w:rsid w:val="00B60744"/>
    <w:rsid w:val="00B61513"/>
    <w:rsid w:val="00B81350"/>
    <w:rsid w:val="00B94115"/>
    <w:rsid w:val="00B94986"/>
    <w:rsid w:val="00BA3F19"/>
    <w:rsid w:val="00BB1ECA"/>
    <w:rsid w:val="00BE36A8"/>
    <w:rsid w:val="00BF11DE"/>
    <w:rsid w:val="00C05A50"/>
    <w:rsid w:val="00C14605"/>
    <w:rsid w:val="00C2102A"/>
    <w:rsid w:val="00C21DBF"/>
    <w:rsid w:val="00C333FE"/>
    <w:rsid w:val="00C3609B"/>
    <w:rsid w:val="00C367C4"/>
    <w:rsid w:val="00C45697"/>
    <w:rsid w:val="00C51074"/>
    <w:rsid w:val="00C56C6D"/>
    <w:rsid w:val="00C62E5E"/>
    <w:rsid w:val="00C843EE"/>
    <w:rsid w:val="00C8445B"/>
    <w:rsid w:val="00C859F5"/>
    <w:rsid w:val="00C878A5"/>
    <w:rsid w:val="00C956DA"/>
    <w:rsid w:val="00C963CB"/>
    <w:rsid w:val="00C973AB"/>
    <w:rsid w:val="00CA4623"/>
    <w:rsid w:val="00CB46CB"/>
    <w:rsid w:val="00CB70C5"/>
    <w:rsid w:val="00CC16F9"/>
    <w:rsid w:val="00CC4A21"/>
    <w:rsid w:val="00CC723B"/>
    <w:rsid w:val="00CD5311"/>
    <w:rsid w:val="00CE6082"/>
    <w:rsid w:val="00D13B9A"/>
    <w:rsid w:val="00D219D8"/>
    <w:rsid w:val="00D30047"/>
    <w:rsid w:val="00D5102C"/>
    <w:rsid w:val="00D61DDA"/>
    <w:rsid w:val="00D63519"/>
    <w:rsid w:val="00D65E76"/>
    <w:rsid w:val="00D66676"/>
    <w:rsid w:val="00D77314"/>
    <w:rsid w:val="00D940D4"/>
    <w:rsid w:val="00DA2505"/>
    <w:rsid w:val="00DB43A2"/>
    <w:rsid w:val="00DB7F64"/>
    <w:rsid w:val="00DC5EF5"/>
    <w:rsid w:val="00DD289E"/>
    <w:rsid w:val="00DE2BF9"/>
    <w:rsid w:val="00DE3337"/>
    <w:rsid w:val="00DF40B5"/>
    <w:rsid w:val="00DF6A71"/>
    <w:rsid w:val="00E010E6"/>
    <w:rsid w:val="00E11550"/>
    <w:rsid w:val="00E16800"/>
    <w:rsid w:val="00E33D5E"/>
    <w:rsid w:val="00E444FC"/>
    <w:rsid w:val="00E44DBE"/>
    <w:rsid w:val="00E52516"/>
    <w:rsid w:val="00E559F0"/>
    <w:rsid w:val="00E56A8C"/>
    <w:rsid w:val="00E60A11"/>
    <w:rsid w:val="00E633C6"/>
    <w:rsid w:val="00E66F90"/>
    <w:rsid w:val="00E704D3"/>
    <w:rsid w:val="00E91E5C"/>
    <w:rsid w:val="00EA0766"/>
    <w:rsid w:val="00EB1155"/>
    <w:rsid w:val="00EB67B4"/>
    <w:rsid w:val="00ED15F7"/>
    <w:rsid w:val="00EE3650"/>
    <w:rsid w:val="00EE7C00"/>
    <w:rsid w:val="00F0329B"/>
    <w:rsid w:val="00F11734"/>
    <w:rsid w:val="00F1179E"/>
    <w:rsid w:val="00F1608A"/>
    <w:rsid w:val="00F25D65"/>
    <w:rsid w:val="00F261A3"/>
    <w:rsid w:val="00F27E41"/>
    <w:rsid w:val="00F321B1"/>
    <w:rsid w:val="00F5475C"/>
    <w:rsid w:val="00F54FA6"/>
    <w:rsid w:val="00F56A28"/>
    <w:rsid w:val="00F62662"/>
    <w:rsid w:val="00F77595"/>
    <w:rsid w:val="00F77F14"/>
    <w:rsid w:val="00F848E7"/>
    <w:rsid w:val="00F85ED7"/>
    <w:rsid w:val="00F86AD0"/>
    <w:rsid w:val="00F9549B"/>
    <w:rsid w:val="00FB2945"/>
    <w:rsid w:val="00FC0FF0"/>
    <w:rsid w:val="00FD4A3D"/>
    <w:rsid w:val="00FE230F"/>
    <w:rsid w:val="00FE6165"/>
    <w:rsid w:val="00FE7396"/>
    <w:rsid w:val="00FF1274"/>
    <w:rsid w:val="00FF4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A6605"/>
  <w15:docId w15:val="{424B0C61-D92E-4F70-9904-237FF33F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6CB"/>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CB46CB"/>
    <w:pPr>
      <w:keepNext/>
      <w:outlineLvl w:val="6"/>
    </w:pPr>
    <w:rPr>
      <w:rFonts w:ascii="Arial" w:hAnsi="Arial"/>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CB46CB"/>
    <w:rPr>
      <w:rFonts w:ascii="Arial" w:eastAsia="Times New Roman" w:hAnsi="Arial" w:cs="Times New Roman"/>
      <w:b/>
      <w:sz w:val="32"/>
      <w:szCs w:val="20"/>
      <w:lang w:eastAsia="pl-PL"/>
    </w:rPr>
  </w:style>
  <w:style w:type="paragraph" w:styleId="Nagwek">
    <w:name w:val="header"/>
    <w:basedOn w:val="Normalny"/>
    <w:link w:val="NagwekZnak"/>
    <w:uiPriority w:val="99"/>
    <w:unhideWhenUsed/>
    <w:rsid w:val="00161C39"/>
    <w:pPr>
      <w:tabs>
        <w:tab w:val="center" w:pos="4536"/>
        <w:tab w:val="right" w:pos="9072"/>
      </w:tabs>
    </w:pPr>
  </w:style>
  <w:style w:type="character" w:customStyle="1" w:styleId="NagwekZnak">
    <w:name w:val="Nagłówek Znak"/>
    <w:basedOn w:val="Domylnaczcionkaakapitu"/>
    <w:link w:val="Nagwek"/>
    <w:uiPriority w:val="99"/>
    <w:rsid w:val="00161C3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1C39"/>
    <w:pPr>
      <w:tabs>
        <w:tab w:val="center" w:pos="4536"/>
        <w:tab w:val="right" w:pos="9072"/>
      </w:tabs>
    </w:pPr>
  </w:style>
  <w:style w:type="character" w:customStyle="1" w:styleId="StopkaZnak">
    <w:name w:val="Stopka Znak"/>
    <w:basedOn w:val="Domylnaczcionkaakapitu"/>
    <w:link w:val="Stopka"/>
    <w:uiPriority w:val="99"/>
    <w:rsid w:val="00161C39"/>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2A42E5"/>
    <w:pPr>
      <w:ind w:left="720"/>
      <w:contextualSpacing/>
    </w:pPr>
  </w:style>
  <w:style w:type="numbering" w:customStyle="1" w:styleId="Styl3">
    <w:name w:val="Styl3"/>
    <w:rsid w:val="00E444FC"/>
    <w:pPr>
      <w:numPr>
        <w:numId w:val="17"/>
      </w:numPr>
    </w:pPr>
  </w:style>
  <w:style w:type="paragraph" w:styleId="Tekstpodstawowy">
    <w:name w:val="Body Text"/>
    <w:basedOn w:val="Normalny"/>
    <w:link w:val="TekstpodstawowyZnak"/>
    <w:rsid w:val="001A0C85"/>
    <w:pPr>
      <w:tabs>
        <w:tab w:val="left" w:pos="4676"/>
        <w:tab w:val="left" w:pos="6944"/>
        <w:tab w:val="left" w:pos="9280"/>
      </w:tabs>
    </w:pPr>
    <w:rPr>
      <w:b/>
      <w:sz w:val="28"/>
    </w:rPr>
  </w:style>
  <w:style w:type="character" w:customStyle="1" w:styleId="TekstpodstawowyZnak">
    <w:name w:val="Tekst podstawowy Znak"/>
    <w:basedOn w:val="Domylnaczcionkaakapitu"/>
    <w:link w:val="Tekstpodstawowy"/>
    <w:rsid w:val="001A0C85"/>
    <w:rPr>
      <w:rFonts w:ascii="Times New Roman" w:eastAsia="Times New Roman" w:hAnsi="Times New Roman" w:cs="Times New Roman"/>
      <w:b/>
      <w:sz w:val="28"/>
      <w:szCs w:val="20"/>
      <w:lang w:eastAsia="pl-PL"/>
    </w:rPr>
  </w:style>
  <w:style w:type="paragraph" w:customStyle="1" w:styleId="Default">
    <w:name w:val="Default"/>
    <w:rsid w:val="001A0C8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A20DE6"/>
    <w:rPr>
      <w:rFonts w:ascii="Tahoma" w:hAnsi="Tahoma" w:cs="Tahoma"/>
      <w:sz w:val="16"/>
      <w:szCs w:val="16"/>
    </w:rPr>
  </w:style>
  <w:style w:type="character" w:customStyle="1" w:styleId="TekstdymkaZnak">
    <w:name w:val="Tekst dymka Znak"/>
    <w:basedOn w:val="Domylnaczcionkaakapitu"/>
    <w:link w:val="Tekstdymka"/>
    <w:uiPriority w:val="99"/>
    <w:semiHidden/>
    <w:rsid w:val="00A20DE6"/>
    <w:rPr>
      <w:rFonts w:ascii="Tahoma" w:eastAsia="Times New Roman" w:hAnsi="Tahoma" w:cs="Tahoma"/>
      <w:sz w:val="16"/>
      <w:szCs w:val="16"/>
      <w:lang w:eastAsia="pl-PL"/>
    </w:rPr>
  </w:style>
  <w:style w:type="paragraph" w:styleId="Tekstpodstawowy3">
    <w:name w:val="Body Text 3"/>
    <w:basedOn w:val="Normalny"/>
    <w:link w:val="Tekstpodstawowy3Znak"/>
    <w:uiPriority w:val="99"/>
    <w:semiHidden/>
    <w:unhideWhenUsed/>
    <w:rsid w:val="008A6710"/>
    <w:pPr>
      <w:spacing w:after="120"/>
    </w:pPr>
    <w:rPr>
      <w:sz w:val="16"/>
      <w:szCs w:val="16"/>
    </w:rPr>
  </w:style>
  <w:style w:type="character" w:customStyle="1" w:styleId="Tekstpodstawowy3Znak">
    <w:name w:val="Tekst podstawowy 3 Znak"/>
    <w:basedOn w:val="Domylnaczcionkaakapitu"/>
    <w:link w:val="Tekstpodstawowy3"/>
    <w:uiPriority w:val="99"/>
    <w:semiHidden/>
    <w:rsid w:val="008A6710"/>
    <w:rPr>
      <w:rFonts w:ascii="Times New Roman" w:eastAsia="Times New Roman" w:hAnsi="Times New Roman" w:cs="Times New Roman"/>
      <w:sz w:val="16"/>
      <w:szCs w:val="16"/>
      <w:lang w:eastAsia="pl-PL"/>
    </w:rPr>
  </w:style>
  <w:style w:type="paragraph" w:styleId="Bezodstpw">
    <w:name w:val="No Spacing"/>
    <w:uiPriority w:val="1"/>
    <w:qFormat/>
    <w:rsid w:val="00015CF6"/>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963994"/>
    <w:pPr>
      <w:spacing w:after="120" w:line="480" w:lineRule="auto"/>
    </w:pPr>
  </w:style>
  <w:style w:type="character" w:customStyle="1" w:styleId="Tekstpodstawowy2Znak">
    <w:name w:val="Tekst podstawowy 2 Znak"/>
    <w:basedOn w:val="Domylnaczcionkaakapitu"/>
    <w:link w:val="Tekstpodstawowy2"/>
    <w:uiPriority w:val="99"/>
    <w:semiHidden/>
    <w:rsid w:val="0096399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94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94115"/>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350">
      <w:bodyDiv w:val="1"/>
      <w:marLeft w:val="0"/>
      <w:marRight w:val="0"/>
      <w:marTop w:val="0"/>
      <w:marBottom w:val="0"/>
      <w:divBdr>
        <w:top w:val="none" w:sz="0" w:space="0" w:color="auto"/>
        <w:left w:val="none" w:sz="0" w:space="0" w:color="auto"/>
        <w:bottom w:val="none" w:sz="0" w:space="0" w:color="auto"/>
        <w:right w:val="none" w:sz="0" w:space="0" w:color="auto"/>
      </w:divBdr>
    </w:div>
    <w:div w:id="178467894">
      <w:bodyDiv w:val="1"/>
      <w:marLeft w:val="0"/>
      <w:marRight w:val="0"/>
      <w:marTop w:val="0"/>
      <w:marBottom w:val="0"/>
      <w:divBdr>
        <w:top w:val="none" w:sz="0" w:space="0" w:color="auto"/>
        <w:left w:val="none" w:sz="0" w:space="0" w:color="auto"/>
        <w:bottom w:val="none" w:sz="0" w:space="0" w:color="auto"/>
        <w:right w:val="none" w:sz="0" w:space="0" w:color="auto"/>
      </w:divBdr>
    </w:div>
    <w:div w:id="221793998">
      <w:bodyDiv w:val="1"/>
      <w:marLeft w:val="0"/>
      <w:marRight w:val="0"/>
      <w:marTop w:val="0"/>
      <w:marBottom w:val="0"/>
      <w:divBdr>
        <w:top w:val="none" w:sz="0" w:space="0" w:color="auto"/>
        <w:left w:val="none" w:sz="0" w:space="0" w:color="auto"/>
        <w:bottom w:val="none" w:sz="0" w:space="0" w:color="auto"/>
        <w:right w:val="none" w:sz="0" w:space="0" w:color="auto"/>
      </w:divBdr>
    </w:div>
    <w:div w:id="279847385">
      <w:bodyDiv w:val="1"/>
      <w:marLeft w:val="0"/>
      <w:marRight w:val="0"/>
      <w:marTop w:val="0"/>
      <w:marBottom w:val="0"/>
      <w:divBdr>
        <w:top w:val="none" w:sz="0" w:space="0" w:color="auto"/>
        <w:left w:val="none" w:sz="0" w:space="0" w:color="auto"/>
        <w:bottom w:val="none" w:sz="0" w:space="0" w:color="auto"/>
        <w:right w:val="none" w:sz="0" w:space="0" w:color="auto"/>
      </w:divBdr>
    </w:div>
    <w:div w:id="312100927">
      <w:bodyDiv w:val="1"/>
      <w:marLeft w:val="0"/>
      <w:marRight w:val="0"/>
      <w:marTop w:val="0"/>
      <w:marBottom w:val="0"/>
      <w:divBdr>
        <w:top w:val="none" w:sz="0" w:space="0" w:color="auto"/>
        <w:left w:val="none" w:sz="0" w:space="0" w:color="auto"/>
        <w:bottom w:val="none" w:sz="0" w:space="0" w:color="auto"/>
        <w:right w:val="none" w:sz="0" w:space="0" w:color="auto"/>
      </w:divBdr>
    </w:div>
    <w:div w:id="484124372">
      <w:bodyDiv w:val="1"/>
      <w:marLeft w:val="0"/>
      <w:marRight w:val="0"/>
      <w:marTop w:val="0"/>
      <w:marBottom w:val="0"/>
      <w:divBdr>
        <w:top w:val="none" w:sz="0" w:space="0" w:color="auto"/>
        <w:left w:val="none" w:sz="0" w:space="0" w:color="auto"/>
        <w:bottom w:val="none" w:sz="0" w:space="0" w:color="auto"/>
        <w:right w:val="none" w:sz="0" w:space="0" w:color="auto"/>
      </w:divBdr>
    </w:div>
    <w:div w:id="524100571">
      <w:bodyDiv w:val="1"/>
      <w:marLeft w:val="0"/>
      <w:marRight w:val="0"/>
      <w:marTop w:val="0"/>
      <w:marBottom w:val="0"/>
      <w:divBdr>
        <w:top w:val="none" w:sz="0" w:space="0" w:color="auto"/>
        <w:left w:val="none" w:sz="0" w:space="0" w:color="auto"/>
        <w:bottom w:val="none" w:sz="0" w:space="0" w:color="auto"/>
        <w:right w:val="none" w:sz="0" w:space="0" w:color="auto"/>
      </w:divBdr>
    </w:div>
    <w:div w:id="629825153">
      <w:bodyDiv w:val="1"/>
      <w:marLeft w:val="0"/>
      <w:marRight w:val="0"/>
      <w:marTop w:val="0"/>
      <w:marBottom w:val="0"/>
      <w:divBdr>
        <w:top w:val="none" w:sz="0" w:space="0" w:color="auto"/>
        <w:left w:val="none" w:sz="0" w:space="0" w:color="auto"/>
        <w:bottom w:val="none" w:sz="0" w:space="0" w:color="auto"/>
        <w:right w:val="none" w:sz="0" w:space="0" w:color="auto"/>
      </w:divBdr>
    </w:div>
    <w:div w:id="671030091">
      <w:bodyDiv w:val="1"/>
      <w:marLeft w:val="0"/>
      <w:marRight w:val="0"/>
      <w:marTop w:val="0"/>
      <w:marBottom w:val="0"/>
      <w:divBdr>
        <w:top w:val="none" w:sz="0" w:space="0" w:color="auto"/>
        <w:left w:val="none" w:sz="0" w:space="0" w:color="auto"/>
        <w:bottom w:val="none" w:sz="0" w:space="0" w:color="auto"/>
        <w:right w:val="none" w:sz="0" w:space="0" w:color="auto"/>
      </w:divBdr>
    </w:div>
    <w:div w:id="734398608">
      <w:bodyDiv w:val="1"/>
      <w:marLeft w:val="0"/>
      <w:marRight w:val="0"/>
      <w:marTop w:val="0"/>
      <w:marBottom w:val="0"/>
      <w:divBdr>
        <w:top w:val="none" w:sz="0" w:space="0" w:color="auto"/>
        <w:left w:val="none" w:sz="0" w:space="0" w:color="auto"/>
        <w:bottom w:val="none" w:sz="0" w:space="0" w:color="auto"/>
        <w:right w:val="none" w:sz="0" w:space="0" w:color="auto"/>
      </w:divBdr>
    </w:div>
    <w:div w:id="945432120">
      <w:bodyDiv w:val="1"/>
      <w:marLeft w:val="0"/>
      <w:marRight w:val="0"/>
      <w:marTop w:val="0"/>
      <w:marBottom w:val="0"/>
      <w:divBdr>
        <w:top w:val="none" w:sz="0" w:space="0" w:color="auto"/>
        <w:left w:val="none" w:sz="0" w:space="0" w:color="auto"/>
        <w:bottom w:val="none" w:sz="0" w:space="0" w:color="auto"/>
        <w:right w:val="none" w:sz="0" w:space="0" w:color="auto"/>
      </w:divBdr>
    </w:div>
    <w:div w:id="979262894">
      <w:bodyDiv w:val="1"/>
      <w:marLeft w:val="0"/>
      <w:marRight w:val="0"/>
      <w:marTop w:val="0"/>
      <w:marBottom w:val="0"/>
      <w:divBdr>
        <w:top w:val="none" w:sz="0" w:space="0" w:color="auto"/>
        <w:left w:val="none" w:sz="0" w:space="0" w:color="auto"/>
        <w:bottom w:val="none" w:sz="0" w:space="0" w:color="auto"/>
        <w:right w:val="none" w:sz="0" w:space="0" w:color="auto"/>
      </w:divBdr>
    </w:div>
    <w:div w:id="1004480676">
      <w:bodyDiv w:val="1"/>
      <w:marLeft w:val="0"/>
      <w:marRight w:val="0"/>
      <w:marTop w:val="0"/>
      <w:marBottom w:val="0"/>
      <w:divBdr>
        <w:top w:val="none" w:sz="0" w:space="0" w:color="auto"/>
        <w:left w:val="none" w:sz="0" w:space="0" w:color="auto"/>
        <w:bottom w:val="none" w:sz="0" w:space="0" w:color="auto"/>
        <w:right w:val="none" w:sz="0" w:space="0" w:color="auto"/>
      </w:divBdr>
    </w:div>
    <w:div w:id="1013533138">
      <w:bodyDiv w:val="1"/>
      <w:marLeft w:val="0"/>
      <w:marRight w:val="0"/>
      <w:marTop w:val="0"/>
      <w:marBottom w:val="0"/>
      <w:divBdr>
        <w:top w:val="none" w:sz="0" w:space="0" w:color="auto"/>
        <w:left w:val="none" w:sz="0" w:space="0" w:color="auto"/>
        <w:bottom w:val="none" w:sz="0" w:space="0" w:color="auto"/>
        <w:right w:val="none" w:sz="0" w:space="0" w:color="auto"/>
      </w:divBdr>
    </w:div>
    <w:div w:id="1132285740">
      <w:bodyDiv w:val="1"/>
      <w:marLeft w:val="0"/>
      <w:marRight w:val="0"/>
      <w:marTop w:val="0"/>
      <w:marBottom w:val="0"/>
      <w:divBdr>
        <w:top w:val="none" w:sz="0" w:space="0" w:color="auto"/>
        <w:left w:val="none" w:sz="0" w:space="0" w:color="auto"/>
        <w:bottom w:val="none" w:sz="0" w:space="0" w:color="auto"/>
        <w:right w:val="none" w:sz="0" w:space="0" w:color="auto"/>
      </w:divBdr>
    </w:div>
    <w:div w:id="1147011505">
      <w:bodyDiv w:val="1"/>
      <w:marLeft w:val="0"/>
      <w:marRight w:val="0"/>
      <w:marTop w:val="0"/>
      <w:marBottom w:val="0"/>
      <w:divBdr>
        <w:top w:val="none" w:sz="0" w:space="0" w:color="auto"/>
        <w:left w:val="none" w:sz="0" w:space="0" w:color="auto"/>
        <w:bottom w:val="none" w:sz="0" w:space="0" w:color="auto"/>
        <w:right w:val="none" w:sz="0" w:space="0" w:color="auto"/>
      </w:divBdr>
    </w:div>
    <w:div w:id="1196234659">
      <w:bodyDiv w:val="1"/>
      <w:marLeft w:val="0"/>
      <w:marRight w:val="0"/>
      <w:marTop w:val="0"/>
      <w:marBottom w:val="0"/>
      <w:divBdr>
        <w:top w:val="none" w:sz="0" w:space="0" w:color="auto"/>
        <w:left w:val="none" w:sz="0" w:space="0" w:color="auto"/>
        <w:bottom w:val="none" w:sz="0" w:space="0" w:color="auto"/>
        <w:right w:val="none" w:sz="0" w:space="0" w:color="auto"/>
      </w:divBdr>
    </w:div>
    <w:div w:id="1247228558">
      <w:bodyDiv w:val="1"/>
      <w:marLeft w:val="0"/>
      <w:marRight w:val="0"/>
      <w:marTop w:val="0"/>
      <w:marBottom w:val="0"/>
      <w:divBdr>
        <w:top w:val="none" w:sz="0" w:space="0" w:color="auto"/>
        <w:left w:val="none" w:sz="0" w:space="0" w:color="auto"/>
        <w:bottom w:val="none" w:sz="0" w:space="0" w:color="auto"/>
        <w:right w:val="none" w:sz="0" w:space="0" w:color="auto"/>
      </w:divBdr>
    </w:div>
    <w:div w:id="1355493776">
      <w:bodyDiv w:val="1"/>
      <w:marLeft w:val="0"/>
      <w:marRight w:val="0"/>
      <w:marTop w:val="0"/>
      <w:marBottom w:val="0"/>
      <w:divBdr>
        <w:top w:val="none" w:sz="0" w:space="0" w:color="auto"/>
        <w:left w:val="none" w:sz="0" w:space="0" w:color="auto"/>
        <w:bottom w:val="none" w:sz="0" w:space="0" w:color="auto"/>
        <w:right w:val="none" w:sz="0" w:space="0" w:color="auto"/>
      </w:divBdr>
    </w:div>
    <w:div w:id="1421566688">
      <w:bodyDiv w:val="1"/>
      <w:marLeft w:val="0"/>
      <w:marRight w:val="0"/>
      <w:marTop w:val="0"/>
      <w:marBottom w:val="0"/>
      <w:divBdr>
        <w:top w:val="none" w:sz="0" w:space="0" w:color="auto"/>
        <w:left w:val="none" w:sz="0" w:space="0" w:color="auto"/>
        <w:bottom w:val="none" w:sz="0" w:space="0" w:color="auto"/>
        <w:right w:val="none" w:sz="0" w:space="0" w:color="auto"/>
      </w:divBdr>
    </w:div>
    <w:div w:id="1472216125">
      <w:bodyDiv w:val="1"/>
      <w:marLeft w:val="0"/>
      <w:marRight w:val="0"/>
      <w:marTop w:val="0"/>
      <w:marBottom w:val="0"/>
      <w:divBdr>
        <w:top w:val="none" w:sz="0" w:space="0" w:color="auto"/>
        <w:left w:val="none" w:sz="0" w:space="0" w:color="auto"/>
        <w:bottom w:val="none" w:sz="0" w:space="0" w:color="auto"/>
        <w:right w:val="none" w:sz="0" w:space="0" w:color="auto"/>
      </w:divBdr>
    </w:div>
    <w:div w:id="1477837503">
      <w:bodyDiv w:val="1"/>
      <w:marLeft w:val="0"/>
      <w:marRight w:val="0"/>
      <w:marTop w:val="0"/>
      <w:marBottom w:val="0"/>
      <w:divBdr>
        <w:top w:val="none" w:sz="0" w:space="0" w:color="auto"/>
        <w:left w:val="none" w:sz="0" w:space="0" w:color="auto"/>
        <w:bottom w:val="none" w:sz="0" w:space="0" w:color="auto"/>
        <w:right w:val="none" w:sz="0" w:space="0" w:color="auto"/>
      </w:divBdr>
    </w:div>
    <w:div w:id="1519268721">
      <w:bodyDiv w:val="1"/>
      <w:marLeft w:val="0"/>
      <w:marRight w:val="0"/>
      <w:marTop w:val="0"/>
      <w:marBottom w:val="0"/>
      <w:divBdr>
        <w:top w:val="none" w:sz="0" w:space="0" w:color="auto"/>
        <w:left w:val="none" w:sz="0" w:space="0" w:color="auto"/>
        <w:bottom w:val="none" w:sz="0" w:space="0" w:color="auto"/>
        <w:right w:val="none" w:sz="0" w:space="0" w:color="auto"/>
      </w:divBdr>
    </w:div>
    <w:div w:id="1563447887">
      <w:bodyDiv w:val="1"/>
      <w:marLeft w:val="0"/>
      <w:marRight w:val="0"/>
      <w:marTop w:val="0"/>
      <w:marBottom w:val="0"/>
      <w:divBdr>
        <w:top w:val="none" w:sz="0" w:space="0" w:color="auto"/>
        <w:left w:val="none" w:sz="0" w:space="0" w:color="auto"/>
        <w:bottom w:val="none" w:sz="0" w:space="0" w:color="auto"/>
        <w:right w:val="none" w:sz="0" w:space="0" w:color="auto"/>
      </w:divBdr>
    </w:div>
    <w:div w:id="1656835149">
      <w:bodyDiv w:val="1"/>
      <w:marLeft w:val="0"/>
      <w:marRight w:val="0"/>
      <w:marTop w:val="0"/>
      <w:marBottom w:val="0"/>
      <w:divBdr>
        <w:top w:val="none" w:sz="0" w:space="0" w:color="auto"/>
        <w:left w:val="none" w:sz="0" w:space="0" w:color="auto"/>
        <w:bottom w:val="none" w:sz="0" w:space="0" w:color="auto"/>
        <w:right w:val="none" w:sz="0" w:space="0" w:color="auto"/>
      </w:divBdr>
    </w:div>
    <w:div w:id="1663123533">
      <w:bodyDiv w:val="1"/>
      <w:marLeft w:val="0"/>
      <w:marRight w:val="0"/>
      <w:marTop w:val="0"/>
      <w:marBottom w:val="0"/>
      <w:divBdr>
        <w:top w:val="none" w:sz="0" w:space="0" w:color="auto"/>
        <w:left w:val="none" w:sz="0" w:space="0" w:color="auto"/>
        <w:bottom w:val="none" w:sz="0" w:space="0" w:color="auto"/>
        <w:right w:val="none" w:sz="0" w:space="0" w:color="auto"/>
      </w:divBdr>
    </w:div>
    <w:div w:id="1723410175">
      <w:bodyDiv w:val="1"/>
      <w:marLeft w:val="0"/>
      <w:marRight w:val="0"/>
      <w:marTop w:val="0"/>
      <w:marBottom w:val="0"/>
      <w:divBdr>
        <w:top w:val="none" w:sz="0" w:space="0" w:color="auto"/>
        <w:left w:val="none" w:sz="0" w:space="0" w:color="auto"/>
        <w:bottom w:val="none" w:sz="0" w:space="0" w:color="auto"/>
        <w:right w:val="none" w:sz="0" w:space="0" w:color="auto"/>
      </w:divBdr>
    </w:div>
    <w:div w:id="1737968068">
      <w:bodyDiv w:val="1"/>
      <w:marLeft w:val="0"/>
      <w:marRight w:val="0"/>
      <w:marTop w:val="0"/>
      <w:marBottom w:val="0"/>
      <w:divBdr>
        <w:top w:val="none" w:sz="0" w:space="0" w:color="auto"/>
        <w:left w:val="none" w:sz="0" w:space="0" w:color="auto"/>
        <w:bottom w:val="none" w:sz="0" w:space="0" w:color="auto"/>
        <w:right w:val="none" w:sz="0" w:space="0" w:color="auto"/>
      </w:divBdr>
    </w:div>
    <w:div w:id="1838114711">
      <w:bodyDiv w:val="1"/>
      <w:marLeft w:val="0"/>
      <w:marRight w:val="0"/>
      <w:marTop w:val="0"/>
      <w:marBottom w:val="0"/>
      <w:divBdr>
        <w:top w:val="none" w:sz="0" w:space="0" w:color="auto"/>
        <w:left w:val="none" w:sz="0" w:space="0" w:color="auto"/>
        <w:bottom w:val="none" w:sz="0" w:space="0" w:color="auto"/>
        <w:right w:val="none" w:sz="0" w:space="0" w:color="auto"/>
      </w:divBdr>
    </w:div>
    <w:div w:id="1974869755">
      <w:bodyDiv w:val="1"/>
      <w:marLeft w:val="0"/>
      <w:marRight w:val="0"/>
      <w:marTop w:val="0"/>
      <w:marBottom w:val="0"/>
      <w:divBdr>
        <w:top w:val="none" w:sz="0" w:space="0" w:color="auto"/>
        <w:left w:val="none" w:sz="0" w:space="0" w:color="auto"/>
        <w:bottom w:val="none" w:sz="0" w:space="0" w:color="auto"/>
        <w:right w:val="none" w:sz="0" w:space="0" w:color="auto"/>
      </w:divBdr>
    </w:div>
    <w:div w:id="2009476538">
      <w:bodyDiv w:val="1"/>
      <w:marLeft w:val="0"/>
      <w:marRight w:val="0"/>
      <w:marTop w:val="0"/>
      <w:marBottom w:val="0"/>
      <w:divBdr>
        <w:top w:val="none" w:sz="0" w:space="0" w:color="auto"/>
        <w:left w:val="none" w:sz="0" w:space="0" w:color="auto"/>
        <w:bottom w:val="none" w:sz="0" w:space="0" w:color="auto"/>
        <w:right w:val="none" w:sz="0" w:space="0" w:color="auto"/>
      </w:divBdr>
    </w:div>
    <w:div w:id="2047442162">
      <w:bodyDiv w:val="1"/>
      <w:marLeft w:val="0"/>
      <w:marRight w:val="0"/>
      <w:marTop w:val="0"/>
      <w:marBottom w:val="0"/>
      <w:divBdr>
        <w:top w:val="none" w:sz="0" w:space="0" w:color="auto"/>
        <w:left w:val="none" w:sz="0" w:space="0" w:color="auto"/>
        <w:bottom w:val="none" w:sz="0" w:space="0" w:color="auto"/>
        <w:right w:val="none" w:sz="0" w:space="0" w:color="auto"/>
      </w:divBdr>
    </w:div>
    <w:div w:id="2050571243">
      <w:bodyDiv w:val="1"/>
      <w:marLeft w:val="0"/>
      <w:marRight w:val="0"/>
      <w:marTop w:val="0"/>
      <w:marBottom w:val="0"/>
      <w:divBdr>
        <w:top w:val="none" w:sz="0" w:space="0" w:color="auto"/>
        <w:left w:val="none" w:sz="0" w:space="0" w:color="auto"/>
        <w:bottom w:val="none" w:sz="0" w:space="0" w:color="auto"/>
        <w:right w:val="none" w:sz="0" w:space="0" w:color="auto"/>
      </w:divBdr>
    </w:div>
    <w:div w:id="21419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C7F1F3-8D12-454B-B617-92C5CF18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12649</Words>
  <Characters>72105</Characters>
  <Application>Microsoft Office Word</Application>
  <DocSecurity>0</DocSecurity>
  <Lines>600</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Zaborowski</dc:creator>
  <cp:lastModifiedBy>Michał Polak</cp:lastModifiedBy>
  <cp:revision>2</cp:revision>
  <cp:lastPrinted>2023-05-10T09:32:00Z</cp:lastPrinted>
  <dcterms:created xsi:type="dcterms:W3CDTF">2023-05-29T19:53:00Z</dcterms:created>
  <dcterms:modified xsi:type="dcterms:W3CDTF">2023-05-29T19:53:00Z</dcterms:modified>
</cp:coreProperties>
</file>